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ВОЗНЕСЕНСЬКОГО РАЙОНУ МИКОЛАЇВСЬКОЇ ОБЛАСТІ</w:t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</w:p>
    <w:p w:rsidR="001F4B02" w:rsidRPr="00BB1D3D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>Р І Ш Е Н Н Я</w:t>
      </w:r>
      <w:r w:rsidR="001F4B02" w:rsidRPr="00BB1D3D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ПРОЕКТ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BB1D3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 10 жовт</w:t>
      </w:r>
      <w:r w:rsidR="001F4B02" w:rsidRPr="00BB1D3D">
        <w:rPr>
          <w:sz w:val="28"/>
          <w:szCs w:val="28"/>
          <w:lang w:val="uk-UA"/>
        </w:rPr>
        <w:t xml:space="preserve">ня 2018 року  </w:t>
      </w:r>
      <w:r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 11</w:t>
      </w:r>
      <w:bookmarkStart w:id="0" w:name="_GoBack"/>
      <w:bookmarkEnd w:id="0"/>
      <w:r w:rsidR="001F4B02" w:rsidRPr="00BB1D3D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      </w:t>
      </w:r>
      <w:r w:rsidR="001F4B02" w:rsidRPr="00BB1D3D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ХІ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щодо відведення земельної ділянки в натурі (на місцевості)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для будівництва і обслуговування житлового будинку</w:t>
      </w:r>
      <w:r w:rsidR="00BB1D3D">
        <w:rPr>
          <w:sz w:val="28"/>
          <w:szCs w:val="28"/>
          <w:lang w:val="uk-UA"/>
        </w:rPr>
        <w:t>,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господарських будівель  і споруд, ненаданих у власність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чи користування</w:t>
      </w:r>
      <w:r w:rsidR="00BB1D3D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в межах території Прибужанівської сільської ради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т</w:t>
      </w:r>
      <w:r w:rsidR="00BB1D3D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  <w:t>Відповідно до п. 34 ч 1 ст. 23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для будівництва і обслуговування житлового будинку господарських будівель  і споруд, ненаданих у власність чи користування, сесія сільської ради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BB1D3D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Затвердити  технічну документацію із землеустрою щодо відведення земельної ділянки в натурі (на місцевості) для будівництва і обслуговування житлового будинку господарських будівель і споруд, ненаданих у власність чи користування:</w:t>
      </w:r>
    </w:p>
    <w:p w:rsidR="001F4B02" w:rsidRPr="00BB1D3D" w:rsidRDefault="001F4B02" w:rsidP="00BB1D3D">
      <w:pPr>
        <w:pStyle w:val="a3"/>
        <w:numPr>
          <w:ilvl w:val="1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Куліці Сергію Миколайовичу на земельну ділянку площею </w:t>
      </w:r>
      <w:r w:rsidR="00BB1D3D">
        <w:rPr>
          <w:sz w:val="28"/>
          <w:szCs w:val="28"/>
          <w:lang w:val="uk-UA"/>
        </w:rPr>
        <w:t xml:space="preserve">        </w:t>
      </w:r>
      <w:r w:rsidRPr="00BB1D3D">
        <w:rPr>
          <w:sz w:val="28"/>
          <w:szCs w:val="28"/>
          <w:lang w:val="uk-UA"/>
        </w:rPr>
        <w:t>0,0738 га для будівництва і обслуговування житлового будинку</w:t>
      </w:r>
      <w:r w:rsidR="00BB1D3D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 і споруд, ненаданих у власність чи користування, за адресою вул. Маяковського, 1 в с. Прибужани Вознесенського району Миколаївської області</w:t>
      </w:r>
      <w:r w:rsidR="00BB1D3D">
        <w:rPr>
          <w:sz w:val="28"/>
          <w:szCs w:val="28"/>
          <w:lang w:val="uk-UA"/>
        </w:rPr>
        <w:t>;</w:t>
      </w:r>
      <w:r w:rsidRPr="00BB1D3D">
        <w:rPr>
          <w:sz w:val="28"/>
          <w:szCs w:val="28"/>
          <w:lang w:val="uk-UA"/>
        </w:rPr>
        <w:t xml:space="preserve"> </w:t>
      </w:r>
    </w:p>
    <w:p w:rsidR="00BB1D3D" w:rsidRDefault="001F4B02" w:rsidP="00BB1D3D">
      <w:pPr>
        <w:pStyle w:val="a3"/>
        <w:numPr>
          <w:ilvl w:val="1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Грошевій Раїсі Григорівні  на земельну ділянку площею </w:t>
      </w:r>
      <w:r w:rsidR="00BB1D3D">
        <w:rPr>
          <w:sz w:val="28"/>
          <w:szCs w:val="28"/>
          <w:lang w:val="uk-UA"/>
        </w:rPr>
        <w:t xml:space="preserve">               </w:t>
      </w:r>
      <w:r w:rsidRPr="00BB1D3D">
        <w:rPr>
          <w:sz w:val="28"/>
          <w:szCs w:val="28"/>
          <w:lang w:val="uk-UA"/>
        </w:rPr>
        <w:t>0,</w:t>
      </w:r>
      <w:r w:rsidR="00BB1D3D">
        <w:rPr>
          <w:sz w:val="28"/>
          <w:szCs w:val="28"/>
          <w:lang w:val="uk-UA"/>
        </w:rPr>
        <w:t xml:space="preserve">2500 </w:t>
      </w:r>
      <w:r w:rsidRPr="00BB1D3D">
        <w:rPr>
          <w:sz w:val="28"/>
          <w:szCs w:val="28"/>
          <w:lang w:val="uk-UA"/>
        </w:rPr>
        <w:t>га для будівництва і обслуговування житлового будинку</w:t>
      </w:r>
      <w:r w:rsidR="00BB1D3D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 і споруд, ненаданих у власність чи користування, за адресою вул. Мічуріна, 52  в с-щі Тімірязєвка Вознесенського району Миколаївської області</w:t>
      </w:r>
      <w:r w:rsidR="00BB1D3D">
        <w:rPr>
          <w:sz w:val="28"/>
          <w:szCs w:val="28"/>
          <w:lang w:val="uk-UA"/>
        </w:rPr>
        <w:t>;</w:t>
      </w:r>
    </w:p>
    <w:p w:rsidR="001F4B02" w:rsidRPr="00BB1D3D" w:rsidRDefault="001F4B02" w:rsidP="00BB1D3D">
      <w:pPr>
        <w:pStyle w:val="a3"/>
        <w:numPr>
          <w:ilvl w:val="1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Бугайовій Інні Петрівні   на земельну ділянку площею 0,2500  га для будівництва і обслуговування житлового будинку</w:t>
      </w:r>
      <w:r w:rsidR="00BB1D3D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 і споруд, ненаданих у власність чи користування, за адресою </w:t>
      </w:r>
      <w:r w:rsidR="00BB1D3D">
        <w:rPr>
          <w:sz w:val="28"/>
          <w:szCs w:val="28"/>
          <w:lang w:val="uk-UA"/>
        </w:rPr>
        <w:t xml:space="preserve">            </w:t>
      </w:r>
      <w:r w:rsidRPr="00BB1D3D">
        <w:rPr>
          <w:sz w:val="28"/>
          <w:szCs w:val="28"/>
          <w:lang w:val="uk-UA"/>
        </w:rPr>
        <w:t>вул. Радянська</w:t>
      </w:r>
      <w:r w:rsidR="00BB1D3D">
        <w:rPr>
          <w:sz w:val="28"/>
          <w:szCs w:val="28"/>
          <w:lang w:val="uk-UA"/>
        </w:rPr>
        <w:t xml:space="preserve"> (Центральна)</w:t>
      </w:r>
      <w:r w:rsidRPr="00BB1D3D">
        <w:rPr>
          <w:sz w:val="28"/>
          <w:szCs w:val="28"/>
          <w:lang w:val="uk-UA"/>
        </w:rPr>
        <w:t>, 127  в с. Яструбинове Вознесенського району Миколаївської області.</w:t>
      </w:r>
    </w:p>
    <w:p w:rsidR="001F4B02" w:rsidRPr="00BB1D3D" w:rsidRDefault="001F4B02" w:rsidP="001F4B02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BB1D3D" w:rsidRDefault="001F4B02" w:rsidP="001F4B02">
      <w:pPr>
        <w:pStyle w:val="a3"/>
        <w:numPr>
          <w:ilvl w:val="0"/>
          <w:numId w:val="2"/>
        </w:numPr>
        <w:ind w:left="851" w:firstLine="0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BB1D3D" w:rsidRDefault="001F4B02" w:rsidP="00BB1D3D">
      <w:pPr>
        <w:pStyle w:val="a3"/>
        <w:numPr>
          <w:ilvl w:val="1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гр. Куліці Сергію Миколайовичу земельну ділянку площею 0,0738 га за адресою  вул. Маяковського, 1 в с. Прибужани Вознесенського району Миколаївської області, кадастровий номер 4822083800:23:056:0022, для будівництва і обслуговування житлового будинку</w:t>
      </w:r>
      <w:r w:rsidR="00BB1D3D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 і споруд, ненада</w:t>
      </w:r>
      <w:r w:rsidR="00BB1D3D">
        <w:rPr>
          <w:sz w:val="28"/>
          <w:szCs w:val="28"/>
          <w:lang w:val="uk-UA"/>
        </w:rPr>
        <w:t xml:space="preserve">них у власність чи користування;           </w:t>
      </w:r>
    </w:p>
    <w:p w:rsidR="001F4B02" w:rsidRDefault="001F4B02" w:rsidP="00BB1D3D">
      <w:pPr>
        <w:pStyle w:val="a3"/>
        <w:numPr>
          <w:ilvl w:val="1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гр. Грошевій Раїсі Григорівні   земельну ділянку площею 0,2500 га за адресою  Мічуріна, 52  в с-щі Тімірязєвка  Вознесенського району Миколаївської області, кадастровий номер 4822084500:20:006:0070, для будівництва і обслуговування житлового будинку</w:t>
      </w:r>
      <w:r w:rsidR="00BB1D3D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 і споруд, ненада</w:t>
      </w:r>
      <w:r w:rsidR="00BB1D3D">
        <w:rPr>
          <w:sz w:val="28"/>
          <w:szCs w:val="28"/>
          <w:lang w:val="uk-UA"/>
        </w:rPr>
        <w:t xml:space="preserve">них у власність чи користування; </w:t>
      </w:r>
    </w:p>
    <w:p w:rsidR="001F4B02" w:rsidRPr="00BB1D3D" w:rsidRDefault="001F4B02" w:rsidP="00BB1D3D">
      <w:pPr>
        <w:pStyle w:val="a3"/>
        <w:numPr>
          <w:ilvl w:val="1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гр. Бугайовій Інні Петрівні земельну ділянку площею 0,2500 га за адресою  Радянська, 127  в с. Яструбинове  Вознесенського району Миколаївської області, кадастровий номер 4822085800:04:014:0026, для будівництва і обслуговування житлового будинку</w:t>
      </w:r>
      <w:r w:rsidR="00BB1D3D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 і споруд, ненаданих у власність чи користування.</w:t>
      </w:r>
    </w:p>
    <w:p w:rsidR="001F4B02" w:rsidRPr="00BB1D3D" w:rsidRDefault="001F4B02" w:rsidP="00BB1D3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Контроль за виконанням даного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1F4B02" w:rsidRPr="00BB1D3D" w:rsidRDefault="001F4B02" w:rsidP="001F4B02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1F4B02" w:rsidRPr="00BB1D3D" w:rsidRDefault="001F4B02" w:rsidP="001F4B02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 </w:t>
      </w:r>
      <w:r w:rsidRPr="00BB1D3D">
        <w:rPr>
          <w:sz w:val="28"/>
          <w:szCs w:val="28"/>
          <w:lang w:val="uk-UA"/>
        </w:rPr>
        <w:tab/>
      </w:r>
    </w:p>
    <w:p w:rsidR="00E264ED" w:rsidRDefault="00E264ED">
      <w:pPr>
        <w:rPr>
          <w:sz w:val="28"/>
          <w:szCs w:val="28"/>
          <w:lang w:val="uk-UA"/>
        </w:rPr>
      </w:pPr>
    </w:p>
    <w:p w:rsidR="00BB1D3D" w:rsidRDefault="00BB1D3D">
      <w:pPr>
        <w:rPr>
          <w:sz w:val="28"/>
          <w:szCs w:val="28"/>
          <w:lang w:val="uk-UA"/>
        </w:rPr>
      </w:pPr>
    </w:p>
    <w:p w:rsidR="00BB1D3D" w:rsidRDefault="00BB1D3D">
      <w:pPr>
        <w:rPr>
          <w:sz w:val="28"/>
          <w:szCs w:val="28"/>
          <w:lang w:val="uk-UA"/>
        </w:rPr>
      </w:pPr>
    </w:p>
    <w:p w:rsidR="00BB1D3D" w:rsidRDefault="00BB1D3D">
      <w:pPr>
        <w:rPr>
          <w:sz w:val="28"/>
          <w:szCs w:val="28"/>
          <w:lang w:val="uk-UA"/>
        </w:rPr>
      </w:pPr>
    </w:p>
    <w:p w:rsidR="00BB1D3D" w:rsidRPr="00BB1D3D" w:rsidRDefault="00BB1D3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Проект підготував Альберт А.С.</w:t>
      </w:r>
    </w:p>
    <w:sectPr w:rsidR="00BB1D3D" w:rsidRPr="00BB1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1F4B02"/>
    <w:rsid w:val="00A20179"/>
    <w:rsid w:val="00BB1D3D"/>
    <w:rsid w:val="00E264ED"/>
    <w:rsid w:val="00E8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500</Words>
  <Characters>2853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6</cp:revision>
  <dcterms:created xsi:type="dcterms:W3CDTF">2018-10-02T12:37:00Z</dcterms:created>
  <dcterms:modified xsi:type="dcterms:W3CDTF">2018-10-02T14:19:00Z</dcterms:modified>
</cp:coreProperties>
</file>