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256810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28 травня </w:t>
      </w:r>
      <w:r w:rsidR="00C01397" w:rsidRPr="00C01397">
        <w:rPr>
          <w:rFonts w:ascii="Times New Roman" w:hAnsi="Times New Roman" w:cs="Times New Roman"/>
          <w:sz w:val="28"/>
          <w:szCs w:val="28"/>
        </w:rPr>
        <w:t>2020 року    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ХХХ</w:t>
      </w:r>
      <w:r w:rsidR="00C01397" w:rsidRPr="00C013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1397" w:rsidRPr="00C01397">
        <w:rPr>
          <w:rFonts w:ascii="Times New Roman" w:hAnsi="Times New Roman" w:cs="Times New Roman"/>
          <w:sz w:val="28"/>
          <w:szCs w:val="28"/>
        </w:rPr>
        <w:t>ІІІ (позачергова) сесія 8 скликання</w:t>
      </w:r>
    </w:p>
    <w:p w:rsidR="00C01397" w:rsidRPr="00C01397" w:rsidRDefault="00C01397" w:rsidP="002568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C01397" w:rsidRPr="00C01397" w:rsidRDefault="00C01397" w:rsidP="0025681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несільськогосподарського призначення</w:t>
      </w:r>
    </w:p>
    <w:p w:rsidR="00C01397" w:rsidRPr="00C01397" w:rsidRDefault="00C01397" w:rsidP="00256810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керівника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грошову оцінку земельної ділянки несільськогосподарського призначення,  виготовлений суб’єктом оціночної діяльності фізичною особою – підприємцем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Т.М.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керуючись, ст.ст. 127-128 п.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п. 34 ч. 1 ст. 26 Законом України «Про місцеве самоврядування в Україні», Законом України «Про оцінку земель», п. 3 ст. 3, п. 1 ст. 632 ЦКУ,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C01397" w:rsidP="00256810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25681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елі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Яструбинове</w:t>
      </w:r>
      <w:proofErr w:type="spellEnd"/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Центральній, 155а, загальною площею 0,0032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4822085800:04:018:0013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промисловості, транспорту, зв</w:t>
      </w:r>
      <w:r w:rsidR="00BB345C" w:rsidRP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язку, енергетики, оборони та іншого призначення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цільове призначення – для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розміщення, будівництва, експлуатації та обслуговування будівель і споруд об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єктів передачі електричної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теплової енергії.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3 200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ри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двісті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</w:p>
    <w:p w:rsidR="00C01397" w:rsidRPr="00C01397" w:rsidRDefault="00AE7CD5" w:rsidP="0025681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ділянку несіл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ьськогосподарського призначення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 «</w:t>
      </w:r>
      <w:proofErr w:type="spellStart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сервіс-В</w:t>
      </w:r>
      <w:proofErr w:type="spellEnd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» (код ЄДРПОУ 35989822)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Яструбинове</w:t>
      </w:r>
      <w:proofErr w:type="spellEnd"/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вул.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Центральній, 155а, загальною площею 0,0032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кадастровий номер: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4822085800:04:018:0013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промисловості, транспорту, зв</w:t>
      </w:r>
      <w:r w:rsidR="00BB345C" w:rsidRP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язку, енергетики, оборони та іншого призначення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, цільове призначення – для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розміщення, будівництва, експлуатації та обслуговування будівель і споруд об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передачі електричної та теплової енергії. Ринкова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3 200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ри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тисяч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двісті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 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коп.</w:t>
      </w:r>
    </w:p>
    <w:p w:rsidR="00FD2486" w:rsidRPr="00FD2486" w:rsidRDefault="00FD2486" w:rsidP="00256810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</w:t>
      </w:r>
      <w:proofErr w:type="spellStart"/>
      <w:r w:rsidRPr="00FA78FE">
        <w:rPr>
          <w:rFonts w:ascii="Times New Roman" w:hAnsi="Times New Roman"/>
          <w:sz w:val="28"/>
          <w:szCs w:val="28"/>
        </w:rPr>
        <w:t>Тараненку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>
        <w:rPr>
          <w:rFonts w:ascii="Times New Roman" w:hAnsi="Times New Roman"/>
          <w:sz w:val="28"/>
          <w:szCs w:val="28"/>
        </w:rPr>
        <w:t xml:space="preserve"> області договір купівлі 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256810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 та оформлення договору купівлі 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Агро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>юг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сервіс-В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 (код ЄДРПОУ 35989822)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зареєструвати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України «Про державну реєстрацію речових прав на нерухоме майно та їх обтяжень».</w:t>
      </w:r>
    </w:p>
    <w:p w:rsidR="00BB345C" w:rsidRDefault="00FD2486" w:rsidP="00256810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B345C"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B345C" w:rsidRDefault="00BB345C" w:rsidP="002568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810" w:rsidRDefault="00256810" w:rsidP="002568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810" w:rsidRPr="00BB345C" w:rsidRDefault="00256810" w:rsidP="0025681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1397" w:rsidRPr="00BB345C" w:rsidRDefault="00C01397" w:rsidP="00256810">
      <w:pPr>
        <w:pStyle w:val="a5"/>
        <w:shd w:val="clear" w:color="auto" w:fill="FFFFFF"/>
        <w:spacing w:after="240" w:line="240" w:lineRule="auto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Сільський голова:</w:t>
      </w:r>
      <w:r w:rsidRPr="00BB345C">
        <w:rPr>
          <w:rFonts w:ascii="Times New Roman" w:hAnsi="Times New Roman" w:cs="Times New Roman"/>
          <w:sz w:val="28"/>
          <w:szCs w:val="28"/>
        </w:rPr>
        <w:tab/>
      </w:r>
      <w:r w:rsidRPr="00BB345C">
        <w:rPr>
          <w:rFonts w:ascii="Times New Roman" w:hAnsi="Times New Roman" w:cs="Times New Roman"/>
          <w:sz w:val="28"/>
          <w:szCs w:val="28"/>
        </w:rPr>
        <w:tab/>
      </w:r>
      <w:r w:rsidRPr="00BB345C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C01397" w:rsidRPr="00BB345C" w:rsidRDefault="00C01397" w:rsidP="00256810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397" w:rsidRPr="00BB345C" w:rsidRDefault="00C01397" w:rsidP="0025681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01298D" w:rsidRPr="00C01397" w:rsidRDefault="0001298D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1298D" w:rsidRPr="00C0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9760C"/>
    <w:rsid w:val="00256810"/>
    <w:rsid w:val="003E195F"/>
    <w:rsid w:val="00994E44"/>
    <w:rsid w:val="00AE7CD5"/>
    <w:rsid w:val="00BB345C"/>
    <w:rsid w:val="00C01397"/>
    <w:rsid w:val="00DD289F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2020-06-01T07:18:00Z</cp:lastPrinted>
  <dcterms:created xsi:type="dcterms:W3CDTF">2020-05-26T13:02:00Z</dcterms:created>
  <dcterms:modified xsi:type="dcterms:W3CDTF">2020-06-01T07:18:00Z</dcterms:modified>
</cp:coreProperties>
</file>