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408E" w:rsidRPr="00991A4F" w:rsidRDefault="00902FD3" w:rsidP="00920F5B">
      <w:pPr>
        <w:spacing w:after="0" w:line="240" w:lineRule="auto"/>
        <w:jc w:val="both"/>
        <w:rPr>
          <w:rFonts w:ascii="Times New Roman" w:hAnsi="Times New Roman"/>
          <w:b/>
          <w:sz w:val="24"/>
          <w:szCs w:val="24"/>
          <w:lang w:val="uk-UA" w:eastAsia="ru-RU"/>
        </w:rPr>
      </w:pPr>
      <w:r w:rsidRPr="00991A4F">
        <w:rPr>
          <w:rFonts w:ascii="Times New Roman" w:hAnsi="Times New Roman"/>
          <w:noProof/>
          <w:sz w:val="24"/>
          <w:szCs w:val="24"/>
          <w:lang w:val="uk-UA" w:eastAsia="ru-RU"/>
        </w:rPr>
        <w:drawing>
          <wp:anchor distT="0" distB="0" distL="114300" distR="114300" simplePos="0" relativeHeight="251659264" behindDoc="1" locked="0" layoutInCell="0" allowOverlap="1" wp14:anchorId="42440696" wp14:editId="46BD8EB2">
            <wp:simplePos x="0" y="0"/>
            <wp:positionH relativeFrom="column">
              <wp:posOffset>2681605</wp:posOffset>
            </wp:positionH>
            <wp:positionV relativeFrom="paragraph">
              <wp:posOffset>-225425</wp:posOffset>
            </wp:positionV>
            <wp:extent cx="609600" cy="813435"/>
            <wp:effectExtent l="0" t="0" r="0" b="5715"/>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9600" cy="813435"/>
                    </a:xfrm>
                    <a:prstGeom prst="rect">
                      <a:avLst/>
                    </a:prstGeom>
                    <a:noFill/>
                  </pic:spPr>
                </pic:pic>
              </a:graphicData>
            </a:graphic>
            <wp14:sizeRelH relativeFrom="page">
              <wp14:pctWidth>0</wp14:pctWidth>
            </wp14:sizeRelH>
            <wp14:sizeRelV relativeFrom="page">
              <wp14:pctHeight>0</wp14:pctHeight>
            </wp14:sizeRelV>
          </wp:anchor>
        </w:drawing>
      </w:r>
      <w:r w:rsidR="0008408E" w:rsidRPr="00991A4F">
        <w:rPr>
          <w:rFonts w:ascii="Times New Roman" w:hAnsi="Times New Roman"/>
          <w:b/>
          <w:sz w:val="24"/>
          <w:szCs w:val="24"/>
          <w:lang w:val="uk-UA" w:eastAsia="ru-RU"/>
        </w:rPr>
        <w:t xml:space="preserve">                                            </w:t>
      </w:r>
    </w:p>
    <w:p w:rsidR="0008408E" w:rsidRPr="00991A4F" w:rsidRDefault="0008408E" w:rsidP="00920F5B">
      <w:pPr>
        <w:widowControl w:val="0"/>
        <w:snapToGrid w:val="0"/>
        <w:spacing w:after="0" w:line="240" w:lineRule="auto"/>
        <w:jc w:val="center"/>
        <w:rPr>
          <w:rFonts w:ascii="Times New Roman" w:hAnsi="Times New Roman"/>
          <w:b/>
          <w:sz w:val="24"/>
          <w:szCs w:val="24"/>
          <w:lang w:val="uk-UA" w:eastAsia="ru-RU"/>
        </w:rPr>
      </w:pPr>
    </w:p>
    <w:p w:rsidR="0008408E" w:rsidRPr="00991A4F" w:rsidRDefault="0008408E" w:rsidP="00920F5B">
      <w:pPr>
        <w:widowControl w:val="0"/>
        <w:snapToGrid w:val="0"/>
        <w:spacing w:after="0" w:line="240" w:lineRule="auto"/>
        <w:jc w:val="center"/>
        <w:rPr>
          <w:rFonts w:ascii="Times New Roman" w:hAnsi="Times New Roman"/>
          <w:b/>
          <w:sz w:val="24"/>
          <w:szCs w:val="24"/>
          <w:lang w:val="uk-UA" w:eastAsia="ru-RU"/>
        </w:rPr>
      </w:pPr>
    </w:p>
    <w:p w:rsidR="004570AE" w:rsidRPr="00991A4F" w:rsidRDefault="0008408E" w:rsidP="004570AE">
      <w:pPr>
        <w:spacing w:line="240" w:lineRule="auto"/>
        <w:jc w:val="center"/>
        <w:rPr>
          <w:rFonts w:ascii="Times New Roman" w:hAnsi="Times New Roman"/>
          <w:sz w:val="28"/>
          <w:szCs w:val="28"/>
          <w:lang w:val="uk-UA"/>
        </w:rPr>
      </w:pPr>
      <w:r w:rsidRPr="00991A4F">
        <w:rPr>
          <w:rFonts w:ascii="Times New Roman" w:hAnsi="Times New Roman"/>
          <w:sz w:val="28"/>
          <w:szCs w:val="28"/>
          <w:lang w:val="uk-UA"/>
        </w:rPr>
        <w:t xml:space="preserve">УКРАЇНА                                                                                              </w:t>
      </w:r>
      <w:r w:rsidR="00902FD3" w:rsidRPr="00991A4F">
        <w:rPr>
          <w:rFonts w:ascii="Times New Roman" w:hAnsi="Times New Roman"/>
          <w:sz w:val="28"/>
          <w:szCs w:val="28"/>
          <w:lang w:val="uk-UA"/>
        </w:rPr>
        <w:t xml:space="preserve">                          </w:t>
      </w:r>
      <w:r w:rsidRPr="00991A4F">
        <w:rPr>
          <w:rFonts w:ascii="Times New Roman" w:hAnsi="Times New Roman"/>
          <w:sz w:val="28"/>
          <w:szCs w:val="28"/>
          <w:lang w:val="uk-UA"/>
        </w:rPr>
        <w:t xml:space="preserve">ПРИБУЖАНІВСЬКА СІЛЬСЬКА РАДА                                           </w:t>
      </w:r>
      <w:r w:rsidR="00902FD3" w:rsidRPr="00991A4F">
        <w:rPr>
          <w:rFonts w:ascii="Times New Roman" w:hAnsi="Times New Roman"/>
          <w:sz w:val="28"/>
          <w:szCs w:val="28"/>
          <w:lang w:val="uk-UA"/>
        </w:rPr>
        <w:t xml:space="preserve">                           </w:t>
      </w:r>
      <w:r w:rsidRPr="00991A4F">
        <w:rPr>
          <w:rFonts w:ascii="Times New Roman" w:hAnsi="Times New Roman"/>
          <w:sz w:val="28"/>
          <w:szCs w:val="28"/>
          <w:lang w:val="uk-UA"/>
        </w:rPr>
        <w:t>ВОЗНЕСЕНСЬКОГО РАЙОНУ МИКОЛАЇВСЬКОЇ ОБЛАСТІ</w:t>
      </w:r>
    </w:p>
    <w:p w:rsidR="0008408E" w:rsidRPr="00991A4F" w:rsidRDefault="0008408E" w:rsidP="004570AE">
      <w:pPr>
        <w:spacing w:line="240" w:lineRule="auto"/>
        <w:jc w:val="center"/>
        <w:rPr>
          <w:rFonts w:ascii="Times New Roman" w:hAnsi="Times New Roman"/>
          <w:sz w:val="28"/>
          <w:szCs w:val="28"/>
          <w:lang w:val="uk-UA"/>
        </w:rPr>
      </w:pPr>
      <w:r w:rsidRPr="00991A4F">
        <w:rPr>
          <w:rFonts w:ascii="Times New Roman" w:hAnsi="Times New Roman"/>
          <w:bCs/>
          <w:sz w:val="28"/>
          <w:szCs w:val="28"/>
          <w:lang w:val="uk-UA" w:eastAsia="ru-RU"/>
        </w:rPr>
        <w:t xml:space="preserve">Р І Ш Е Н </w:t>
      </w:r>
      <w:proofErr w:type="spellStart"/>
      <w:r w:rsidRPr="00991A4F">
        <w:rPr>
          <w:rFonts w:ascii="Times New Roman" w:hAnsi="Times New Roman"/>
          <w:bCs/>
          <w:sz w:val="28"/>
          <w:szCs w:val="28"/>
          <w:lang w:val="uk-UA" w:eastAsia="ru-RU"/>
        </w:rPr>
        <w:t>Н</w:t>
      </w:r>
      <w:proofErr w:type="spellEnd"/>
      <w:r w:rsidRPr="00991A4F">
        <w:rPr>
          <w:rFonts w:ascii="Times New Roman" w:hAnsi="Times New Roman"/>
          <w:bCs/>
          <w:sz w:val="28"/>
          <w:szCs w:val="28"/>
          <w:lang w:val="uk-UA" w:eastAsia="ru-RU"/>
        </w:rPr>
        <w:t xml:space="preserve"> Я</w:t>
      </w:r>
    </w:p>
    <w:p w:rsidR="00902FD3" w:rsidRPr="00991A4F" w:rsidRDefault="0008408E" w:rsidP="00920F5B">
      <w:pPr>
        <w:widowControl w:val="0"/>
        <w:snapToGrid w:val="0"/>
        <w:spacing w:after="0" w:line="240" w:lineRule="auto"/>
        <w:rPr>
          <w:rFonts w:ascii="Times New Roman" w:hAnsi="Times New Roman"/>
          <w:sz w:val="28"/>
          <w:szCs w:val="28"/>
          <w:lang w:val="uk-UA" w:eastAsia="ru-RU"/>
        </w:rPr>
      </w:pPr>
      <w:r w:rsidRPr="00991A4F">
        <w:rPr>
          <w:rFonts w:ascii="Times New Roman" w:hAnsi="Times New Roman"/>
          <w:sz w:val="28"/>
          <w:szCs w:val="28"/>
          <w:lang w:val="uk-UA" w:eastAsia="ru-RU"/>
        </w:rPr>
        <w:t xml:space="preserve">від </w:t>
      </w:r>
      <w:r w:rsidR="00920F5B" w:rsidRPr="00991A4F">
        <w:rPr>
          <w:rFonts w:ascii="Times New Roman" w:hAnsi="Times New Roman"/>
          <w:sz w:val="28"/>
          <w:szCs w:val="28"/>
          <w:lang w:val="uk-UA" w:eastAsia="ru-RU"/>
        </w:rPr>
        <w:t>24 грудня 2020 року</w:t>
      </w:r>
      <w:r w:rsidRPr="00991A4F">
        <w:rPr>
          <w:rFonts w:ascii="Times New Roman" w:hAnsi="Times New Roman"/>
          <w:sz w:val="28"/>
          <w:szCs w:val="28"/>
          <w:lang w:val="uk-UA" w:eastAsia="ru-RU"/>
        </w:rPr>
        <w:t xml:space="preserve">       № </w:t>
      </w:r>
      <w:r w:rsidR="00920F5B" w:rsidRPr="00991A4F">
        <w:rPr>
          <w:rFonts w:ascii="Times New Roman" w:hAnsi="Times New Roman"/>
          <w:sz w:val="28"/>
          <w:szCs w:val="28"/>
          <w:lang w:val="uk-UA" w:eastAsia="ru-RU"/>
        </w:rPr>
        <w:t>6</w:t>
      </w:r>
      <w:r w:rsidR="00902FD3" w:rsidRPr="00991A4F">
        <w:rPr>
          <w:rFonts w:ascii="Times New Roman" w:hAnsi="Times New Roman"/>
          <w:sz w:val="28"/>
          <w:szCs w:val="28"/>
          <w:lang w:val="uk-UA" w:eastAsia="ru-RU"/>
        </w:rPr>
        <w:tab/>
        <w:t xml:space="preserve">                   </w:t>
      </w:r>
      <w:r w:rsidR="009904AB" w:rsidRPr="00991A4F">
        <w:rPr>
          <w:rFonts w:ascii="Times New Roman" w:hAnsi="Times New Roman"/>
          <w:sz w:val="28"/>
          <w:szCs w:val="28"/>
          <w:lang w:val="uk-UA" w:eastAsia="ru-RU"/>
        </w:rPr>
        <w:t xml:space="preserve">        </w:t>
      </w:r>
      <w:r w:rsidR="00920F5B" w:rsidRPr="00991A4F">
        <w:rPr>
          <w:rFonts w:ascii="Times New Roman" w:hAnsi="Times New Roman"/>
          <w:sz w:val="28"/>
          <w:szCs w:val="28"/>
          <w:lang w:val="uk-UA" w:eastAsia="ru-RU"/>
        </w:rPr>
        <w:t>ІІІ</w:t>
      </w:r>
      <w:r w:rsidR="00902FD3" w:rsidRPr="00991A4F">
        <w:rPr>
          <w:rFonts w:ascii="Times New Roman" w:hAnsi="Times New Roman"/>
          <w:sz w:val="28"/>
          <w:szCs w:val="28"/>
          <w:lang w:val="uk-UA" w:eastAsia="ru-RU"/>
        </w:rPr>
        <w:t xml:space="preserve"> сесія </w:t>
      </w:r>
      <w:r w:rsidR="00920F5B" w:rsidRPr="00991A4F">
        <w:rPr>
          <w:rFonts w:ascii="Times New Roman" w:hAnsi="Times New Roman"/>
          <w:sz w:val="28"/>
          <w:szCs w:val="28"/>
          <w:lang w:val="uk-UA" w:eastAsia="ru-RU"/>
        </w:rPr>
        <w:t>VІІІ</w:t>
      </w:r>
      <w:r w:rsidR="00902FD3" w:rsidRPr="00991A4F">
        <w:rPr>
          <w:rFonts w:ascii="Times New Roman" w:hAnsi="Times New Roman"/>
          <w:sz w:val="28"/>
          <w:szCs w:val="28"/>
          <w:lang w:val="uk-UA" w:eastAsia="ru-RU"/>
        </w:rPr>
        <w:t xml:space="preserve"> скликання</w:t>
      </w:r>
    </w:p>
    <w:p w:rsidR="0008408E" w:rsidRPr="00991A4F" w:rsidRDefault="0008408E" w:rsidP="00920F5B">
      <w:pPr>
        <w:widowControl w:val="0"/>
        <w:snapToGrid w:val="0"/>
        <w:spacing w:after="0" w:line="240" w:lineRule="auto"/>
        <w:rPr>
          <w:rFonts w:ascii="Times New Roman" w:hAnsi="Times New Roman"/>
          <w:sz w:val="28"/>
          <w:szCs w:val="28"/>
          <w:lang w:val="uk-UA" w:eastAsia="ru-RU"/>
        </w:rPr>
      </w:pPr>
    </w:p>
    <w:p w:rsidR="00920F5B" w:rsidRPr="00991A4F" w:rsidRDefault="006C64A8" w:rsidP="00920F5B">
      <w:pPr>
        <w:spacing w:after="0" w:line="240" w:lineRule="auto"/>
        <w:rPr>
          <w:rFonts w:ascii="Times New Roman" w:hAnsi="Times New Roman"/>
          <w:sz w:val="28"/>
          <w:szCs w:val="28"/>
          <w:lang w:val="uk-UA"/>
        </w:rPr>
      </w:pPr>
      <w:r w:rsidRPr="00991A4F">
        <w:rPr>
          <w:rFonts w:ascii="Times New Roman" w:hAnsi="Times New Roman"/>
          <w:sz w:val="28"/>
          <w:szCs w:val="28"/>
          <w:lang w:val="uk-UA"/>
        </w:rPr>
        <w:t xml:space="preserve">Про продовження терміну дії </w:t>
      </w:r>
      <w:r w:rsidR="00920F5B" w:rsidRPr="00991A4F">
        <w:rPr>
          <w:rFonts w:ascii="Times New Roman" w:hAnsi="Times New Roman"/>
          <w:sz w:val="28"/>
          <w:szCs w:val="28"/>
          <w:lang w:val="uk-UA"/>
        </w:rPr>
        <w:t xml:space="preserve">до 2023 року </w:t>
      </w:r>
    </w:p>
    <w:p w:rsidR="00920F5B" w:rsidRPr="00991A4F" w:rsidRDefault="006C64A8" w:rsidP="00920F5B">
      <w:pPr>
        <w:spacing w:after="0" w:line="240" w:lineRule="auto"/>
        <w:rPr>
          <w:rFonts w:ascii="Times New Roman" w:hAnsi="Times New Roman"/>
          <w:sz w:val="28"/>
          <w:szCs w:val="28"/>
          <w:lang w:val="uk-UA"/>
        </w:rPr>
      </w:pPr>
      <w:r w:rsidRPr="00991A4F">
        <w:rPr>
          <w:rFonts w:ascii="Times New Roman" w:hAnsi="Times New Roman"/>
          <w:sz w:val="28"/>
          <w:szCs w:val="28"/>
          <w:lang w:val="uk-UA"/>
        </w:rPr>
        <w:t xml:space="preserve">Цільової </w:t>
      </w:r>
      <w:r w:rsidR="0008408E" w:rsidRPr="00991A4F">
        <w:rPr>
          <w:rFonts w:ascii="Times New Roman" w:hAnsi="Times New Roman"/>
          <w:sz w:val="28"/>
          <w:szCs w:val="28"/>
          <w:lang w:val="uk-UA"/>
        </w:rPr>
        <w:t>Програми</w:t>
      </w:r>
      <w:r w:rsidR="00902FD3" w:rsidRPr="00991A4F">
        <w:rPr>
          <w:rFonts w:ascii="Times New Roman" w:hAnsi="Times New Roman"/>
          <w:sz w:val="28"/>
          <w:szCs w:val="28"/>
          <w:lang w:val="uk-UA"/>
        </w:rPr>
        <w:t xml:space="preserve"> </w:t>
      </w:r>
      <w:r w:rsidR="0008408E" w:rsidRPr="00991A4F">
        <w:rPr>
          <w:rFonts w:ascii="Times New Roman" w:hAnsi="Times New Roman"/>
          <w:sz w:val="28"/>
          <w:szCs w:val="28"/>
          <w:lang w:val="uk-UA"/>
        </w:rPr>
        <w:t xml:space="preserve">захисту </w:t>
      </w:r>
      <w:r w:rsidR="00902FD3" w:rsidRPr="00991A4F">
        <w:rPr>
          <w:rFonts w:ascii="Times New Roman" w:hAnsi="Times New Roman"/>
          <w:sz w:val="28"/>
          <w:szCs w:val="28"/>
          <w:lang w:val="uk-UA"/>
        </w:rPr>
        <w:t xml:space="preserve">населення і території </w:t>
      </w:r>
    </w:p>
    <w:p w:rsidR="00920F5B" w:rsidRPr="00991A4F" w:rsidRDefault="0008408E" w:rsidP="00920F5B">
      <w:pPr>
        <w:spacing w:after="0" w:line="240" w:lineRule="auto"/>
        <w:rPr>
          <w:rFonts w:ascii="Times New Roman" w:hAnsi="Times New Roman"/>
          <w:sz w:val="28"/>
          <w:szCs w:val="28"/>
          <w:lang w:val="uk-UA"/>
        </w:rPr>
      </w:pPr>
      <w:proofErr w:type="spellStart"/>
      <w:r w:rsidRPr="00991A4F">
        <w:rPr>
          <w:rFonts w:ascii="Times New Roman" w:hAnsi="Times New Roman"/>
          <w:sz w:val="28"/>
          <w:szCs w:val="28"/>
          <w:lang w:val="uk-UA"/>
        </w:rPr>
        <w:t>Прибужанівської</w:t>
      </w:r>
      <w:proofErr w:type="spellEnd"/>
      <w:r w:rsidRPr="00991A4F">
        <w:rPr>
          <w:rFonts w:ascii="Times New Roman" w:hAnsi="Times New Roman"/>
          <w:sz w:val="28"/>
          <w:szCs w:val="28"/>
          <w:lang w:val="uk-UA"/>
        </w:rPr>
        <w:t xml:space="preserve">  сільської  ради</w:t>
      </w:r>
      <w:r w:rsidR="00920F5B" w:rsidRPr="00991A4F">
        <w:rPr>
          <w:rFonts w:ascii="Times New Roman" w:hAnsi="Times New Roman"/>
          <w:sz w:val="28"/>
          <w:szCs w:val="28"/>
          <w:lang w:val="uk-UA"/>
        </w:rPr>
        <w:t xml:space="preserve"> </w:t>
      </w:r>
      <w:r w:rsidRPr="00991A4F">
        <w:rPr>
          <w:rFonts w:ascii="Times New Roman" w:hAnsi="Times New Roman"/>
          <w:sz w:val="28"/>
          <w:szCs w:val="28"/>
          <w:lang w:val="uk-UA"/>
        </w:rPr>
        <w:t>Вознесенського  району</w:t>
      </w:r>
      <w:r w:rsidR="00902FD3" w:rsidRPr="00991A4F">
        <w:rPr>
          <w:rFonts w:ascii="Times New Roman" w:hAnsi="Times New Roman"/>
          <w:sz w:val="28"/>
          <w:szCs w:val="28"/>
          <w:lang w:val="uk-UA"/>
        </w:rPr>
        <w:t xml:space="preserve"> </w:t>
      </w:r>
    </w:p>
    <w:p w:rsidR="00920F5B" w:rsidRPr="00991A4F" w:rsidRDefault="0008408E" w:rsidP="00920F5B">
      <w:pPr>
        <w:spacing w:after="0" w:line="240" w:lineRule="auto"/>
        <w:rPr>
          <w:rFonts w:ascii="Times New Roman" w:hAnsi="Times New Roman"/>
          <w:sz w:val="28"/>
          <w:szCs w:val="28"/>
          <w:lang w:val="uk-UA"/>
        </w:rPr>
      </w:pPr>
      <w:r w:rsidRPr="00991A4F">
        <w:rPr>
          <w:rFonts w:ascii="Times New Roman" w:hAnsi="Times New Roman"/>
          <w:sz w:val="28"/>
          <w:szCs w:val="28"/>
          <w:lang w:val="uk-UA"/>
        </w:rPr>
        <w:t xml:space="preserve">від надзвичайних ситуацій </w:t>
      </w:r>
      <w:r w:rsidR="00902FD3" w:rsidRPr="00991A4F">
        <w:rPr>
          <w:rFonts w:ascii="Times New Roman" w:hAnsi="Times New Roman"/>
          <w:sz w:val="28"/>
          <w:szCs w:val="28"/>
          <w:lang w:val="uk-UA"/>
        </w:rPr>
        <w:t>т</w:t>
      </w:r>
      <w:r w:rsidRPr="00991A4F">
        <w:rPr>
          <w:rFonts w:ascii="Times New Roman" w:hAnsi="Times New Roman"/>
          <w:sz w:val="28"/>
          <w:szCs w:val="28"/>
          <w:lang w:val="uk-UA"/>
        </w:rPr>
        <w:t>ехногенного</w:t>
      </w:r>
      <w:r w:rsidR="00902FD3" w:rsidRPr="00991A4F">
        <w:rPr>
          <w:rFonts w:ascii="Times New Roman" w:hAnsi="Times New Roman"/>
          <w:sz w:val="28"/>
          <w:szCs w:val="28"/>
          <w:lang w:val="uk-UA"/>
        </w:rPr>
        <w:t xml:space="preserve"> </w:t>
      </w:r>
      <w:r w:rsidRPr="00991A4F">
        <w:rPr>
          <w:rFonts w:ascii="Times New Roman" w:hAnsi="Times New Roman"/>
          <w:sz w:val="28"/>
          <w:szCs w:val="28"/>
          <w:lang w:val="uk-UA"/>
        </w:rPr>
        <w:t xml:space="preserve">та </w:t>
      </w:r>
    </w:p>
    <w:p w:rsidR="0008408E" w:rsidRPr="00991A4F" w:rsidRDefault="0008408E" w:rsidP="00920F5B">
      <w:pPr>
        <w:spacing w:after="0" w:line="240" w:lineRule="auto"/>
        <w:rPr>
          <w:rFonts w:ascii="Times New Roman" w:hAnsi="Times New Roman"/>
          <w:sz w:val="28"/>
          <w:szCs w:val="28"/>
          <w:lang w:val="uk-UA"/>
        </w:rPr>
      </w:pPr>
      <w:r w:rsidRPr="00991A4F">
        <w:rPr>
          <w:rFonts w:ascii="Times New Roman" w:hAnsi="Times New Roman"/>
          <w:sz w:val="28"/>
          <w:szCs w:val="28"/>
          <w:lang w:val="uk-UA"/>
        </w:rPr>
        <w:t>природного характеру,</w:t>
      </w:r>
      <w:r w:rsidR="00920F5B" w:rsidRPr="00991A4F">
        <w:rPr>
          <w:rFonts w:ascii="Times New Roman" w:hAnsi="Times New Roman"/>
          <w:sz w:val="28"/>
          <w:szCs w:val="28"/>
          <w:lang w:val="uk-UA"/>
        </w:rPr>
        <w:t xml:space="preserve"> </w:t>
      </w:r>
      <w:r w:rsidRPr="00991A4F">
        <w:rPr>
          <w:rFonts w:ascii="Times New Roman" w:hAnsi="Times New Roman"/>
          <w:sz w:val="28"/>
          <w:szCs w:val="28"/>
          <w:lang w:val="uk-UA"/>
        </w:rPr>
        <w:t xml:space="preserve">забезпечення пожежної безпеки  </w:t>
      </w:r>
    </w:p>
    <w:p w:rsidR="0008408E" w:rsidRPr="00991A4F" w:rsidRDefault="0008408E" w:rsidP="00920F5B">
      <w:pPr>
        <w:shd w:val="clear" w:color="auto" w:fill="FFFFFF"/>
        <w:spacing w:after="150" w:line="240" w:lineRule="auto"/>
        <w:rPr>
          <w:rFonts w:ascii="Times New Roman" w:eastAsia="Times New Roman" w:hAnsi="Times New Roman"/>
          <w:color w:val="333333"/>
          <w:sz w:val="28"/>
          <w:szCs w:val="28"/>
          <w:lang w:val="uk-UA" w:eastAsia="ru-RU"/>
        </w:rPr>
      </w:pPr>
    </w:p>
    <w:p w:rsidR="0008408E" w:rsidRPr="00991A4F" w:rsidRDefault="0008408E" w:rsidP="00920F5B">
      <w:pPr>
        <w:spacing w:after="0" w:line="240" w:lineRule="auto"/>
        <w:rPr>
          <w:rFonts w:ascii="Times New Roman" w:hAnsi="Times New Roman"/>
          <w:sz w:val="28"/>
          <w:szCs w:val="28"/>
          <w:lang w:val="uk-UA"/>
        </w:rPr>
      </w:pPr>
      <w:r w:rsidRPr="00991A4F">
        <w:rPr>
          <w:rFonts w:ascii="Times New Roman" w:hAnsi="Times New Roman"/>
          <w:sz w:val="28"/>
          <w:szCs w:val="28"/>
          <w:lang w:val="uk-UA"/>
        </w:rPr>
        <w:t>         Відповідно до статті 26 Закону України «Про місцеве самоврядування в Україні», з метою підвищення рівня захисту населення, території сільської ради від надзвичайних ситуацій техногенного і природного характеру,  створення умов для ефективного використання сил та засобів цивільного захисту, ефективного та якісного навчання щодо кваліфікованих дій під час реагування на надзвичайні ситуації та забезпечення гарантованого рів</w:t>
      </w:r>
      <w:r w:rsidR="00902FD3" w:rsidRPr="00991A4F">
        <w:rPr>
          <w:rFonts w:ascii="Times New Roman" w:hAnsi="Times New Roman"/>
          <w:sz w:val="28"/>
          <w:szCs w:val="28"/>
          <w:lang w:val="uk-UA"/>
        </w:rPr>
        <w:t>ня захисту населення і території</w:t>
      </w:r>
      <w:r w:rsidRPr="00991A4F">
        <w:rPr>
          <w:rFonts w:ascii="Times New Roman" w:hAnsi="Times New Roman"/>
          <w:sz w:val="28"/>
          <w:szCs w:val="28"/>
          <w:lang w:val="uk-UA"/>
        </w:rPr>
        <w:t xml:space="preserve"> від їх нас</w:t>
      </w:r>
      <w:r w:rsidR="00902FD3" w:rsidRPr="00991A4F">
        <w:rPr>
          <w:rFonts w:ascii="Times New Roman" w:hAnsi="Times New Roman"/>
          <w:sz w:val="28"/>
          <w:szCs w:val="28"/>
          <w:lang w:val="uk-UA"/>
        </w:rPr>
        <w:t xml:space="preserve">лідків, сесія </w:t>
      </w:r>
      <w:r w:rsidRPr="00991A4F">
        <w:rPr>
          <w:rFonts w:ascii="Times New Roman" w:hAnsi="Times New Roman"/>
          <w:sz w:val="28"/>
          <w:szCs w:val="28"/>
          <w:lang w:val="uk-UA"/>
        </w:rPr>
        <w:t>сільської ради</w:t>
      </w:r>
    </w:p>
    <w:p w:rsidR="0008408E" w:rsidRPr="00991A4F" w:rsidRDefault="0008408E" w:rsidP="00920F5B">
      <w:pPr>
        <w:spacing w:after="0" w:line="240" w:lineRule="auto"/>
        <w:rPr>
          <w:rFonts w:ascii="Times New Roman" w:hAnsi="Times New Roman"/>
          <w:sz w:val="28"/>
          <w:szCs w:val="28"/>
          <w:lang w:val="uk-UA"/>
        </w:rPr>
      </w:pPr>
      <w:r w:rsidRPr="00991A4F">
        <w:rPr>
          <w:rFonts w:ascii="Times New Roman" w:hAnsi="Times New Roman"/>
          <w:sz w:val="28"/>
          <w:szCs w:val="28"/>
          <w:lang w:val="uk-UA"/>
        </w:rPr>
        <w:t> </w:t>
      </w:r>
    </w:p>
    <w:p w:rsidR="0008408E" w:rsidRPr="00991A4F" w:rsidRDefault="0008408E" w:rsidP="00920F5B">
      <w:pPr>
        <w:spacing w:line="240" w:lineRule="auto"/>
        <w:rPr>
          <w:rFonts w:ascii="Times New Roman" w:hAnsi="Times New Roman"/>
          <w:sz w:val="28"/>
          <w:szCs w:val="28"/>
          <w:lang w:val="uk-UA"/>
        </w:rPr>
      </w:pPr>
      <w:r w:rsidRPr="00991A4F">
        <w:rPr>
          <w:rFonts w:ascii="Times New Roman" w:hAnsi="Times New Roman"/>
          <w:sz w:val="28"/>
          <w:szCs w:val="28"/>
          <w:lang w:val="uk-UA"/>
        </w:rPr>
        <w:t xml:space="preserve">                                          </w:t>
      </w:r>
      <w:r w:rsidR="00E578B5" w:rsidRPr="00991A4F">
        <w:rPr>
          <w:rFonts w:ascii="Times New Roman" w:hAnsi="Times New Roman"/>
          <w:sz w:val="28"/>
          <w:szCs w:val="28"/>
          <w:lang w:val="uk-UA"/>
        </w:rPr>
        <w:t xml:space="preserve">                  </w:t>
      </w:r>
      <w:r w:rsidRPr="00991A4F">
        <w:rPr>
          <w:rFonts w:ascii="Times New Roman" w:hAnsi="Times New Roman"/>
          <w:sz w:val="28"/>
          <w:szCs w:val="28"/>
          <w:lang w:val="uk-UA"/>
        </w:rPr>
        <w:t xml:space="preserve">  ВИРІШИЛА:</w:t>
      </w:r>
    </w:p>
    <w:p w:rsidR="0008408E" w:rsidRPr="00991A4F" w:rsidRDefault="006C64A8" w:rsidP="00920F5B">
      <w:pPr>
        <w:pStyle w:val="a3"/>
        <w:numPr>
          <w:ilvl w:val="0"/>
          <w:numId w:val="3"/>
        </w:numPr>
        <w:spacing w:line="240" w:lineRule="auto"/>
        <w:ind w:left="0" w:firstLine="360"/>
        <w:rPr>
          <w:rFonts w:ascii="Times New Roman" w:hAnsi="Times New Roman"/>
          <w:sz w:val="28"/>
          <w:szCs w:val="28"/>
          <w:lang w:val="uk-UA"/>
        </w:rPr>
      </w:pPr>
      <w:r w:rsidRPr="00991A4F">
        <w:rPr>
          <w:rFonts w:ascii="Times New Roman" w:hAnsi="Times New Roman"/>
          <w:sz w:val="28"/>
          <w:szCs w:val="28"/>
          <w:lang w:val="uk-UA"/>
        </w:rPr>
        <w:t xml:space="preserve">Продовжити </w:t>
      </w:r>
      <w:r w:rsidR="00920F5B" w:rsidRPr="00991A4F">
        <w:rPr>
          <w:rFonts w:ascii="Times New Roman" w:hAnsi="Times New Roman"/>
          <w:sz w:val="28"/>
          <w:szCs w:val="28"/>
          <w:lang w:val="uk-UA"/>
        </w:rPr>
        <w:t xml:space="preserve">до 2023 роки  </w:t>
      </w:r>
      <w:r w:rsidRPr="00991A4F">
        <w:rPr>
          <w:rFonts w:ascii="Times New Roman" w:hAnsi="Times New Roman"/>
          <w:sz w:val="28"/>
          <w:szCs w:val="28"/>
          <w:lang w:val="uk-UA"/>
        </w:rPr>
        <w:t xml:space="preserve">дію </w:t>
      </w:r>
      <w:r w:rsidR="0008408E" w:rsidRPr="00991A4F">
        <w:rPr>
          <w:rFonts w:ascii="Times New Roman" w:hAnsi="Times New Roman"/>
          <w:sz w:val="28"/>
          <w:szCs w:val="28"/>
          <w:lang w:val="uk-UA"/>
        </w:rPr>
        <w:t>Цільов</w:t>
      </w:r>
      <w:r w:rsidRPr="00991A4F">
        <w:rPr>
          <w:rFonts w:ascii="Times New Roman" w:hAnsi="Times New Roman"/>
          <w:sz w:val="28"/>
          <w:szCs w:val="28"/>
          <w:lang w:val="uk-UA"/>
        </w:rPr>
        <w:t>ої</w:t>
      </w:r>
      <w:r w:rsidR="0008408E" w:rsidRPr="00991A4F">
        <w:rPr>
          <w:rFonts w:ascii="Times New Roman" w:hAnsi="Times New Roman"/>
          <w:sz w:val="28"/>
          <w:szCs w:val="28"/>
          <w:lang w:val="uk-UA"/>
        </w:rPr>
        <w:t xml:space="preserve"> Програм</w:t>
      </w:r>
      <w:r w:rsidRPr="00991A4F">
        <w:rPr>
          <w:rFonts w:ascii="Times New Roman" w:hAnsi="Times New Roman"/>
          <w:sz w:val="28"/>
          <w:szCs w:val="28"/>
          <w:lang w:val="uk-UA"/>
        </w:rPr>
        <w:t>и</w:t>
      </w:r>
      <w:r w:rsidR="00902FD3" w:rsidRPr="00991A4F">
        <w:rPr>
          <w:rFonts w:ascii="Times New Roman" w:hAnsi="Times New Roman"/>
          <w:sz w:val="28"/>
          <w:szCs w:val="28"/>
          <w:lang w:val="uk-UA"/>
        </w:rPr>
        <w:t xml:space="preserve">  захисту населення і території</w:t>
      </w:r>
      <w:r w:rsidR="0008408E" w:rsidRPr="00991A4F">
        <w:rPr>
          <w:rFonts w:ascii="Times New Roman" w:hAnsi="Times New Roman"/>
          <w:sz w:val="28"/>
          <w:szCs w:val="28"/>
          <w:lang w:val="uk-UA"/>
        </w:rPr>
        <w:t xml:space="preserve">  </w:t>
      </w:r>
      <w:proofErr w:type="spellStart"/>
      <w:r w:rsidR="0008408E" w:rsidRPr="00991A4F">
        <w:rPr>
          <w:rFonts w:ascii="Times New Roman" w:hAnsi="Times New Roman"/>
          <w:sz w:val="28"/>
          <w:szCs w:val="28"/>
          <w:lang w:val="uk-UA"/>
        </w:rPr>
        <w:t>Прибужанівської</w:t>
      </w:r>
      <w:proofErr w:type="spellEnd"/>
      <w:r w:rsidR="0008408E" w:rsidRPr="00991A4F">
        <w:rPr>
          <w:rFonts w:ascii="Times New Roman" w:hAnsi="Times New Roman"/>
          <w:sz w:val="28"/>
          <w:szCs w:val="28"/>
          <w:lang w:val="uk-UA"/>
        </w:rPr>
        <w:t xml:space="preserve">  сільської  ради  Вознесенського  району  від надзви</w:t>
      </w:r>
      <w:r w:rsidR="00D14783" w:rsidRPr="00991A4F">
        <w:rPr>
          <w:rFonts w:ascii="Times New Roman" w:hAnsi="Times New Roman"/>
          <w:sz w:val="28"/>
          <w:szCs w:val="28"/>
          <w:lang w:val="uk-UA"/>
        </w:rPr>
        <w:t xml:space="preserve">чайних  ситуацій техногенного </w:t>
      </w:r>
      <w:r w:rsidR="00920F5B" w:rsidRPr="00991A4F">
        <w:rPr>
          <w:rFonts w:ascii="Times New Roman" w:hAnsi="Times New Roman"/>
          <w:sz w:val="28"/>
          <w:szCs w:val="28"/>
          <w:lang w:val="uk-UA"/>
        </w:rPr>
        <w:t xml:space="preserve">та природного характеру, </w:t>
      </w:r>
      <w:r w:rsidR="0008408E" w:rsidRPr="00991A4F">
        <w:rPr>
          <w:rFonts w:ascii="Times New Roman" w:hAnsi="Times New Roman"/>
          <w:sz w:val="28"/>
          <w:szCs w:val="28"/>
          <w:lang w:val="uk-UA"/>
        </w:rPr>
        <w:t>забез</w:t>
      </w:r>
      <w:r w:rsidR="00920F5B" w:rsidRPr="00991A4F">
        <w:rPr>
          <w:rFonts w:ascii="Times New Roman" w:hAnsi="Times New Roman"/>
          <w:sz w:val="28"/>
          <w:szCs w:val="28"/>
          <w:lang w:val="uk-UA"/>
        </w:rPr>
        <w:t>печення пожежної безпеки</w:t>
      </w:r>
      <w:r w:rsidR="00D14783" w:rsidRPr="00991A4F">
        <w:rPr>
          <w:rFonts w:ascii="Times New Roman" w:hAnsi="Times New Roman"/>
          <w:sz w:val="28"/>
          <w:szCs w:val="28"/>
          <w:lang w:val="uk-UA"/>
        </w:rPr>
        <w:t xml:space="preserve">, затвердженої рішенням </w:t>
      </w:r>
      <w:r w:rsidR="00D14783" w:rsidRPr="00991A4F">
        <w:rPr>
          <w:rFonts w:ascii="Times New Roman" w:hAnsi="Times New Roman"/>
          <w:sz w:val="28"/>
          <w:szCs w:val="28"/>
          <w:lang w:val="uk-UA" w:eastAsia="ru-RU"/>
        </w:rPr>
        <w:t>ХІV сесія 8 скликання</w:t>
      </w:r>
      <w:r w:rsidR="00D14783" w:rsidRPr="00991A4F">
        <w:rPr>
          <w:rFonts w:ascii="Times New Roman" w:hAnsi="Times New Roman"/>
          <w:sz w:val="28"/>
          <w:szCs w:val="28"/>
          <w:lang w:val="uk-UA"/>
        </w:rPr>
        <w:t xml:space="preserve"> від </w:t>
      </w:r>
      <w:r w:rsidR="00D14783" w:rsidRPr="00991A4F">
        <w:rPr>
          <w:rFonts w:ascii="Times New Roman" w:hAnsi="Times New Roman"/>
          <w:sz w:val="28"/>
          <w:szCs w:val="28"/>
          <w:lang w:val="uk-UA" w:eastAsia="ru-RU"/>
        </w:rPr>
        <w:t>15 березня 2018 року № 2.</w:t>
      </w:r>
      <w:r w:rsidR="00D14783" w:rsidRPr="00991A4F">
        <w:rPr>
          <w:rFonts w:ascii="Times New Roman" w:hAnsi="Times New Roman"/>
          <w:sz w:val="28"/>
          <w:szCs w:val="28"/>
          <w:lang w:val="uk-UA" w:eastAsia="ru-RU"/>
        </w:rPr>
        <w:tab/>
      </w:r>
      <w:r w:rsidR="00D14783" w:rsidRPr="00991A4F">
        <w:rPr>
          <w:rFonts w:ascii="Times New Roman" w:hAnsi="Times New Roman"/>
          <w:sz w:val="28"/>
          <w:szCs w:val="28"/>
          <w:lang w:val="uk-UA" w:eastAsia="ru-RU"/>
        </w:rPr>
        <w:tab/>
        <w:t xml:space="preserve">                           </w:t>
      </w:r>
    </w:p>
    <w:p w:rsidR="0008408E" w:rsidRPr="00991A4F" w:rsidRDefault="0008408E" w:rsidP="00E6534E">
      <w:pPr>
        <w:pStyle w:val="a3"/>
        <w:numPr>
          <w:ilvl w:val="0"/>
          <w:numId w:val="3"/>
        </w:numPr>
        <w:spacing w:line="240" w:lineRule="auto"/>
        <w:ind w:left="0" w:firstLine="360"/>
        <w:rPr>
          <w:rFonts w:ascii="Times New Roman" w:hAnsi="Times New Roman"/>
          <w:sz w:val="28"/>
          <w:szCs w:val="28"/>
          <w:lang w:val="uk-UA"/>
        </w:rPr>
      </w:pPr>
      <w:r w:rsidRPr="00991A4F">
        <w:rPr>
          <w:rFonts w:ascii="Times New Roman" w:hAnsi="Times New Roman"/>
          <w:sz w:val="28"/>
          <w:szCs w:val="28"/>
          <w:lang w:val="uk-UA"/>
        </w:rPr>
        <w:t>Затвердит</w:t>
      </w:r>
      <w:r w:rsidR="00D14783" w:rsidRPr="00991A4F">
        <w:rPr>
          <w:rFonts w:ascii="Times New Roman" w:hAnsi="Times New Roman"/>
          <w:sz w:val="28"/>
          <w:szCs w:val="28"/>
          <w:lang w:val="uk-UA"/>
        </w:rPr>
        <w:t xml:space="preserve">и </w:t>
      </w:r>
      <w:r w:rsidR="00E501E5" w:rsidRPr="00991A4F">
        <w:rPr>
          <w:rFonts w:ascii="Times New Roman" w:hAnsi="Times New Roman"/>
          <w:sz w:val="28"/>
          <w:szCs w:val="28"/>
          <w:lang w:val="uk-UA"/>
        </w:rPr>
        <w:t xml:space="preserve">план  заходів </w:t>
      </w:r>
      <w:r w:rsidR="00E6534E" w:rsidRPr="00991A4F">
        <w:rPr>
          <w:rFonts w:ascii="Times New Roman" w:hAnsi="Times New Roman"/>
          <w:sz w:val="28"/>
          <w:szCs w:val="28"/>
          <w:lang w:val="uk-UA"/>
        </w:rPr>
        <w:t xml:space="preserve">цивільного захисту в   </w:t>
      </w:r>
      <w:proofErr w:type="spellStart"/>
      <w:r w:rsidR="00E6534E" w:rsidRPr="00991A4F">
        <w:rPr>
          <w:rFonts w:ascii="Times New Roman" w:hAnsi="Times New Roman"/>
          <w:sz w:val="28"/>
          <w:szCs w:val="28"/>
          <w:lang w:val="uk-UA"/>
        </w:rPr>
        <w:t>Прибужанівській</w:t>
      </w:r>
      <w:proofErr w:type="spellEnd"/>
      <w:r w:rsidR="00E6534E" w:rsidRPr="00991A4F">
        <w:rPr>
          <w:rFonts w:ascii="Times New Roman" w:hAnsi="Times New Roman"/>
          <w:sz w:val="28"/>
          <w:szCs w:val="28"/>
          <w:lang w:val="uk-UA"/>
        </w:rPr>
        <w:t xml:space="preserve">  сільській раді</w:t>
      </w:r>
      <w:r w:rsidR="00E501E5" w:rsidRPr="00991A4F">
        <w:rPr>
          <w:rFonts w:ascii="Times New Roman" w:hAnsi="Times New Roman"/>
          <w:sz w:val="28"/>
          <w:szCs w:val="28"/>
          <w:lang w:val="uk-UA"/>
        </w:rPr>
        <w:t xml:space="preserve"> на  20</w:t>
      </w:r>
      <w:r w:rsidR="006C64A8" w:rsidRPr="00991A4F">
        <w:rPr>
          <w:rFonts w:ascii="Times New Roman" w:hAnsi="Times New Roman"/>
          <w:sz w:val="28"/>
          <w:szCs w:val="28"/>
          <w:lang w:val="uk-UA"/>
        </w:rPr>
        <w:t>21</w:t>
      </w:r>
      <w:r w:rsidR="00E501E5" w:rsidRPr="00991A4F">
        <w:rPr>
          <w:rFonts w:ascii="Times New Roman" w:hAnsi="Times New Roman"/>
          <w:sz w:val="28"/>
          <w:szCs w:val="28"/>
          <w:lang w:val="uk-UA"/>
        </w:rPr>
        <w:t xml:space="preserve">  рік </w:t>
      </w:r>
      <w:r w:rsidR="00902FD3" w:rsidRPr="00991A4F">
        <w:rPr>
          <w:rFonts w:ascii="Times New Roman" w:hAnsi="Times New Roman"/>
          <w:sz w:val="28"/>
          <w:szCs w:val="28"/>
          <w:lang w:val="uk-UA"/>
        </w:rPr>
        <w:t xml:space="preserve"> (Д</w:t>
      </w:r>
      <w:r w:rsidR="00D14783" w:rsidRPr="00991A4F">
        <w:rPr>
          <w:rFonts w:ascii="Times New Roman" w:hAnsi="Times New Roman"/>
          <w:sz w:val="28"/>
          <w:szCs w:val="28"/>
          <w:lang w:val="uk-UA"/>
        </w:rPr>
        <w:t>одаток</w:t>
      </w:r>
      <w:r w:rsidRPr="00991A4F">
        <w:rPr>
          <w:rFonts w:ascii="Times New Roman" w:hAnsi="Times New Roman"/>
          <w:sz w:val="28"/>
          <w:szCs w:val="28"/>
          <w:lang w:val="uk-UA"/>
        </w:rPr>
        <w:t>).</w:t>
      </w:r>
    </w:p>
    <w:p w:rsidR="00A05DC5" w:rsidRPr="00991A4F" w:rsidRDefault="0008408E" w:rsidP="00920F5B">
      <w:pPr>
        <w:pStyle w:val="a3"/>
        <w:numPr>
          <w:ilvl w:val="0"/>
          <w:numId w:val="3"/>
        </w:numPr>
        <w:spacing w:line="240" w:lineRule="auto"/>
        <w:ind w:left="0" w:firstLine="360"/>
        <w:rPr>
          <w:rFonts w:ascii="Times New Roman" w:hAnsi="Times New Roman"/>
          <w:sz w:val="28"/>
          <w:szCs w:val="28"/>
          <w:lang w:val="uk-UA"/>
        </w:rPr>
      </w:pPr>
      <w:r w:rsidRPr="00991A4F">
        <w:rPr>
          <w:rFonts w:ascii="Times New Roman" w:hAnsi="Times New Roman"/>
          <w:sz w:val="28"/>
          <w:szCs w:val="28"/>
          <w:lang w:val="uk-UA"/>
        </w:rPr>
        <w:t>Контроль за виконанням рішення покласти на по</w:t>
      </w:r>
      <w:r w:rsidR="00E578B5" w:rsidRPr="00991A4F">
        <w:rPr>
          <w:rFonts w:ascii="Times New Roman" w:hAnsi="Times New Roman"/>
          <w:sz w:val="28"/>
          <w:szCs w:val="28"/>
          <w:lang w:val="uk-UA"/>
        </w:rPr>
        <w:t>стійну комісію  питань земельних відносин, будівництва, архітектури, просторового планування, природних ресурсів та екології.</w:t>
      </w:r>
    </w:p>
    <w:p w:rsidR="0008408E" w:rsidRPr="00991A4F" w:rsidRDefault="0008408E" w:rsidP="00920F5B">
      <w:pPr>
        <w:spacing w:line="240" w:lineRule="auto"/>
        <w:rPr>
          <w:rFonts w:ascii="Times New Roman" w:hAnsi="Times New Roman"/>
          <w:sz w:val="28"/>
          <w:szCs w:val="28"/>
          <w:lang w:val="uk-UA"/>
        </w:rPr>
      </w:pPr>
    </w:p>
    <w:p w:rsidR="004570AE" w:rsidRPr="00991A4F" w:rsidRDefault="004570AE" w:rsidP="00920F5B">
      <w:pPr>
        <w:spacing w:line="240" w:lineRule="auto"/>
        <w:rPr>
          <w:rFonts w:ascii="Times New Roman" w:hAnsi="Times New Roman"/>
          <w:sz w:val="28"/>
          <w:szCs w:val="28"/>
          <w:lang w:val="uk-UA"/>
        </w:rPr>
      </w:pPr>
    </w:p>
    <w:p w:rsidR="0008408E" w:rsidRPr="00991A4F" w:rsidRDefault="00902FD3" w:rsidP="00920F5B">
      <w:pPr>
        <w:spacing w:line="240" w:lineRule="auto"/>
        <w:rPr>
          <w:rFonts w:ascii="Times New Roman" w:hAnsi="Times New Roman"/>
          <w:sz w:val="28"/>
          <w:szCs w:val="28"/>
          <w:lang w:val="uk-UA"/>
        </w:rPr>
      </w:pPr>
      <w:r w:rsidRPr="00991A4F">
        <w:rPr>
          <w:rFonts w:ascii="Times New Roman" w:hAnsi="Times New Roman"/>
          <w:sz w:val="28"/>
          <w:szCs w:val="28"/>
          <w:lang w:val="uk-UA"/>
        </w:rPr>
        <w:t xml:space="preserve">         </w:t>
      </w:r>
      <w:r w:rsidR="0008408E" w:rsidRPr="00991A4F">
        <w:rPr>
          <w:rFonts w:ascii="Times New Roman" w:hAnsi="Times New Roman"/>
          <w:sz w:val="28"/>
          <w:szCs w:val="28"/>
          <w:lang w:val="uk-UA"/>
        </w:rPr>
        <w:t>Сільський голова</w:t>
      </w:r>
      <w:r w:rsidR="00920F5B" w:rsidRPr="00991A4F">
        <w:rPr>
          <w:rFonts w:ascii="Times New Roman" w:hAnsi="Times New Roman"/>
          <w:sz w:val="28"/>
          <w:szCs w:val="28"/>
          <w:lang w:val="uk-UA"/>
        </w:rPr>
        <w:t>:</w:t>
      </w:r>
      <w:r w:rsidR="0008408E" w:rsidRPr="00991A4F">
        <w:rPr>
          <w:rFonts w:ascii="Times New Roman" w:hAnsi="Times New Roman"/>
          <w:sz w:val="28"/>
          <w:szCs w:val="28"/>
          <w:lang w:val="uk-UA"/>
        </w:rPr>
        <w:t>                                                           О.А. Тараненко</w:t>
      </w:r>
    </w:p>
    <w:p w:rsidR="00E6534E" w:rsidRPr="00991A4F" w:rsidRDefault="00E6534E" w:rsidP="00920F5B">
      <w:pPr>
        <w:spacing w:line="240" w:lineRule="auto"/>
        <w:rPr>
          <w:rFonts w:ascii="Times New Roman" w:hAnsi="Times New Roman"/>
          <w:sz w:val="28"/>
          <w:szCs w:val="28"/>
          <w:lang w:val="uk-UA"/>
        </w:rPr>
      </w:pPr>
    </w:p>
    <w:p w:rsidR="00E6534E" w:rsidRPr="00991A4F" w:rsidRDefault="00E6534E" w:rsidP="00920F5B">
      <w:pPr>
        <w:spacing w:line="240" w:lineRule="auto"/>
        <w:rPr>
          <w:rFonts w:ascii="Times New Roman" w:hAnsi="Times New Roman"/>
          <w:lang w:val="uk-UA"/>
        </w:rPr>
      </w:pPr>
    </w:p>
    <w:p w:rsidR="00E6534E" w:rsidRPr="00991A4F" w:rsidRDefault="00E6534E" w:rsidP="00920F5B">
      <w:pPr>
        <w:spacing w:line="240" w:lineRule="auto"/>
        <w:rPr>
          <w:rFonts w:ascii="Times New Roman" w:hAnsi="Times New Roman"/>
          <w:lang w:val="uk-UA"/>
        </w:rPr>
      </w:pPr>
    </w:p>
    <w:p w:rsidR="00E6534E" w:rsidRPr="00991A4F" w:rsidRDefault="00E6534E" w:rsidP="00E6534E">
      <w:pPr>
        <w:spacing w:line="240" w:lineRule="auto"/>
        <w:jc w:val="right"/>
        <w:rPr>
          <w:rFonts w:ascii="Times New Roman" w:hAnsi="Times New Roman"/>
          <w:sz w:val="28"/>
          <w:szCs w:val="28"/>
          <w:lang w:val="uk-UA"/>
        </w:rPr>
      </w:pPr>
      <w:r w:rsidRPr="00991A4F">
        <w:rPr>
          <w:rFonts w:ascii="Times New Roman" w:hAnsi="Times New Roman"/>
          <w:sz w:val="28"/>
          <w:szCs w:val="28"/>
          <w:lang w:val="uk-UA"/>
        </w:rPr>
        <w:lastRenderedPageBreak/>
        <w:tab/>
      </w:r>
      <w:r w:rsidRPr="00991A4F">
        <w:rPr>
          <w:rFonts w:ascii="Times New Roman" w:hAnsi="Times New Roman"/>
          <w:sz w:val="28"/>
          <w:szCs w:val="28"/>
          <w:lang w:val="uk-UA"/>
        </w:rPr>
        <w:tab/>
      </w:r>
      <w:r w:rsidRPr="00991A4F">
        <w:rPr>
          <w:rFonts w:ascii="Times New Roman" w:hAnsi="Times New Roman"/>
          <w:sz w:val="28"/>
          <w:szCs w:val="28"/>
          <w:lang w:val="uk-UA"/>
        </w:rPr>
        <w:tab/>
      </w:r>
      <w:r w:rsidRPr="00991A4F">
        <w:rPr>
          <w:rFonts w:ascii="Times New Roman" w:hAnsi="Times New Roman"/>
          <w:sz w:val="28"/>
          <w:szCs w:val="28"/>
          <w:lang w:val="uk-UA"/>
        </w:rPr>
        <w:tab/>
      </w:r>
      <w:r w:rsidRPr="00991A4F">
        <w:rPr>
          <w:rFonts w:ascii="Times New Roman" w:hAnsi="Times New Roman"/>
          <w:sz w:val="28"/>
          <w:szCs w:val="28"/>
          <w:lang w:val="uk-UA"/>
        </w:rPr>
        <w:tab/>
      </w:r>
      <w:r w:rsidRPr="00991A4F">
        <w:rPr>
          <w:rFonts w:ascii="Times New Roman" w:hAnsi="Times New Roman"/>
          <w:sz w:val="28"/>
          <w:szCs w:val="28"/>
          <w:lang w:val="uk-UA"/>
        </w:rPr>
        <w:tab/>
      </w:r>
      <w:r w:rsidRPr="00991A4F">
        <w:rPr>
          <w:rFonts w:ascii="Times New Roman" w:hAnsi="Times New Roman"/>
          <w:sz w:val="28"/>
          <w:szCs w:val="28"/>
          <w:lang w:val="uk-UA"/>
        </w:rPr>
        <w:tab/>
      </w:r>
      <w:r w:rsidRPr="00991A4F">
        <w:rPr>
          <w:rFonts w:ascii="Times New Roman" w:hAnsi="Times New Roman"/>
          <w:sz w:val="28"/>
          <w:szCs w:val="28"/>
          <w:lang w:val="uk-UA"/>
        </w:rPr>
        <w:tab/>
      </w:r>
      <w:r w:rsidRPr="00991A4F">
        <w:rPr>
          <w:rFonts w:ascii="Times New Roman" w:hAnsi="Times New Roman"/>
          <w:sz w:val="28"/>
          <w:szCs w:val="28"/>
          <w:lang w:val="uk-UA"/>
        </w:rPr>
        <w:tab/>
        <w:t xml:space="preserve">Додаток                                    </w:t>
      </w:r>
      <w:r w:rsidRPr="00991A4F">
        <w:rPr>
          <w:rFonts w:ascii="Times New Roman" w:hAnsi="Times New Roman"/>
          <w:sz w:val="28"/>
          <w:szCs w:val="28"/>
          <w:lang w:val="uk-UA"/>
        </w:rPr>
        <w:tab/>
      </w:r>
      <w:r w:rsidRPr="00991A4F">
        <w:rPr>
          <w:rFonts w:ascii="Times New Roman" w:hAnsi="Times New Roman"/>
          <w:sz w:val="28"/>
          <w:szCs w:val="28"/>
          <w:lang w:val="uk-UA"/>
        </w:rPr>
        <w:tab/>
      </w:r>
      <w:r w:rsidRPr="00991A4F">
        <w:rPr>
          <w:rFonts w:ascii="Times New Roman" w:hAnsi="Times New Roman"/>
          <w:sz w:val="28"/>
          <w:szCs w:val="28"/>
          <w:lang w:val="uk-UA"/>
        </w:rPr>
        <w:tab/>
      </w:r>
      <w:r w:rsidRPr="00991A4F">
        <w:rPr>
          <w:rFonts w:ascii="Times New Roman" w:hAnsi="Times New Roman"/>
          <w:sz w:val="28"/>
          <w:szCs w:val="28"/>
          <w:lang w:val="uk-UA"/>
        </w:rPr>
        <w:tab/>
      </w:r>
      <w:r w:rsidRPr="00991A4F">
        <w:rPr>
          <w:rFonts w:ascii="Times New Roman" w:hAnsi="Times New Roman"/>
          <w:sz w:val="28"/>
          <w:szCs w:val="28"/>
          <w:lang w:val="uk-UA"/>
        </w:rPr>
        <w:tab/>
      </w:r>
      <w:r w:rsidRPr="00991A4F">
        <w:rPr>
          <w:rFonts w:ascii="Times New Roman" w:hAnsi="Times New Roman"/>
          <w:sz w:val="28"/>
          <w:szCs w:val="28"/>
          <w:lang w:val="uk-UA"/>
        </w:rPr>
        <w:tab/>
      </w:r>
      <w:r w:rsidRPr="00991A4F">
        <w:rPr>
          <w:rFonts w:ascii="Times New Roman" w:hAnsi="Times New Roman"/>
          <w:sz w:val="28"/>
          <w:szCs w:val="28"/>
          <w:lang w:val="uk-UA"/>
        </w:rPr>
        <w:tab/>
        <w:t xml:space="preserve">до рішення ІІІ сесії VІІІ скликання </w:t>
      </w:r>
      <w:r w:rsidRPr="00991A4F">
        <w:rPr>
          <w:rFonts w:ascii="Times New Roman" w:hAnsi="Times New Roman"/>
          <w:sz w:val="28"/>
          <w:szCs w:val="28"/>
          <w:lang w:val="uk-UA"/>
        </w:rPr>
        <w:tab/>
      </w:r>
      <w:r w:rsidRPr="00991A4F">
        <w:rPr>
          <w:rFonts w:ascii="Times New Roman" w:hAnsi="Times New Roman"/>
          <w:sz w:val="28"/>
          <w:szCs w:val="28"/>
          <w:lang w:val="uk-UA"/>
        </w:rPr>
        <w:tab/>
      </w:r>
      <w:r w:rsidRPr="00991A4F">
        <w:rPr>
          <w:rFonts w:ascii="Times New Roman" w:hAnsi="Times New Roman"/>
          <w:sz w:val="28"/>
          <w:szCs w:val="28"/>
          <w:lang w:val="uk-UA"/>
        </w:rPr>
        <w:tab/>
      </w:r>
      <w:r w:rsidRPr="00991A4F">
        <w:rPr>
          <w:rFonts w:ascii="Times New Roman" w:hAnsi="Times New Roman"/>
          <w:sz w:val="28"/>
          <w:szCs w:val="28"/>
          <w:lang w:val="uk-UA"/>
        </w:rPr>
        <w:tab/>
      </w:r>
      <w:r w:rsidRPr="00991A4F">
        <w:rPr>
          <w:rFonts w:ascii="Times New Roman" w:hAnsi="Times New Roman"/>
          <w:sz w:val="28"/>
          <w:szCs w:val="28"/>
          <w:lang w:val="uk-UA"/>
        </w:rPr>
        <w:tab/>
      </w:r>
      <w:r w:rsidRPr="00991A4F">
        <w:rPr>
          <w:rFonts w:ascii="Times New Roman" w:hAnsi="Times New Roman"/>
          <w:sz w:val="28"/>
          <w:szCs w:val="28"/>
          <w:lang w:val="uk-UA"/>
        </w:rPr>
        <w:tab/>
      </w:r>
      <w:r w:rsidRPr="00991A4F">
        <w:rPr>
          <w:rFonts w:ascii="Times New Roman" w:hAnsi="Times New Roman"/>
          <w:sz w:val="28"/>
          <w:szCs w:val="28"/>
          <w:lang w:val="uk-UA"/>
        </w:rPr>
        <w:tab/>
      </w:r>
      <w:r w:rsidRPr="00991A4F">
        <w:rPr>
          <w:rFonts w:ascii="Times New Roman" w:hAnsi="Times New Roman"/>
          <w:sz w:val="28"/>
          <w:szCs w:val="28"/>
          <w:lang w:val="uk-UA"/>
        </w:rPr>
        <w:tab/>
      </w:r>
      <w:r w:rsidRPr="00991A4F">
        <w:rPr>
          <w:rFonts w:ascii="Times New Roman" w:hAnsi="Times New Roman"/>
          <w:sz w:val="28"/>
          <w:szCs w:val="28"/>
          <w:lang w:val="uk-UA"/>
        </w:rPr>
        <w:tab/>
      </w:r>
      <w:proofErr w:type="spellStart"/>
      <w:r w:rsidRPr="00991A4F">
        <w:rPr>
          <w:rFonts w:ascii="Times New Roman" w:hAnsi="Times New Roman"/>
          <w:sz w:val="28"/>
          <w:szCs w:val="28"/>
          <w:lang w:val="uk-UA"/>
        </w:rPr>
        <w:t>Прибужанівської</w:t>
      </w:r>
      <w:proofErr w:type="spellEnd"/>
      <w:r w:rsidRPr="00991A4F">
        <w:rPr>
          <w:rFonts w:ascii="Times New Roman" w:hAnsi="Times New Roman"/>
          <w:sz w:val="28"/>
          <w:szCs w:val="28"/>
          <w:lang w:val="uk-UA"/>
        </w:rPr>
        <w:t xml:space="preserve"> сільської ради </w:t>
      </w:r>
      <w:r w:rsidRPr="00991A4F">
        <w:rPr>
          <w:rFonts w:ascii="Times New Roman" w:hAnsi="Times New Roman"/>
          <w:b/>
          <w:sz w:val="28"/>
          <w:szCs w:val="28"/>
          <w:lang w:val="uk-UA"/>
        </w:rPr>
        <w:tab/>
      </w:r>
      <w:r w:rsidRPr="00991A4F">
        <w:rPr>
          <w:rFonts w:ascii="Times New Roman" w:hAnsi="Times New Roman"/>
          <w:b/>
          <w:sz w:val="28"/>
          <w:szCs w:val="28"/>
          <w:lang w:val="uk-UA"/>
        </w:rPr>
        <w:tab/>
      </w:r>
      <w:r w:rsidRPr="00991A4F">
        <w:rPr>
          <w:rFonts w:ascii="Times New Roman" w:hAnsi="Times New Roman"/>
          <w:b/>
          <w:sz w:val="28"/>
          <w:szCs w:val="28"/>
          <w:lang w:val="uk-UA"/>
        </w:rPr>
        <w:tab/>
      </w:r>
      <w:r w:rsidRPr="00991A4F">
        <w:rPr>
          <w:rFonts w:ascii="Times New Roman" w:hAnsi="Times New Roman"/>
          <w:b/>
          <w:sz w:val="28"/>
          <w:szCs w:val="28"/>
          <w:lang w:val="uk-UA"/>
        </w:rPr>
        <w:tab/>
      </w:r>
      <w:r w:rsidRPr="00991A4F">
        <w:rPr>
          <w:rFonts w:ascii="Times New Roman" w:hAnsi="Times New Roman"/>
          <w:sz w:val="28"/>
          <w:szCs w:val="28"/>
          <w:lang w:val="uk-UA"/>
        </w:rPr>
        <w:t>від 24.12.2020 № 6</w:t>
      </w:r>
    </w:p>
    <w:p w:rsidR="00E6534E" w:rsidRPr="00991A4F" w:rsidRDefault="00E6534E" w:rsidP="00E6534E">
      <w:pPr>
        <w:rPr>
          <w:rFonts w:ascii="Times New Roman" w:hAnsi="Times New Roman"/>
          <w:sz w:val="28"/>
          <w:szCs w:val="28"/>
          <w:lang w:val="uk-UA"/>
        </w:rPr>
      </w:pPr>
      <w:r w:rsidRPr="00991A4F">
        <w:rPr>
          <w:rFonts w:ascii="Times New Roman" w:hAnsi="Times New Roman"/>
          <w:sz w:val="28"/>
          <w:szCs w:val="28"/>
          <w:lang w:val="uk-UA"/>
        </w:rPr>
        <w:t xml:space="preserve">                                                               План  </w:t>
      </w:r>
      <w:r w:rsidRPr="00991A4F">
        <w:rPr>
          <w:rFonts w:ascii="Times New Roman" w:hAnsi="Times New Roman"/>
          <w:sz w:val="28"/>
          <w:szCs w:val="28"/>
          <w:lang w:val="uk-UA"/>
        </w:rPr>
        <w:br/>
        <w:t>                                             заходів цивільного захисту </w:t>
      </w:r>
      <w:r w:rsidRPr="00991A4F">
        <w:rPr>
          <w:rFonts w:ascii="Times New Roman" w:hAnsi="Times New Roman"/>
          <w:sz w:val="28"/>
          <w:szCs w:val="28"/>
          <w:lang w:val="uk-UA"/>
        </w:rPr>
        <w:br/>
        <w:t xml:space="preserve">                                 в   </w:t>
      </w:r>
      <w:proofErr w:type="spellStart"/>
      <w:r w:rsidRPr="00991A4F">
        <w:rPr>
          <w:rFonts w:ascii="Times New Roman" w:hAnsi="Times New Roman"/>
          <w:sz w:val="28"/>
          <w:szCs w:val="28"/>
          <w:lang w:val="uk-UA"/>
        </w:rPr>
        <w:t>Прибужанівській</w:t>
      </w:r>
      <w:proofErr w:type="spellEnd"/>
      <w:r w:rsidRPr="00991A4F">
        <w:rPr>
          <w:rFonts w:ascii="Times New Roman" w:hAnsi="Times New Roman"/>
          <w:sz w:val="28"/>
          <w:szCs w:val="28"/>
          <w:lang w:val="uk-UA"/>
        </w:rPr>
        <w:t xml:space="preserve">  сільській раді на 2021 рік</w:t>
      </w:r>
    </w:p>
    <w:tbl>
      <w:tblPr>
        <w:tblW w:w="9573" w:type="dxa"/>
        <w:tblBorders>
          <w:top w:val="single" w:sz="6" w:space="0" w:color="CCCCCC"/>
          <w:left w:val="single" w:sz="6" w:space="0" w:color="CCCCCC"/>
          <w:bottom w:val="single" w:sz="6" w:space="0" w:color="CCCCCC"/>
          <w:right w:val="single" w:sz="6" w:space="0" w:color="CCCCCC"/>
        </w:tblBorders>
        <w:shd w:val="clear" w:color="auto" w:fill="FFFFFF"/>
        <w:tblCellMar>
          <w:top w:w="90" w:type="dxa"/>
          <w:left w:w="90" w:type="dxa"/>
          <w:bottom w:w="90" w:type="dxa"/>
          <w:right w:w="90" w:type="dxa"/>
        </w:tblCellMar>
        <w:tblLook w:val="04A0" w:firstRow="1" w:lastRow="0" w:firstColumn="1" w:lastColumn="0" w:noHBand="0" w:noVBand="1"/>
      </w:tblPr>
      <w:tblGrid>
        <w:gridCol w:w="465"/>
        <w:gridCol w:w="5288"/>
        <w:gridCol w:w="2260"/>
        <w:gridCol w:w="1560"/>
      </w:tblGrid>
      <w:tr w:rsidR="00E6534E" w:rsidRPr="00991A4F" w:rsidTr="00E6534E">
        <w:trPr>
          <w:trHeight w:val="647"/>
        </w:trPr>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E6534E" w:rsidRPr="00991A4F" w:rsidRDefault="00E6534E">
            <w:pPr>
              <w:rPr>
                <w:rFonts w:ascii="Times New Roman" w:hAnsi="Times New Roman"/>
                <w:sz w:val="26"/>
                <w:szCs w:val="26"/>
                <w:lang w:val="uk-UA"/>
              </w:rPr>
            </w:pPr>
            <w:r w:rsidRPr="00991A4F">
              <w:rPr>
                <w:rFonts w:ascii="Times New Roman" w:hAnsi="Times New Roman"/>
                <w:sz w:val="26"/>
                <w:szCs w:val="26"/>
                <w:lang w:val="uk-UA"/>
              </w:rPr>
              <w:t>№</w:t>
            </w:r>
            <w:r w:rsidRPr="00991A4F">
              <w:rPr>
                <w:rFonts w:ascii="Times New Roman" w:hAnsi="Times New Roman"/>
                <w:sz w:val="26"/>
                <w:szCs w:val="26"/>
                <w:lang w:val="uk-UA"/>
              </w:rPr>
              <w:br/>
              <w:t>з/п</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E6534E" w:rsidRPr="00991A4F" w:rsidRDefault="00E6534E">
            <w:pPr>
              <w:jc w:val="center"/>
              <w:rPr>
                <w:rFonts w:ascii="Times New Roman" w:hAnsi="Times New Roman"/>
                <w:sz w:val="26"/>
                <w:szCs w:val="26"/>
                <w:lang w:val="uk-UA"/>
              </w:rPr>
            </w:pPr>
            <w:r w:rsidRPr="00991A4F">
              <w:rPr>
                <w:rFonts w:ascii="Times New Roman" w:hAnsi="Times New Roman"/>
                <w:sz w:val="26"/>
                <w:szCs w:val="26"/>
                <w:lang w:val="uk-UA"/>
              </w:rPr>
              <w:t>Заходи</w:t>
            </w:r>
          </w:p>
        </w:tc>
        <w:tc>
          <w:tcPr>
            <w:tcW w:w="22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E6534E" w:rsidRPr="00991A4F" w:rsidRDefault="00E6534E">
            <w:pPr>
              <w:jc w:val="center"/>
              <w:rPr>
                <w:rFonts w:ascii="Times New Roman" w:hAnsi="Times New Roman"/>
                <w:sz w:val="26"/>
                <w:szCs w:val="26"/>
                <w:lang w:val="uk-UA"/>
              </w:rPr>
            </w:pPr>
            <w:r w:rsidRPr="00991A4F">
              <w:rPr>
                <w:rFonts w:ascii="Times New Roman" w:hAnsi="Times New Roman"/>
                <w:sz w:val="26"/>
                <w:szCs w:val="26"/>
                <w:lang w:val="uk-UA"/>
              </w:rPr>
              <w:t>Виконавець</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E6534E" w:rsidRPr="00991A4F" w:rsidRDefault="00E6534E">
            <w:pPr>
              <w:jc w:val="center"/>
              <w:rPr>
                <w:rFonts w:ascii="Times New Roman" w:hAnsi="Times New Roman"/>
                <w:sz w:val="26"/>
                <w:szCs w:val="26"/>
                <w:lang w:val="uk-UA"/>
              </w:rPr>
            </w:pPr>
            <w:r w:rsidRPr="00991A4F">
              <w:rPr>
                <w:rFonts w:ascii="Times New Roman" w:hAnsi="Times New Roman"/>
                <w:sz w:val="26"/>
                <w:szCs w:val="26"/>
                <w:lang w:val="uk-UA"/>
              </w:rPr>
              <w:t xml:space="preserve">Термін виконання </w:t>
            </w:r>
          </w:p>
        </w:tc>
      </w:tr>
      <w:tr w:rsidR="00E6534E" w:rsidRPr="00991A4F" w:rsidTr="00E6534E">
        <w:trPr>
          <w:trHeight w:val="861"/>
        </w:trPr>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E6534E" w:rsidRPr="00991A4F" w:rsidRDefault="00E6534E">
            <w:pPr>
              <w:rPr>
                <w:rFonts w:ascii="Times New Roman" w:hAnsi="Times New Roman"/>
                <w:sz w:val="24"/>
                <w:szCs w:val="24"/>
                <w:lang w:val="uk-UA"/>
              </w:rPr>
            </w:pPr>
            <w:r w:rsidRPr="00991A4F">
              <w:rPr>
                <w:rFonts w:ascii="Times New Roman" w:hAnsi="Times New Roman"/>
                <w:sz w:val="24"/>
                <w:szCs w:val="24"/>
                <w:lang w:val="uk-UA"/>
              </w:rPr>
              <w:t>1</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E6534E" w:rsidRPr="00991A4F" w:rsidRDefault="00E6534E">
            <w:pPr>
              <w:rPr>
                <w:rFonts w:ascii="Times New Roman" w:hAnsi="Times New Roman"/>
                <w:sz w:val="24"/>
                <w:szCs w:val="24"/>
                <w:lang w:val="uk-UA"/>
              </w:rPr>
            </w:pPr>
            <w:r w:rsidRPr="00991A4F">
              <w:rPr>
                <w:rFonts w:ascii="Times New Roman" w:hAnsi="Times New Roman"/>
                <w:sz w:val="24"/>
                <w:szCs w:val="24"/>
                <w:lang w:val="uk-UA"/>
              </w:rPr>
              <w:t xml:space="preserve">Здійснення в </w:t>
            </w:r>
            <w:proofErr w:type="spellStart"/>
            <w:r w:rsidRPr="00991A4F">
              <w:rPr>
                <w:rFonts w:ascii="Times New Roman" w:hAnsi="Times New Roman"/>
                <w:sz w:val="24"/>
                <w:szCs w:val="24"/>
                <w:lang w:val="uk-UA"/>
              </w:rPr>
              <w:t>пожеженебезпечний</w:t>
            </w:r>
            <w:proofErr w:type="spellEnd"/>
            <w:r w:rsidRPr="00991A4F">
              <w:rPr>
                <w:rFonts w:ascii="Times New Roman" w:hAnsi="Times New Roman"/>
                <w:sz w:val="24"/>
                <w:szCs w:val="24"/>
                <w:lang w:val="uk-UA"/>
              </w:rPr>
              <w:t xml:space="preserve"> період комплексу протипожежних заходів на сільськогосподарських угіддях та лісах</w:t>
            </w:r>
          </w:p>
        </w:tc>
        <w:tc>
          <w:tcPr>
            <w:tcW w:w="22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E6534E" w:rsidRPr="00991A4F" w:rsidRDefault="00E6534E">
            <w:pPr>
              <w:jc w:val="center"/>
              <w:rPr>
                <w:rFonts w:ascii="Times New Roman" w:hAnsi="Times New Roman"/>
                <w:sz w:val="24"/>
                <w:szCs w:val="24"/>
                <w:lang w:val="uk-UA"/>
              </w:rPr>
            </w:pPr>
            <w:r w:rsidRPr="00991A4F">
              <w:rPr>
                <w:rFonts w:ascii="Times New Roman" w:hAnsi="Times New Roman"/>
                <w:sz w:val="24"/>
                <w:szCs w:val="24"/>
                <w:lang w:val="uk-UA"/>
              </w:rPr>
              <w:t>Виконком, головний спеціаліст з питань цивільного захисту</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E6534E" w:rsidRPr="00991A4F" w:rsidRDefault="00E6534E">
            <w:pPr>
              <w:jc w:val="center"/>
              <w:rPr>
                <w:rFonts w:ascii="Times New Roman" w:hAnsi="Times New Roman"/>
                <w:sz w:val="24"/>
                <w:szCs w:val="24"/>
                <w:lang w:val="uk-UA"/>
              </w:rPr>
            </w:pPr>
            <w:r w:rsidRPr="00991A4F">
              <w:rPr>
                <w:rFonts w:ascii="Times New Roman" w:hAnsi="Times New Roman"/>
                <w:sz w:val="24"/>
                <w:szCs w:val="24"/>
                <w:lang w:val="uk-UA"/>
              </w:rPr>
              <w:t>квітень-жовтень</w:t>
            </w:r>
          </w:p>
        </w:tc>
      </w:tr>
      <w:tr w:rsidR="00E6534E" w:rsidRPr="00991A4F" w:rsidTr="00E6534E">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E6534E" w:rsidRPr="00991A4F" w:rsidRDefault="00E6534E">
            <w:pPr>
              <w:rPr>
                <w:rFonts w:ascii="Times New Roman" w:hAnsi="Times New Roman"/>
                <w:sz w:val="24"/>
                <w:szCs w:val="24"/>
                <w:lang w:val="uk-UA"/>
              </w:rPr>
            </w:pPr>
            <w:r w:rsidRPr="00991A4F">
              <w:rPr>
                <w:rFonts w:ascii="Times New Roman" w:hAnsi="Times New Roman"/>
                <w:sz w:val="24"/>
                <w:szCs w:val="24"/>
                <w:lang w:val="uk-UA"/>
              </w:rPr>
              <w:t>2</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E6534E" w:rsidRPr="00991A4F" w:rsidRDefault="00E6534E">
            <w:pPr>
              <w:rPr>
                <w:rFonts w:ascii="Times New Roman" w:hAnsi="Times New Roman"/>
                <w:sz w:val="24"/>
                <w:szCs w:val="24"/>
                <w:lang w:val="uk-UA"/>
              </w:rPr>
            </w:pPr>
            <w:r w:rsidRPr="00991A4F">
              <w:rPr>
                <w:rFonts w:ascii="Times New Roman" w:hAnsi="Times New Roman"/>
                <w:sz w:val="24"/>
                <w:szCs w:val="24"/>
                <w:lang w:val="uk-UA"/>
              </w:rPr>
              <w:t>Проведення у дошкільних, шкільних навчальних закладах:</w:t>
            </w:r>
            <w:r w:rsidRPr="00991A4F">
              <w:rPr>
                <w:rFonts w:ascii="Times New Roman" w:hAnsi="Times New Roman"/>
                <w:sz w:val="24"/>
                <w:szCs w:val="24"/>
                <w:lang w:val="uk-UA"/>
              </w:rPr>
              <w:br/>
              <w:t>- тижня безпеки дитини; </w:t>
            </w:r>
            <w:r w:rsidRPr="00991A4F">
              <w:rPr>
                <w:rFonts w:ascii="Times New Roman" w:hAnsi="Times New Roman"/>
                <w:sz w:val="24"/>
                <w:szCs w:val="24"/>
                <w:lang w:val="uk-UA"/>
              </w:rPr>
              <w:br/>
              <w:t>- тижня знань з основ безпеки життєдіяльності</w:t>
            </w:r>
          </w:p>
        </w:tc>
        <w:tc>
          <w:tcPr>
            <w:tcW w:w="22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E6534E" w:rsidRPr="00991A4F" w:rsidRDefault="00E6534E">
            <w:pPr>
              <w:jc w:val="center"/>
              <w:rPr>
                <w:rFonts w:ascii="Times New Roman" w:hAnsi="Times New Roman"/>
                <w:sz w:val="24"/>
                <w:szCs w:val="24"/>
                <w:lang w:val="uk-UA"/>
              </w:rPr>
            </w:pPr>
            <w:r w:rsidRPr="00991A4F">
              <w:rPr>
                <w:rFonts w:ascii="Times New Roman" w:hAnsi="Times New Roman"/>
                <w:sz w:val="24"/>
                <w:szCs w:val="24"/>
                <w:lang w:val="uk-UA"/>
              </w:rPr>
              <w:t>Відділ освіти, молоді  та  спорту</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E6534E" w:rsidRPr="00991A4F" w:rsidRDefault="00E6534E">
            <w:pPr>
              <w:jc w:val="center"/>
              <w:rPr>
                <w:rFonts w:ascii="Times New Roman" w:hAnsi="Times New Roman"/>
                <w:sz w:val="24"/>
                <w:szCs w:val="24"/>
                <w:lang w:val="uk-UA"/>
              </w:rPr>
            </w:pPr>
            <w:r w:rsidRPr="00991A4F">
              <w:rPr>
                <w:rFonts w:ascii="Times New Roman" w:hAnsi="Times New Roman"/>
                <w:sz w:val="24"/>
                <w:szCs w:val="24"/>
                <w:lang w:val="uk-UA"/>
              </w:rPr>
              <w:t>квітень-травень, вересень-листопад</w:t>
            </w:r>
          </w:p>
        </w:tc>
      </w:tr>
      <w:tr w:rsidR="00E6534E" w:rsidRPr="00991A4F" w:rsidTr="00E6534E">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E6534E" w:rsidRPr="00991A4F" w:rsidRDefault="00E6534E">
            <w:pPr>
              <w:rPr>
                <w:rFonts w:ascii="Times New Roman" w:hAnsi="Times New Roman"/>
                <w:sz w:val="24"/>
                <w:szCs w:val="24"/>
                <w:lang w:val="uk-UA"/>
              </w:rPr>
            </w:pPr>
            <w:r w:rsidRPr="00991A4F">
              <w:rPr>
                <w:rFonts w:ascii="Times New Roman" w:hAnsi="Times New Roman"/>
                <w:sz w:val="24"/>
                <w:szCs w:val="24"/>
                <w:lang w:val="uk-UA"/>
              </w:rPr>
              <w:t>3</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E6534E" w:rsidRPr="00991A4F" w:rsidRDefault="00E6534E">
            <w:pPr>
              <w:rPr>
                <w:rFonts w:ascii="Times New Roman" w:hAnsi="Times New Roman"/>
                <w:sz w:val="24"/>
                <w:szCs w:val="24"/>
                <w:lang w:val="uk-UA"/>
              </w:rPr>
            </w:pPr>
            <w:r w:rsidRPr="00991A4F">
              <w:rPr>
                <w:rFonts w:ascii="Times New Roman" w:hAnsi="Times New Roman"/>
                <w:sz w:val="24"/>
                <w:szCs w:val="24"/>
                <w:lang w:val="uk-UA"/>
              </w:rPr>
              <w:t>Розміщення в приміщенні сільської ради на інформаційних стендах організаційно-методичних вказівок з організації підготовки та навчання населення щодо дій при загрозі і виникненні надзвичайних ситуацій техногенного характеру на 2021 року</w:t>
            </w:r>
          </w:p>
        </w:tc>
        <w:tc>
          <w:tcPr>
            <w:tcW w:w="22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E6534E" w:rsidRPr="00991A4F" w:rsidRDefault="00E6534E">
            <w:pPr>
              <w:jc w:val="center"/>
              <w:rPr>
                <w:rFonts w:ascii="Times New Roman" w:hAnsi="Times New Roman"/>
                <w:sz w:val="24"/>
                <w:szCs w:val="24"/>
                <w:lang w:val="uk-UA"/>
              </w:rPr>
            </w:pPr>
            <w:r w:rsidRPr="00991A4F">
              <w:rPr>
                <w:rFonts w:ascii="Times New Roman" w:hAnsi="Times New Roman"/>
                <w:sz w:val="24"/>
                <w:szCs w:val="24"/>
                <w:lang w:val="uk-UA"/>
              </w:rPr>
              <w:t>Головний спеціаліст з питань цивільного захисту</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E6534E" w:rsidRPr="00991A4F" w:rsidRDefault="00E6534E">
            <w:pPr>
              <w:jc w:val="center"/>
              <w:rPr>
                <w:rFonts w:ascii="Times New Roman" w:hAnsi="Times New Roman"/>
                <w:sz w:val="24"/>
                <w:szCs w:val="24"/>
                <w:lang w:val="uk-UA"/>
              </w:rPr>
            </w:pPr>
            <w:r w:rsidRPr="00991A4F">
              <w:rPr>
                <w:rFonts w:ascii="Times New Roman" w:hAnsi="Times New Roman"/>
                <w:sz w:val="24"/>
                <w:szCs w:val="24"/>
                <w:lang w:val="uk-UA"/>
              </w:rPr>
              <w:t>до 28 квітня</w:t>
            </w:r>
          </w:p>
        </w:tc>
      </w:tr>
      <w:tr w:rsidR="00E6534E" w:rsidRPr="00991A4F" w:rsidTr="00E6534E">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E6534E" w:rsidRPr="00991A4F" w:rsidRDefault="00E6534E">
            <w:pPr>
              <w:rPr>
                <w:rFonts w:ascii="Times New Roman" w:hAnsi="Times New Roman"/>
                <w:sz w:val="24"/>
                <w:szCs w:val="24"/>
                <w:lang w:val="uk-UA"/>
              </w:rPr>
            </w:pPr>
            <w:r w:rsidRPr="00991A4F">
              <w:rPr>
                <w:rFonts w:ascii="Times New Roman" w:hAnsi="Times New Roman"/>
                <w:sz w:val="24"/>
                <w:szCs w:val="24"/>
                <w:lang w:val="uk-UA"/>
              </w:rPr>
              <w:t>4</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E6534E" w:rsidRPr="00991A4F" w:rsidRDefault="00E6534E">
            <w:pPr>
              <w:rPr>
                <w:rFonts w:ascii="Times New Roman" w:hAnsi="Times New Roman"/>
                <w:sz w:val="24"/>
                <w:szCs w:val="24"/>
                <w:lang w:val="uk-UA"/>
              </w:rPr>
            </w:pPr>
            <w:r w:rsidRPr="00991A4F">
              <w:rPr>
                <w:rFonts w:ascii="Times New Roman" w:hAnsi="Times New Roman"/>
                <w:sz w:val="24"/>
                <w:szCs w:val="24"/>
                <w:lang w:val="uk-UA"/>
              </w:rPr>
              <w:t>Забезпечення постійної готовності пунктів цивільного захисту до ліквідації можливих наслідків надзвичайних ситуацій техногенного та природного характеру</w:t>
            </w:r>
          </w:p>
        </w:tc>
        <w:tc>
          <w:tcPr>
            <w:tcW w:w="22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E6534E" w:rsidRPr="00991A4F" w:rsidRDefault="00E6534E">
            <w:pPr>
              <w:jc w:val="center"/>
              <w:rPr>
                <w:rFonts w:ascii="Times New Roman" w:hAnsi="Times New Roman"/>
                <w:sz w:val="24"/>
                <w:szCs w:val="24"/>
                <w:lang w:val="uk-UA"/>
              </w:rPr>
            </w:pPr>
            <w:r w:rsidRPr="00991A4F">
              <w:rPr>
                <w:rFonts w:ascii="Times New Roman" w:hAnsi="Times New Roman"/>
                <w:sz w:val="24"/>
                <w:szCs w:val="24"/>
                <w:lang w:val="uk-UA"/>
              </w:rPr>
              <w:t>Виконком, головний спеціаліст з питань цивільного захисту</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E6534E" w:rsidRPr="00991A4F" w:rsidRDefault="00E6534E">
            <w:pPr>
              <w:jc w:val="center"/>
              <w:rPr>
                <w:rFonts w:ascii="Times New Roman" w:hAnsi="Times New Roman"/>
                <w:sz w:val="24"/>
                <w:szCs w:val="24"/>
                <w:lang w:val="uk-UA"/>
              </w:rPr>
            </w:pPr>
            <w:r w:rsidRPr="00991A4F">
              <w:rPr>
                <w:rFonts w:ascii="Times New Roman" w:hAnsi="Times New Roman"/>
                <w:sz w:val="24"/>
                <w:szCs w:val="24"/>
                <w:lang w:val="uk-UA"/>
              </w:rPr>
              <w:t>постійно</w:t>
            </w:r>
          </w:p>
        </w:tc>
      </w:tr>
      <w:tr w:rsidR="00E6534E" w:rsidRPr="00991A4F" w:rsidTr="00E6534E">
        <w:trPr>
          <w:trHeight w:val="696"/>
        </w:trPr>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E6534E" w:rsidRPr="00991A4F" w:rsidRDefault="00E6534E">
            <w:pPr>
              <w:rPr>
                <w:rFonts w:ascii="Times New Roman" w:hAnsi="Times New Roman"/>
                <w:sz w:val="24"/>
                <w:szCs w:val="24"/>
                <w:lang w:val="uk-UA"/>
              </w:rPr>
            </w:pPr>
            <w:r w:rsidRPr="00991A4F">
              <w:rPr>
                <w:rFonts w:ascii="Times New Roman" w:hAnsi="Times New Roman"/>
                <w:sz w:val="24"/>
                <w:szCs w:val="24"/>
                <w:lang w:val="uk-UA"/>
              </w:rPr>
              <w:t>5</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E6534E" w:rsidRPr="00991A4F" w:rsidRDefault="00E6534E">
            <w:pPr>
              <w:rPr>
                <w:rFonts w:ascii="Times New Roman" w:hAnsi="Times New Roman"/>
                <w:sz w:val="24"/>
                <w:szCs w:val="24"/>
                <w:lang w:val="uk-UA"/>
              </w:rPr>
            </w:pPr>
            <w:r w:rsidRPr="00991A4F">
              <w:rPr>
                <w:rFonts w:ascii="Times New Roman" w:hAnsi="Times New Roman"/>
                <w:sz w:val="24"/>
                <w:szCs w:val="24"/>
                <w:lang w:val="uk-UA"/>
              </w:rPr>
              <w:t>Уточнення переліку підприємств, що мають спеціальну техніку, яка може бути застосована під час ліквідації наслідків надзвичайних ситуацій</w:t>
            </w:r>
          </w:p>
        </w:tc>
        <w:tc>
          <w:tcPr>
            <w:tcW w:w="22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E6534E" w:rsidRPr="00991A4F" w:rsidRDefault="00E6534E">
            <w:pPr>
              <w:jc w:val="center"/>
              <w:rPr>
                <w:rFonts w:ascii="Times New Roman" w:hAnsi="Times New Roman"/>
                <w:sz w:val="24"/>
                <w:szCs w:val="24"/>
                <w:lang w:val="uk-UA"/>
              </w:rPr>
            </w:pPr>
            <w:r w:rsidRPr="00991A4F">
              <w:rPr>
                <w:rFonts w:ascii="Times New Roman" w:hAnsi="Times New Roman"/>
                <w:sz w:val="24"/>
                <w:szCs w:val="24"/>
                <w:lang w:val="uk-UA"/>
              </w:rPr>
              <w:t>Головний спеціаліст з питань цивільного захисту</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E6534E" w:rsidRPr="00991A4F" w:rsidRDefault="00E6534E">
            <w:pPr>
              <w:jc w:val="center"/>
              <w:rPr>
                <w:rFonts w:ascii="Times New Roman" w:hAnsi="Times New Roman"/>
                <w:sz w:val="24"/>
                <w:szCs w:val="24"/>
                <w:lang w:val="uk-UA"/>
              </w:rPr>
            </w:pPr>
            <w:r w:rsidRPr="00991A4F">
              <w:rPr>
                <w:rFonts w:ascii="Times New Roman" w:hAnsi="Times New Roman"/>
                <w:sz w:val="24"/>
                <w:szCs w:val="24"/>
                <w:lang w:val="uk-UA"/>
              </w:rPr>
              <w:t>протягом року</w:t>
            </w:r>
          </w:p>
        </w:tc>
      </w:tr>
      <w:tr w:rsidR="00E6534E" w:rsidRPr="00991A4F" w:rsidTr="00E6534E">
        <w:trPr>
          <w:trHeight w:val="742"/>
        </w:trPr>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E6534E" w:rsidRPr="00991A4F" w:rsidRDefault="00E6534E">
            <w:pPr>
              <w:rPr>
                <w:rFonts w:ascii="Times New Roman" w:hAnsi="Times New Roman"/>
                <w:sz w:val="24"/>
                <w:szCs w:val="24"/>
                <w:lang w:val="uk-UA"/>
              </w:rPr>
            </w:pPr>
            <w:r w:rsidRPr="00991A4F">
              <w:rPr>
                <w:rFonts w:ascii="Times New Roman" w:hAnsi="Times New Roman"/>
                <w:sz w:val="24"/>
                <w:szCs w:val="24"/>
                <w:lang w:val="uk-UA"/>
              </w:rPr>
              <w:t>6</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E6534E" w:rsidRPr="00991A4F" w:rsidRDefault="00E6534E">
            <w:pPr>
              <w:rPr>
                <w:rFonts w:ascii="Times New Roman" w:hAnsi="Times New Roman"/>
                <w:sz w:val="24"/>
                <w:szCs w:val="24"/>
                <w:lang w:val="uk-UA"/>
              </w:rPr>
            </w:pPr>
            <w:r w:rsidRPr="00991A4F">
              <w:rPr>
                <w:rFonts w:ascii="Times New Roman" w:hAnsi="Times New Roman"/>
                <w:sz w:val="24"/>
                <w:szCs w:val="24"/>
                <w:lang w:val="uk-UA"/>
              </w:rPr>
              <w:t>Уточнення переліку потенційно небезпечних об'єктів на території сільської ради</w:t>
            </w:r>
          </w:p>
        </w:tc>
        <w:tc>
          <w:tcPr>
            <w:tcW w:w="22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E6534E" w:rsidRPr="00991A4F" w:rsidRDefault="00E6534E">
            <w:pPr>
              <w:jc w:val="center"/>
              <w:rPr>
                <w:rFonts w:ascii="Times New Roman" w:hAnsi="Times New Roman"/>
                <w:sz w:val="24"/>
                <w:szCs w:val="24"/>
                <w:lang w:val="uk-UA"/>
              </w:rPr>
            </w:pPr>
            <w:r w:rsidRPr="00991A4F">
              <w:rPr>
                <w:rFonts w:ascii="Times New Roman" w:hAnsi="Times New Roman"/>
                <w:sz w:val="24"/>
                <w:szCs w:val="24"/>
                <w:lang w:val="uk-UA"/>
              </w:rPr>
              <w:t>Головний спеціаліст з питань цивільного захисту</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E6534E" w:rsidRPr="00991A4F" w:rsidRDefault="00E6534E">
            <w:pPr>
              <w:jc w:val="center"/>
              <w:rPr>
                <w:rFonts w:ascii="Times New Roman" w:hAnsi="Times New Roman"/>
                <w:sz w:val="24"/>
                <w:szCs w:val="24"/>
                <w:lang w:val="uk-UA"/>
              </w:rPr>
            </w:pPr>
            <w:r w:rsidRPr="00991A4F">
              <w:rPr>
                <w:rFonts w:ascii="Times New Roman" w:hAnsi="Times New Roman"/>
                <w:sz w:val="24"/>
                <w:szCs w:val="24"/>
                <w:lang w:val="uk-UA"/>
              </w:rPr>
              <w:t>протягом року</w:t>
            </w:r>
          </w:p>
        </w:tc>
      </w:tr>
      <w:tr w:rsidR="00E6534E" w:rsidRPr="00991A4F" w:rsidTr="00E6534E">
        <w:trPr>
          <w:trHeight w:val="2309"/>
        </w:trPr>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E6534E" w:rsidRPr="00991A4F" w:rsidRDefault="00E6534E">
            <w:pPr>
              <w:rPr>
                <w:rFonts w:ascii="Times New Roman" w:hAnsi="Times New Roman"/>
                <w:sz w:val="24"/>
                <w:szCs w:val="24"/>
                <w:lang w:val="uk-UA"/>
              </w:rPr>
            </w:pPr>
            <w:r w:rsidRPr="00991A4F">
              <w:rPr>
                <w:rFonts w:ascii="Times New Roman" w:hAnsi="Times New Roman"/>
                <w:sz w:val="24"/>
                <w:szCs w:val="24"/>
                <w:lang w:val="uk-UA"/>
              </w:rPr>
              <w:lastRenderedPageBreak/>
              <w:t>7</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E6534E" w:rsidRPr="00991A4F" w:rsidRDefault="00E6534E">
            <w:pPr>
              <w:rPr>
                <w:rFonts w:ascii="Times New Roman" w:hAnsi="Times New Roman"/>
                <w:sz w:val="24"/>
                <w:szCs w:val="24"/>
                <w:lang w:val="uk-UA"/>
              </w:rPr>
            </w:pPr>
            <w:r w:rsidRPr="00991A4F">
              <w:rPr>
                <w:rFonts w:ascii="Times New Roman" w:hAnsi="Times New Roman"/>
                <w:sz w:val="24"/>
                <w:szCs w:val="24"/>
                <w:lang w:val="uk-UA"/>
              </w:rPr>
              <w:t>Уточнення складу сил і засобів цивільної оборони, призначених для виконання рятувальних та інших невідкладних робіт при ліквідації надзвичайних ситуацій та їх наслідків, а також робіт у зонах хімічного та радіаційного забруднення</w:t>
            </w:r>
          </w:p>
        </w:tc>
        <w:tc>
          <w:tcPr>
            <w:tcW w:w="22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E6534E" w:rsidRPr="00991A4F" w:rsidRDefault="00E6534E">
            <w:pPr>
              <w:jc w:val="center"/>
              <w:rPr>
                <w:rFonts w:ascii="Times New Roman" w:hAnsi="Times New Roman"/>
                <w:sz w:val="24"/>
                <w:szCs w:val="24"/>
                <w:lang w:val="uk-UA"/>
              </w:rPr>
            </w:pPr>
            <w:r w:rsidRPr="00991A4F">
              <w:rPr>
                <w:rFonts w:ascii="Times New Roman" w:hAnsi="Times New Roman"/>
                <w:sz w:val="24"/>
                <w:szCs w:val="24"/>
                <w:lang w:val="uk-UA"/>
              </w:rPr>
              <w:t>Головний спеціаліст з питань цивільного захисту</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E6534E" w:rsidRPr="00991A4F" w:rsidRDefault="00E6534E">
            <w:pPr>
              <w:jc w:val="center"/>
              <w:rPr>
                <w:rFonts w:ascii="Times New Roman" w:hAnsi="Times New Roman"/>
                <w:sz w:val="24"/>
                <w:szCs w:val="24"/>
                <w:lang w:val="uk-UA"/>
              </w:rPr>
            </w:pPr>
            <w:r w:rsidRPr="00991A4F">
              <w:rPr>
                <w:rFonts w:ascii="Times New Roman" w:hAnsi="Times New Roman"/>
                <w:sz w:val="24"/>
                <w:szCs w:val="24"/>
                <w:lang w:val="uk-UA"/>
              </w:rPr>
              <w:t>протягом року</w:t>
            </w:r>
          </w:p>
        </w:tc>
      </w:tr>
      <w:tr w:rsidR="00E6534E" w:rsidRPr="00991A4F" w:rsidTr="00E6534E">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E6534E" w:rsidRPr="00991A4F" w:rsidRDefault="00E6534E">
            <w:pPr>
              <w:rPr>
                <w:rFonts w:ascii="Times New Roman" w:hAnsi="Times New Roman"/>
                <w:sz w:val="24"/>
                <w:szCs w:val="24"/>
                <w:lang w:val="uk-UA"/>
              </w:rPr>
            </w:pPr>
            <w:r w:rsidRPr="00991A4F">
              <w:rPr>
                <w:rFonts w:ascii="Times New Roman" w:hAnsi="Times New Roman"/>
                <w:sz w:val="24"/>
                <w:szCs w:val="24"/>
                <w:lang w:val="uk-UA"/>
              </w:rPr>
              <w:t>8</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E6534E" w:rsidRPr="00991A4F" w:rsidRDefault="00E6534E">
            <w:pPr>
              <w:rPr>
                <w:rFonts w:ascii="Times New Roman" w:hAnsi="Times New Roman"/>
                <w:sz w:val="24"/>
                <w:szCs w:val="24"/>
                <w:lang w:val="uk-UA"/>
              </w:rPr>
            </w:pPr>
            <w:r w:rsidRPr="00991A4F">
              <w:rPr>
                <w:rFonts w:ascii="Times New Roman" w:hAnsi="Times New Roman"/>
                <w:sz w:val="24"/>
                <w:szCs w:val="24"/>
                <w:lang w:val="uk-UA"/>
              </w:rPr>
              <w:t>Уточнення оперативних документів (плану дій органів управління та сил цивільної оборони  з запобігання та ліквідації надзвичайних ситуацій, плану евакуації населення на мирний час та в особливий період)</w:t>
            </w:r>
          </w:p>
        </w:tc>
        <w:tc>
          <w:tcPr>
            <w:tcW w:w="22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E6534E" w:rsidRPr="00991A4F" w:rsidRDefault="00E6534E">
            <w:pPr>
              <w:jc w:val="center"/>
              <w:rPr>
                <w:rFonts w:ascii="Times New Roman" w:hAnsi="Times New Roman"/>
                <w:sz w:val="24"/>
                <w:szCs w:val="24"/>
                <w:lang w:val="uk-UA"/>
              </w:rPr>
            </w:pPr>
            <w:r w:rsidRPr="00991A4F">
              <w:rPr>
                <w:rFonts w:ascii="Times New Roman" w:hAnsi="Times New Roman"/>
                <w:sz w:val="24"/>
                <w:szCs w:val="24"/>
                <w:lang w:val="uk-UA"/>
              </w:rPr>
              <w:t>Виконком</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E6534E" w:rsidRPr="00991A4F" w:rsidRDefault="00E6534E">
            <w:pPr>
              <w:jc w:val="center"/>
              <w:rPr>
                <w:rFonts w:ascii="Times New Roman" w:hAnsi="Times New Roman"/>
                <w:sz w:val="24"/>
                <w:szCs w:val="24"/>
                <w:lang w:val="uk-UA"/>
              </w:rPr>
            </w:pPr>
            <w:r w:rsidRPr="00991A4F">
              <w:rPr>
                <w:rFonts w:ascii="Times New Roman" w:hAnsi="Times New Roman"/>
                <w:sz w:val="24"/>
                <w:szCs w:val="24"/>
                <w:lang w:val="uk-UA"/>
              </w:rPr>
              <w:t>протягом року</w:t>
            </w:r>
          </w:p>
        </w:tc>
      </w:tr>
      <w:tr w:rsidR="00E6534E" w:rsidRPr="00991A4F" w:rsidTr="00E6534E">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E6534E" w:rsidRPr="00991A4F" w:rsidRDefault="00E6534E">
            <w:pPr>
              <w:rPr>
                <w:rFonts w:ascii="Times New Roman" w:hAnsi="Times New Roman"/>
                <w:sz w:val="24"/>
                <w:szCs w:val="24"/>
                <w:lang w:val="uk-UA"/>
              </w:rPr>
            </w:pPr>
            <w:r w:rsidRPr="00991A4F">
              <w:rPr>
                <w:rFonts w:ascii="Times New Roman" w:hAnsi="Times New Roman"/>
                <w:sz w:val="24"/>
                <w:szCs w:val="24"/>
                <w:lang w:val="uk-UA"/>
              </w:rPr>
              <w:t>9</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E6534E" w:rsidRPr="00991A4F" w:rsidRDefault="00E6534E">
            <w:pPr>
              <w:rPr>
                <w:rFonts w:ascii="Times New Roman" w:hAnsi="Times New Roman"/>
                <w:sz w:val="24"/>
                <w:szCs w:val="24"/>
                <w:lang w:val="uk-UA"/>
              </w:rPr>
            </w:pPr>
            <w:r w:rsidRPr="00991A4F">
              <w:rPr>
                <w:rFonts w:ascii="Times New Roman" w:hAnsi="Times New Roman"/>
                <w:sz w:val="24"/>
                <w:szCs w:val="24"/>
                <w:lang w:val="uk-UA"/>
              </w:rPr>
              <w:t>Перевірка стану готовності об’єктів житлово-комунального господарства до роботи в осінньо-зимовий період 2020-2021 років.</w:t>
            </w:r>
          </w:p>
        </w:tc>
        <w:tc>
          <w:tcPr>
            <w:tcW w:w="22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E6534E" w:rsidRPr="00991A4F" w:rsidRDefault="00E6534E">
            <w:pPr>
              <w:jc w:val="center"/>
              <w:rPr>
                <w:rFonts w:ascii="Times New Roman" w:hAnsi="Times New Roman"/>
                <w:sz w:val="24"/>
                <w:szCs w:val="24"/>
                <w:lang w:val="uk-UA"/>
              </w:rPr>
            </w:pPr>
            <w:r w:rsidRPr="00991A4F">
              <w:rPr>
                <w:rFonts w:ascii="Times New Roman" w:hAnsi="Times New Roman"/>
                <w:sz w:val="24"/>
                <w:szCs w:val="24"/>
                <w:lang w:val="uk-UA"/>
              </w:rPr>
              <w:t>Виконком</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E6534E" w:rsidRPr="00991A4F" w:rsidRDefault="00E6534E">
            <w:pPr>
              <w:jc w:val="center"/>
              <w:rPr>
                <w:rFonts w:ascii="Times New Roman" w:hAnsi="Times New Roman"/>
                <w:sz w:val="24"/>
                <w:szCs w:val="24"/>
                <w:lang w:val="uk-UA"/>
              </w:rPr>
            </w:pPr>
            <w:r w:rsidRPr="00991A4F">
              <w:rPr>
                <w:rFonts w:ascii="Times New Roman" w:hAnsi="Times New Roman"/>
                <w:sz w:val="24"/>
                <w:szCs w:val="24"/>
                <w:lang w:val="uk-UA"/>
              </w:rPr>
              <w:t>протягом року</w:t>
            </w:r>
          </w:p>
        </w:tc>
      </w:tr>
      <w:tr w:rsidR="00E6534E" w:rsidRPr="00991A4F" w:rsidTr="00E6534E">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E6534E" w:rsidRPr="00991A4F" w:rsidRDefault="00E6534E">
            <w:pPr>
              <w:rPr>
                <w:rFonts w:ascii="Times New Roman" w:hAnsi="Times New Roman"/>
                <w:sz w:val="24"/>
                <w:szCs w:val="24"/>
                <w:lang w:val="uk-UA"/>
              </w:rPr>
            </w:pPr>
            <w:r w:rsidRPr="00991A4F">
              <w:rPr>
                <w:rFonts w:ascii="Times New Roman" w:hAnsi="Times New Roman"/>
                <w:sz w:val="24"/>
                <w:szCs w:val="24"/>
                <w:lang w:val="uk-UA"/>
              </w:rPr>
              <w:t>10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E6534E" w:rsidRPr="00991A4F" w:rsidRDefault="00E6534E">
            <w:pPr>
              <w:rPr>
                <w:rFonts w:ascii="Times New Roman" w:hAnsi="Times New Roman"/>
                <w:sz w:val="24"/>
                <w:szCs w:val="24"/>
                <w:lang w:val="uk-UA"/>
              </w:rPr>
            </w:pPr>
            <w:r w:rsidRPr="00991A4F">
              <w:rPr>
                <w:rFonts w:ascii="Times New Roman" w:hAnsi="Times New Roman"/>
                <w:sz w:val="24"/>
                <w:szCs w:val="24"/>
                <w:lang w:val="uk-UA"/>
              </w:rPr>
              <w:t xml:space="preserve"> Обстеження місць масового відпочинку на водних об'єктах до літного купального сезону</w:t>
            </w:r>
          </w:p>
        </w:tc>
        <w:tc>
          <w:tcPr>
            <w:tcW w:w="22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E6534E" w:rsidRPr="00991A4F" w:rsidRDefault="00E6534E">
            <w:pPr>
              <w:jc w:val="center"/>
              <w:rPr>
                <w:rFonts w:ascii="Times New Roman" w:hAnsi="Times New Roman"/>
                <w:sz w:val="24"/>
                <w:szCs w:val="24"/>
                <w:lang w:val="uk-UA"/>
              </w:rPr>
            </w:pPr>
            <w:r w:rsidRPr="00991A4F">
              <w:rPr>
                <w:rFonts w:ascii="Times New Roman" w:hAnsi="Times New Roman"/>
                <w:sz w:val="24"/>
                <w:szCs w:val="24"/>
                <w:lang w:val="uk-UA"/>
              </w:rPr>
              <w:t>Виконком</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E6534E" w:rsidRPr="00991A4F" w:rsidRDefault="00E6534E">
            <w:pPr>
              <w:jc w:val="center"/>
              <w:rPr>
                <w:rFonts w:ascii="Times New Roman" w:hAnsi="Times New Roman"/>
                <w:sz w:val="24"/>
                <w:szCs w:val="24"/>
                <w:lang w:val="uk-UA"/>
              </w:rPr>
            </w:pPr>
            <w:r w:rsidRPr="00991A4F">
              <w:rPr>
                <w:rFonts w:ascii="Times New Roman" w:hAnsi="Times New Roman"/>
                <w:sz w:val="24"/>
                <w:szCs w:val="24"/>
                <w:lang w:val="uk-UA"/>
              </w:rPr>
              <w:t>до початку купального сезону</w:t>
            </w:r>
          </w:p>
        </w:tc>
      </w:tr>
      <w:tr w:rsidR="00E6534E" w:rsidRPr="00991A4F" w:rsidTr="00E6534E">
        <w:trPr>
          <w:trHeight w:val="1360"/>
        </w:trPr>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E6534E" w:rsidRPr="00991A4F" w:rsidRDefault="00E6534E">
            <w:pPr>
              <w:rPr>
                <w:rFonts w:ascii="Times New Roman" w:hAnsi="Times New Roman"/>
                <w:sz w:val="24"/>
                <w:szCs w:val="24"/>
                <w:lang w:val="uk-UA"/>
              </w:rPr>
            </w:pPr>
            <w:r w:rsidRPr="00991A4F">
              <w:rPr>
                <w:rFonts w:ascii="Times New Roman" w:hAnsi="Times New Roman"/>
                <w:sz w:val="24"/>
                <w:szCs w:val="24"/>
                <w:lang w:val="uk-UA"/>
              </w:rPr>
              <w:t>11</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E6534E" w:rsidRPr="00991A4F" w:rsidRDefault="00E6534E">
            <w:pPr>
              <w:rPr>
                <w:rFonts w:ascii="Times New Roman" w:hAnsi="Times New Roman"/>
                <w:sz w:val="24"/>
                <w:szCs w:val="24"/>
                <w:lang w:val="uk-UA"/>
              </w:rPr>
            </w:pPr>
            <w:r w:rsidRPr="00991A4F">
              <w:rPr>
                <w:rFonts w:ascii="Times New Roman" w:hAnsi="Times New Roman"/>
                <w:sz w:val="24"/>
                <w:szCs w:val="24"/>
                <w:lang w:val="uk-UA"/>
              </w:rPr>
              <w:t>Здійснення заходів щодо запобігання виникненню надзвичайних ситуацій (зменшення втрат) під час повені та паводків у 2021 році</w:t>
            </w:r>
          </w:p>
        </w:tc>
        <w:tc>
          <w:tcPr>
            <w:tcW w:w="22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E6534E" w:rsidRPr="00991A4F" w:rsidRDefault="00E6534E">
            <w:pPr>
              <w:jc w:val="center"/>
              <w:rPr>
                <w:rFonts w:ascii="Times New Roman" w:hAnsi="Times New Roman"/>
                <w:sz w:val="24"/>
                <w:szCs w:val="24"/>
                <w:lang w:val="uk-UA"/>
              </w:rPr>
            </w:pPr>
            <w:r w:rsidRPr="00991A4F">
              <w:rPr>
                <w:rFonts w:ascii="Times New Roman" w:hAnsi="Times New Roman"/>
                <w:sz w:val="24"/>
                <w:szCs w:val="24"/>
                <w:lang w:val="uk-UA"/>
              </w:rPr>
              <w:t>Виконком</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E6534E" w:rsidRPr="00991A4F" w:rsidRDefault="00E6534E">
            <w:pPr>
              <w:jc w:val="center"/>
              <w:rPr>
                <w:rFonts w:ascii="Times New Roman" w:hAnsi="Times New Roman"/>
                <w:sz w:val="24"/>
                <w:szCs w:val="24"/>
                <w:lang w:val="uk-UA"/>
              </w:rPr>
            </w:pPr>
            <w:r w:rsidRPr="00991A4F">
              <w:rPr>
                <w:rFonts w:ascii="Times New Roman" w:hAnsi="Times New Roman"/>
                <w:sz w:val="24"/>
                <w:szCs w:val="24"/>
                <w:lang w:val="uk-UA"/>
              </w:rPr>
              <w:t>до травня та протягом літнього періоду</w:t>
            </w:r>
          </w:p>
        </w:tc>
      </w:tr>
    </w:tbl>
    <w:p w:rsidR="00E6534E" w:rsidRPr="00991A4F" w:rsidRDefault="00E6534E" w:rsidP="00E6534E">
      <w:pPr>
        <w:rPr>
          <w:rFonts w:ascii="Times New Roman" w:hAnsi="Times New Roman"/>
          <w:lang w:val="uk-UA"/>
        </w:rPr>
      </w:pPr>
      <w:r w:rsidRPr="00991A4F">
        <w:rPr>
          <w:rFonts w:ascii="Times New Roman" w:hAnsi="Times New Roman"/>
          <w:lang w:val="uk-UA"/>
        </w:rPr>
        <w:t xml:space="preserve">      </w:t>
      </w:r>
    </w:p>
    <w:p w:rsidR="00E6534E" w:rsidRPr="00991A4F" w:rsidRDefault="00E6534E" w:rsidP="00E6534E">
      <w:pPr>
        <w:rPr>
          <w:rFonts w:asciiTheme="minorHAnsi" w:hAnsiTheme="minorHAnsi" w:cstheme="minorBidi"/>
          <w:lang w:val="uk-UA"/>
        </w:rPr>
      </w:pPr>
    </w:p>
    <w:p w:rsidR="00E6534E" w:rsidRPr="00991A4F" w:rsidRDefault="00E6534E" w:rsidP="00920F5B">
      <w:pPr>
        <w:spacing w:line="240" w:lineRule="auto"/>
        <w:rPr>
          <w:rFonts w:ascii="Times New Roman" w:hAnsi="Times New Roman"/>
          <w:sz w:val="28"/>
          <w:szCs w:val="28"/>
          <w:lang w:val="uk-UA"/>
        </w:rPr>
      </w:pPr>
    </w:p>
    <w:p w:rsidR="0008408E" w:rsidRPr="00991A4F" w:rsidRDefault="0008408E" w:rsidP="00920F5B">
      <w:pPr>
        <w:shd w:val="clear" w:color="auto" w:fill="FFFFFF"/>
        <w:spacing w:after="150" w:line="240" w:lineRule="auto"/>
        <w:rPr>
          <w:rFonts w:ascii="Times New Roman" w:eastAsia="Times New Roman" w:hAnsi="Times New Roman"/>
          <w:b/>
          <w:bCs/>
          <w:i/>
          <w:iCs/>
          <w:color w:val="333333"/>
          <w:sz w:val="24"/>
          <w:szCs w:val="24"/>
          <w:lang w:val="uk-UA" w:eastAsia="ru-RU"/>
        </w:rPr>
      </w:pPr>
      <w:r w:rsidRPr="00991A4F">
        <w:rPr>
          <w:rFonts w:ascii="Times New Roman" w:eastAsia="Times New Roman" w:hAnsi="Times New Roman"/>
          <w:b/>
          <w:bCs/>
          <w:i/>
          <w:iCs/>
          <w:color w:val="333333"/>
          <w:sz w:val="24"/>
          <w:szCs w:val="24"/>
          <w:lang w:val="uk-UA" w:eastAsia="ru-RU"/>
        </w:rPr>
        <w:t>                                                                                    </w:t>
      </w:r>
    </w:p>
    <w:p w:rsidR="0008408E" w:rsidRPr="00991A4F" w:rsidRDefault="00E6534E" w:rsidP="00920F5B">
      <w:pPr>
        <w:spacing w:line="240" w:lineRule="auto"/>
        <w:rPr>
          <w:rFonts w:ascii="Times New Roman" w:hAnsi="Times New Roman"/>
          <w:sz w:val="24"/>
          <w:szCs w:val="24"/>
          <w:lang w:val="uk-UA"/>
        </w:rPr>
      </w:pPr>
      <w:r w:rsidRPr="00991A4F">
        <w:rPr>
          <w:rFonts w:ascii="Times New Roman" w:hAnsi="Times New Roman"/>
          <w:sz w:val="24"/>
          <w:szCs w:val="24"/>
          <w:lang w:val="uk-UA"/>
        </w:rPr>
        <w:t>Секретар ради:</w:t>
      </w:r>
      <w:r w:rsidRPr="00991A4F">
        <w:rPr>
          <w:rFonts w:ascii="Times New Roman" w:hAnsi="Times New Roman"/>
          <w:sz w:val="24"/>
          <w:szCs w:val="24"/>
          <w:lang w:val="uk-UA"/>
        </w:rPr>
        <w:tab/>
      </w:r>
      <w:r w:rsidRPr="00991A4F">
        <w:rPr>
          <w:rFonts w:ascii="Times New Roman" w:hAnsi="Times New Roman"/>
          <w:sz w:val="24"/>
          <w:szCs w:val="24"/>
          <w:lang w:val="uk-UA"/>
        </w:rPr>
        <w:tab/>
      </w:r>
      <w:r w:rsidRPr="00991A4F">
        <w:rPr>
          <w:rFonts w:ascii="Times New Roman" w:hAnsi="Times New Roman"/>
          <w:sz w:val="24"/>
          <w:szCs w:val="24"/>
          <w:lang w:val="uk-UA"/>
        </w:rPr>
        <w:tab/>
      </w:r>
      <w:r w:rsidRPr="00991A4F">
        <w:rPr>
          <w:rFonts w:ascii="Times New Roman" w:hAnsi="Times New Roman"/>
          <w:sz w:val="24"/>
          <w:szCs w:val="24"/>
          <w:lang w:val="uk-UA"/>
        </w:rPr>
        <w:tab/>
      </w:r>
      <w:r w:rsidRPr="00991A4F">
        <w:rPr>
          <w:rFonts w:ascii="Times New Roman" w:hAnsi="Times New Roman"/>
          <w:sz w:val="24"/>
          <w:szCs w:val="24"/>
          <w:lang w:val="uk-UA"/>
        </w:rPr>
        <w:tab/>
      </w:r>
      <w:r w:rsidRPr="00991A4F">
        <w:rPr>
          <w:rFonts w:ascii="Times New Roman" w:hAnsi="Times New Roman"/>
          <w:sz w:val="24"/>
          <w:szCs w:val="24"/>
          <w:lang w:val="uk-UA"/>
        </w:rPr>
        <w:tab/>
      </w:r>
      <w:r w:rsidRPr="00991A4F">
        <w:rPr>
          <w:rFonts w:ascii="Times New Roman" w:hAnsi="Times New Roman"/>
          <w:sz w:val="24"/>
          <w:szCs w:val="24"/>
          <w:lang w:val="uk-UA"/>
        </w:rPr>
        <w:tab/>
        <w:t>З.А.Алексєєва</w:t>
      </w:r>
    </w:p>
    <w:p w:rsidR="00991A4F" w:rsidRPr="00991A4F" w:rsidRDefault="00991A4F" w:rsidP="00920F5B">
      <w:pPr>
        <w:spacing w:line="240" w:lineRule="auto"/>
        <w:rPr>
          <w:rFonts w:ascii="Times New Roman" w:hAnsi="Times New Roman"/>
          <w:sz w:val="24"/>
          <w:szCs w:val="24"/>
          <w:lang w:val="uk-UA"/>
        </w:rPr>
      </w:pPr>
    </w:p>
    <w:p w:rsidR="00991A4F" w:rsidRPr="00991A4F" w:rsidRDefault="00991A4F" w:rsidP="00920F5B">
      <w:pPr>
        <w:spacing w:line="240" w:lineRule="auto"/>
        <w:rPr>
          <w:rFonts w:ascii="Times New Roman" w:hAnsi="Times New Roman"/>
          <w:sz w:val="24"/>
          <w:szCs w:val="24"/>
          <w:lang w:val="uk-UA"/>
        </w:rPr>
      </w:pPr>
    </w:p>
    <w:p w:rsidR="00991A4F" w:rsidRPr="00991A4F" w:rsidRDefault="00991A4F" w:rsidP="00920F5B">
      <w:pPr>
        <w:spacing w:line="240" w:lineRule="auto"/>
        <w:rPr>
          <w:rFonts w:ascii="Times New Roman" w:hAnsi="Times New Roman"/>
          <w:sz w:val="24"/>
          <w:szCs w:val="24"/>
          <w:lang w:val="uk-UA"/>
        </w:rPr>
      </w:pPr>
    </w:p>
    <w:p w:rsidR="00991A4F" w:rsidRPr="00991A4F" w:rsidRDefault="00991A4F" w:rsidP="00920F5B">
      <w:pPr>
        <w:spacing w:line="240" w:lineRule="auto"/>
        <w:rPr>
          <w:rFonts w:ascii="Times New Roman" w:hAnsi="Times New Roman"/>
          <w:sz w:val="24"/>
          <w:szCs w:val="24"/>
          <w:lang w:val="uk-UA"/>
        </w:rPr>
      </w:pPr>
    </w:p>
    <w:p w:rsidR="00991A4F" w:rsidRPr="00991A4F" w:rsidRDefault="00991A4F" w:rsidP="00920F5B">
      <w:pPr>
        <w:spacing w:line="240" w:lineRule="auto"/>
        <w:rPr>
          <w:rFonts w:ascii="Times New Roman" w:hAnsi="Times New Roman"/>
          <w:sz w:val="24"/>
          <w:szCs w:val="24"/>
          <w:lang w:val="uk-UA"/>
        </w:rPr>
      </w:pPr>
    </w:p>
    <w:p w:rsidR="00991A4F" w:rsidRPr="00991A4F" w:rsidRDefault="00991A4F" w:rsidP="00920F5B">
      <w:pPr>
        <w:spacing w:line="240" w:lineRule="auto"/>
        <w:rPr>
          <w:rFonts w:ascii="Times New Roman" w:hAnsi="Times New Roman"/>
          <w:sz w:val="24"/>
          <w:szCs w:val="24"/>
          <w:lang w:val="uk-UA"/>
        </w:rPr>
      </w:pPr>
    </w:p>
    <w:p w:rsidR="00991A4F" w:rsidRPr="00991A4F" w:rsidRDefault="00991A4F" w:rsidP="00920F5B">
      <w:pPr>
        <w:spacing w:line="240" w:lineRule="auto"/>
        <w:rPr>
          <w:rFonts w:ascii="Times New Roman" w:hAnsi="Times New Roman"/>
          <w:sz w:val="24"/>
          <w:szCs w:val="24"/>
          <w:lang w:val="uk-UA"/>
        </w:rPr>
      </w:pPr>
    </w:p>
    <w:p w:rsidR="00991A4F" w:rsidRPr="00991A4F" w:rsidRDefault="00991A4F" w:rsidP="00920F5B">
      <w:pPr>
        <w:spacing w:line="240" w:lineRule="auto"/>
        <w:rPr>
          <w:rFonts w:ascii="Times New Roman" w:hAnsi="Times New Roman"/>
          <w:sz w:val="24"/>
          <w:szCs w:val="24"/>
          <w:lang w:val="uk-UA"/>
        </w:rPr>
      </w:pPr>
    </w:p>
    <w:p w:rsidR="00991A4F" w:rsidRPr="00991A4F" w:rsidRDefault="00991A4F" w:rsidP="00D65047">
      <w:pPr>
        <w:pStyle w:val="1"/>
      </w:pPr>
      <w:r w:rsidRPr="00991A4F">
        <w:lastRenderedPageBreak/>
        <w:t>Пояснювальна  записка</w:t>
      </w:r>
    </w:p>
    <w:p w:rsidR="00991A4F" w:rsidRPr="00991A4F" w:rsidRDefault="00991A4F" w:rsidP="00D65047">
      <w:pPr>
        <w:spacing w:line="240" w:lineRule="auto"/>
        <w:jc w:val="center"/>
        <w:rPr>
          <w:rFonts w:ascii="Times New Roman" w:hAnsi="Times New Roman"/>
          <w:sz w:val="28"/>
          <w:szCs w:val="28"/>
          <w:lang w:val="uk-UA"/>
        </w:rPr>
      </w:pPr>
      <w:r w:rsidRPr="00991A4F">
        <w:rPr>
          <w:rFonts w:ascii="Times New Roman" w:hAnsi="Times New Roman"/>
          <w:sz w:val="28"/>
          <w:lang w:val="uk-UA"/>
        </w:rPr>
        <w:t xml:space="preserve">до </w:t>
      </w:r>
      <w:proofErr w:type="spellStart"/>
      <w:r w:rsidRPr="00991A4F">
        <w:rPr>
          <w:rFonts w:ascii="Times New Roman" w:hAnsi="Times New Roman"/>
          <w:sz w:val="28"/>
          <w:lang w:val="uk-UA"/>
        </w:rPr>
        <w:t>проєкту</w:t>
      </w:r>
      <w:proofErr w:type="spellEnd"/>
      <w:r w:rsidRPr="00991A4F">
        <w:rPr>
          <w:rFonts w:ascii="Times New Roman" w:hAnsi="Times New Roman"/>
          <w:sz w:val="28"/>
          <w:lang w:val="uk-UA"/>
        </w:rPr>
        <w:t xml:space="preserve"> рішення "</w:t>
      </w:r>
      <w:r w:rsidRPr="00991A4F">
        <w:rPr>
          <w:rFonts w:ascii="Times New Roman" w:hAnsi="Times New Roman"/>
          <w:sz w:val="28"/>
          <w:szCs w:val="28"/>
          <w:lang w:val="uk-UA"/>
        </w:rPr>
        <w:t xml:space="preserve">Про подовження терміну дії до 2023 року </w:t>
      </w:r>
      <w:r w:rsidR="00D65047">
        <w:rPr>
          <w:rFonts w:ascii="Times New Roman" w:hAnsi="Times New Roman"/>
          <w:sz w:val="28"/>
          <w:szCs w:val="28"/>
          <w:lang w:val="uk-UA"/>
        </w:rPr>
        <w:t xml:space="preserve">                                 </w:t>
      </w:r>
      <w:r w:rsidRPr="00991A4F">
        <w:rPr>
          <w:rFonts w:ascii="Times New Roman" w:hAnsi="Times New Roman"/>
          <w:sz w:val="28"/>
          <w:szCs w:val="28"/>
          <w:lang w:val="uk-UA"/>
        </w:rPr>
        <w:t>цільової соціальної програми розвитку цивільного захисту</w:t>
      </w:r>
      <w:r w:rsidR="00D65047">
        <w:rPr>
          <w:rFonts w:ascii="Times New Roman" w:hAnsi="Times New Roman"/>
          <w:sz w:val="28"/>
          <w:szCs w:val="28"/>
          <w:lang w:val="uk-UA"/>
        </w:rPr>
        <w:t xml:space="preserve">                        </w:t>
      </w:r>
      <w:proofErr w:type="spellStart"/>
      <w:r w:rsidRPr="00991A4F">
        <w:rPr>
          <w:rFonts w:ascii="Times New Roman" w:hAnsi="Times New Roman"/>
          <w:sz w:val="28"/>
          <w:szCs w:val="28"/>
          <w:lang w:val="uk-UA"/>
        </w:rPr>
        <w:t>Прибужанівської</w:t>
      </w:r>
      <w:proofErr w:type="spellEnd"/>
      <w:r w:rsidRPr="00991A4F">
        <w:rPr>
          <w:rFonts w:ascii="Times New Roman" w:hAnsi="Times New Roman"/>
          <w:sz w:val="28"/>
          <w:szCs w:val="28"/>
          <w:lang w:val="uk-UA"/>
        </w:rPr>
        <w:t xml:space="preserve"> сільської ради" </w:t>
      </w:r>
    </w:p>
    <w:p w:rsidR="00991A4F" w:rsidRPr="00991A4F" w:rsidRDefault="00991A4F" w:rsidP="00D65047">
      <w:pPr>
        <w:spacing w:line="240" w:lineRule="auto"/>
        <w:ind w:firstLine="720"/>
        <w:jc w:val="both"/>
        <w:rPr>
          <w:rFonts w:ascii="Times New Roman" w:hAnsi="Times New Roman"/>
          <w:sz w:val="28"/>
          <w:szCs w:val="28"/>
          <w:lang w:val="uk-UA"/>
        </w:rPr>
      </w:pPr>
      <w:r w:rsidRPr="00991A4F">
        <w:rPr>
          <w:rFonts w:ascii="Times New Roman" w:hAnsi="Times New Roman"/>
          <w:sz w:val="28"/>
          <w:szCs w:val="28"/>
          <w:lang w:val="uk-UA"/>
        </w:rPr>
        <w:t xml:space="preserve">1. Підставою розроблення проекту Програми є пункт 16 частини першої статті 43 Закону України </w:t>
      </w:r>
      <w:proofErr w:type="spellStart"/>
      <w:r w:rsidRPr="00991A4F">
        <w:rPr>
          <w:rFonts w:ascii="Times New Roman" w:hAnsi="Times New Roman"/>
          <w:sz w:val="28"/>
          <w:szCs w:val="28"/>
          <w:lang w:val="uk-UA"/>
        </w:rPr>
        <w:t>„Про</w:t>
      </w:r>
      <w:proofErr w:type="spellEnd"/>
      <w:r w:rsidRPr="00991A4F">
        <w:rPr>
          <w:rFonts w:ascii="Times New Roman" w:hAnsi="Times New Roman"/>
          <w:sz w:val="28"/>
          <w:szCs w:val="28"/>
          <w:lang w:val="uk-UA"/>
        </w:rPr>
        <w:t xml:space="preserve"> місцеве самоврядування в Україні”, Кодекс цивільного захисту України та Закону України «Про Загальнодержавну цільову програму захисту населення і територій від надзвичайних ситуацій техногенного та природного характеру на 2021-2023 роки»,    </w:t>
      </w:r>
    </w:p>
    <w:p w:rsidR="00991A4F" w:rsidRPr="00991A4F" w:rsidRDefault="00991A4F" w:rsidP="00D65047">
      <w:pPr>
        <w:spacing w:line="240" w:lineRule="auto"/>
        <w:ind w:firstLine="720"/>
        <w:jc w:val="both"/>
        <w:rPr>
          <w:rFonts w:ascii="Times New Roman" w:hAnsi="Times New Roman"/>
          <w:sz w:val="28"/>
          <w:szCs w:val="28"/>
          <w:lang w:val="uk-UA"/>
        </w:rPr>
      </w:pPr>
      <w:r w:rsidRPr="00991A4F">
        <w:rPr>
          <w:rFonts w:ascii="Times New Roman" w:hAnsi="Times New Roman"/>
          <w:sz w:val="28"/>
          <w:szCs w:val="28"/>
          <w:lang w:val="uk-UA"/>
        </w:rPr>
        <w:t xml:space="preserve">2. Метою та завданням продовження терміну дії Програми є </w:t>
      </w:r>
      <w:r w:rsidRPr="00991A4F">
        <w:rPr>
          <w:rFonts w:ascii="Times New Roman" w:hAnsi="Times New Roman"/>
          <w:sz w:val="28"/>
          <w:szCs w:val="28"/>
          <w:lang w:val="uk-UA" w:eastAsia="uk-UA"/>
        </w:rPr>
        <w:t xml:space="preserve">ефективне функціонування </w:t>
      </w:r>
      <w:proofErr w:type="spellStart"/>
      <w:r w:rsidRPr="00991A4F">
        <w:rPr>
          <w:rFonts w:ascii="Times New Roman" w:hAnsi="Times New Roman"/>
          <w:sz w:val="28"/>
          <w:szCs w:val="28"/>
          <w:lang w:val="uk-UA" w:eastAsia="uk-UA"/>
        </w:rPr>
        <w:t>Прибужанівської</w:t>
      </w:r>
      <w:proofErr w:type="spellEnd"/>
      <w:r w:rsidRPr="00991A4F">
        <w:rPr>
          <w:rFonts w:ascii="Times New Roman" w:hAnsi="Times New Roman"/>
          <w:sz w:val="28"/>
          <w:szCs w:val="28"/>
          <w:lang w:val="uk-UA" w:eastAsia="uk-UA"/>
        </w:rPr>
        <w:t xml:space="preserve"> сільської ланки Миколаївської т</w:t>
      </w:r>
      <w:r w:rsidRPr="00991A4F">
        <w:rPr>
          <w:rFonts w:ascii="Times New Roman" w:hAnsi="Times New Roman"/>
          <w:sz w:val="28"/>
          <w:szCs w:val="28"/>
          <w:lang w:val="uk-UA"/>
        </w:rPr>
        <w:t xml:space="preserve">ериторіальної підсистеми єдиної системи цивільного захисту </w:t>
      </w:r>
      <w:r w:rsidRPr="00991A4F">
        <w:rPr>
          <w:rFonts w:ascii="Times New Roman" w:hAnsi="Times New Roman"/>
          <w:sz w:val="28"/>
          <w:szCs w:val="28"/>
          <w:lang w:val="uk-UA" w:eastAsia="uk-UA"/>
        </w:rPr>
        <w:t xml:space="preserve">України та раціональне використання сил цивільного захисту для забезпечення виконання покладених на них завдань щодо </w:t>
      </w:r>
      <w:r w:rsidRPr="00991A4F">
        <w:rPr>
          <w:rFonts w:ascii="Times New Roman" w:hAnsi="Times New Roman"/>
          <w:sz w:val="28"/>
          <w:szCs w:val="28"/>
          <w:lang w:val="uk-UA"/>
        </w:rPr>
        <w:t xml:space="preserve">послідовного зниження ризику виникнення надзвичайних ситуацій техногенного та природного характеру, підвищення рівня безпеки населення і захищеності територій від наслідків таких ситуацій на території </w:t>
      </w:r>
      <w:proofErr w:type="spellStart"/>
      <w:r w:rsidRPr="00991A4F">
        <w:rPr>
          <w:rFonts w:ascii="Times New Roman" w:hAnsi="Times New Roman"/>
          <w:sz w:val="28"/>
          <w:szCs w:val="28"/>
          <w:lang w:val="uk-UA"/>
        </w:rPr>
        <w:t>Прибужанівської</w:t>
      </w:r>
      <w:proofErr w:type="spellEnd"/>
      <w:r w:rsidRPr="00991A4F">
        <w:rPr>
          <w:rFonts w:ascii="Times New Roman" w:hAnsi="Times New Roman"/>
          <w:sz w:val="28"/>
          <w:szCs w:val="28"/>
          <w:lang w:val="uk-UA"/>
        </w:rPr>
        <w:t xml:space="preserve"> сільської ради</w:t>
      </w:r>
      <w:r w:rsidRPr="00991A4F">
        <w:rPr>
          <w:rFonts w:ascii="Times New Roman" w:hAnsi="Times New Roman"/>
          <w:sz w:val="28"/>
          <w:szCs w:val="28"/>
          <w:lang w:val="uk-UA" w:eastAsia="uk-UA"/>
        </w:rPr>
        <w:t>,</w:t>
      </w:r>
      <w:r w:rsidRPr="00991A4F">
        <w:rPr>
          <w:rFonts w:ascii="Times New Roman" w:hAnsi="Times New Roman"/>
          <w:sz w:val="28"/>
          <w:szCs w:val="28"/>
          <w:lang w:val="uk-UA"/>
        </w:rPr>
        <w:t xml:space="preserve"> підвищення рівня протипожежного захисту та створення сприятливих умов для реалізації державної політики у сфері пожежної безпеки.</w:t>
      </w:r>
    </w:p>
    <w:p w:rsidR="00991A4F" w:rsidRPr="00991A4F" w:rsidRDefault="00991A4F" w:rsidP="00D65047">
      <w:pPr>
        <w:pStyle w:val="HTML0"/>
        <w:tabs>
          <w:tab w:val="clear" w:pos="916"/>
          <w:tab w:val="clear" w:pos="1832"/>
          <w:tab w:val="clear" w:pos="2748"/>
          <w:tab w:val="clear" w:pos="3664"/>
          <w:tab w:val="clear" w:pos="4580"/>
          <w:tab w:val="clear" w:pos="5496"/>
          <w:tab w:val="clear" w:pos="6412"/>
          <w:tab w:val="clear" w:pos="7328"/>
          <w:tab w:val="clear" w:pos="8244"/>
          <w:tab w:val="clear" w:pos="9160"/>
          <w:tab w:val="left" w:pos="9180"/>
          <w:tab w:val="left" w:pos="9540"/>
        </w:tabs>
        <w:jc w:val="both"/>
        <w:rPr>
          <w:rStyle w:val="HTML"/>
          <w:rFonts w:ascii="Times New Roman" w:hAnsi="Times New Roman" w:cs="Times New Roman"/>
          <w:sz w:val="28"/>
        </w:rPr>
      </w:pPr>
      <w:r w:rsidRPr="00991A4F">
        <w:rPr>
          <w:rFonts w:ascii="Times New Roman" w:hAnsi="Times New Roman" w:cs="Times New Roman"/>
          <w:sz w:val="28"/>
          <w:szCs w:val="28"/>
        </w:rPr>
        <w:t xml:space="preserve">          3. Змінами до Програми є заходи, передбачені в додатку 1.</w:t>
      </w:r>
    </w:p>
    <w:p w:rsidR="00991A4F" w:rsidRPr="00991A4F" w:rsidRDefault="00991A4F" w:rsidP="00D65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z w:val="28"/>
          <w:szCs w:val="28"/>
          <w:lang w:val="uk-UA" w:eastAsia="uk-UA"/>
        </w:rPr>
      </w:pPr>
      <w:r w:rsidRPr="00991A4F">
        <w:rPr>
          <w:rFonts w:ascii="Times New Roman" w:hAnsi="Times New Roman"/>
          <w:sz w:val="28"/>
          <w:lang w:val="uk-UA"/>
        </w:rPr>
        <w:t xml:space="preserve">          4.  Реалізація програми </w:t>
      </w:r>
      <w:r w:rsidR="00D65047">
        <w:rPr>
          <w:rFonts w:ascii="Times New Roman" w:hAnsi="Times New Roman"/>
          <w:sz w:val="28"/>
          <w:szCs w:val="28"/>
          <w:lang w:val="uk-UA" w:eastAsia="uk-UA"/>
        </w:rPr>
        <w:t xml:space="preserve">дасть змогу:                                                                     - </w:t>
      </w:r>
      <w:r w:rsidRPr="00991A4F">
        <w:rPr>
          <w:rFonts w:ascii="Times New Roman" w:hAnsi="Times New Roman"/>
          <w:sz w:val="28"/>
          <w:szCs w:val="28"/>
          <w:lang w:val="uk-UA" w:eastAsia="uk-UA"/>
        </w:rPr>
        <w:t xml:space="preserve">забезпечити належний рівень безпеки населення і захисту територій, об'єктів підвищеної небезпеки від загрози виникнення надзвичайних ситуацій техногенного та природного характеру; </w:t>
      </w:r>
      <w:r>
        <w:rPr>
          <w:rFonts w:ascii="Times New Roman" w:hAnsi="Times New Roman"/>
          <w:sz w:val="28"/>
          <w:szCs w:val="28"/>
          <w:lang w:val="uk-UA" w:eastAsia="uk-UA"/>
        </w:rPr>
        <w:t xml:space="preserve">                                                         </w:t>
      </w:r>
      <w:r w:rsidR="00D65047">
        <w:rPr>
          <w:rFonts w:ascii="Times New Roman" w:hAnsi="Times New Roman"/>
          <w:sz w:val="28"/>
          <w:szCs w:val="28"/>
          <w:lang w:val="uk-UA" w:eastAsia="uk-UA"/>
        </w:rPr>
        <w:t xml:space="preserve">                               - </w:t>
      </w:r>
      <w:r w:rsidRPr="00991A4F">
        <w:rPr>
          <w:rFonts w:ascii="Times New Roman" w:hAnsi="Times New Roman"/>
          <w:sz w:val="28"/>
          <w:szCs w:val="28"/>
          <w:lang w:val="uk-UA" w:eastAsia="uk-UA"/>
        </w:rPr>
        <w:t>підвищити ефективність функціонування сил цивільного захисту та системи моніторингу, прогнозування і запобігання надзвичайним ситуаціям;</w:t>
      </w:r>
      <w:r>
        <w:rPr>
          <w:rFonts w:ascii="Times New Roman" w:hAnsi="Times New Roman"/>
          <w:sz w:val="28"/>
          <w:szCs w:val="28"/>
          <w:lang w:val="uk-UA" w:eastAsia="uk-UA"/>
        </w:rPr>
        <w:t xml:space="preserve"> </w:t>
      </w:r>
      <w:r w:rsidR="00D65047">
        <w:rPr>
          <w:rFonts w:ascii="Times New Roman" w:hAnsi="Times New Roman"/>
          <w:sz w:val="28"/>
          <w:szCs w:val="28"/>
          <w:lang w:val="uk-UA" w:eastAsia="uk-UA"/>
        </w:rPr>
        <w:t xml:space="preserve">                               - </w:t>
      </w:r>
      <w:r w:rsidRPr="00991A4F">
        <w:rPr>
          <w:rFonts w:ascii="Times New Roman" w:hAnsi="Times New Roman"/>
          <w:sz w:val="28"/>
          <w:szCs w:val="28"/>
          <w:lang w:val="uk-UA" w:eastAsia="uk-UA"/>
        </w:rPr>
        <w:t xml:space="preserve">зменшити ризик виникнення надзвичайних ситуацій та досягти гарантованого рівня захисту населення і територій від їх наслідків; </w:t>
      </w:r>
      <w:r w:rsidR="00D65047">
        <w:rPr>
          <w:rFonts w:ascii="Times New Roman" w:hAnsi="Times New Roman"/>
          <w:sz w:val="28"/>
          <w:szCs w:val="28"/>
          <w:lang w:val="uk-UA" w:eastAsia="uk-UA"/>
        </w:rPr>
        <w:t xml:space="preserve">                                                            - </w:t>
      </w:r>
      <w:r w:rsidRPr="00991A4F">
        <w:rPr>
          <w:rFonts w:ascii="Times New Roman" w:hAnsi="Times New Roman"/>
          <w:sz w:val="28"/>
          <w:szCs w:val="28"/>
          <w:lang w:val="uk-UA" w:eastAsia="uk-UA"/>
        </w:rPr>
        <w:t xml:space="preserve">підвищити ефективність використання коштів для здійснення заходів цивільного захисту; </w:t>
      </w:r>
      <w:r w:rsidR="00D65047">
        <w:rPr>
          <w:rFonts w:ascii="Times New Roman" w:hAnsi="Times New Roman"/>
          <w:sz w:val="28"/>
          <w:szCs w:val="28"/>
          <w:lang w:val="uk-UA" w:eastAsia="uk-UA"/>
        </w:rPr>
        <w:t xml:space="preserve">                                                                                                           - </w:t>
      </w:r>
      <w:r w:rsidRPr="00991A4F">
        <w:rPr>
          <w:rFonts w:ascii="Times New Roman" w:hAnsi="Times New Roman"/>
          <w:sz w:val="28"/>
          <w:szCs w:val="28"/>
          <w:lang w:val="uk-UA" w:eastAsia="uk-UA"/>
        </w:rPr>
        <w:t xml:space="preserve">зменшити кількість постраждалого населення та загиблих людей від надзвичайних подій та ситуацій.  </w:t>
      </w:r>
    </w:p>
    <w:p w:rsidR="00991A4F" w:rsidRPr="00991A4F" w:rsidRDefault="00991A4F" w:rsidP="00D65047">
      <w:pPr>
        <w:spacing w:line="240" w:lineRule="auto"/>
        <w:ind w:firstLine="708"/>
        <w:jc w:val="both"/>
        <w:rPr>
          <w:rFonts w:ascii="Times New Roman" w:hAnsi="Times New Roman"/>
          <w:sz w:val="28"/>
          <w:szCs w:val="28"/>
          <w:lang w:val="uk-UA"/>
        </w:rPr>
      </w:pPr>
      <w:r w:rsidRPr="00991A4F">
        <w:rPr>
          <w:rFonts w:ascii="Times New Roman" w:hAnsi="Times New Roman"/>
          <w:sz w:val="28"/>
          <w:szCs w:val="28"/>
          <w:lang w:val="uk-UA"/>
        </w:rPr>
        <w:t xml:space="preserve">З метою поліпшення стану та підвищення ефективності виконання завдань із запобігання та реагування на надзвичайні ситуації на території сільської ради, необхідно продовжити термін дії та  внести  зміни  до цільової соціальної програми розвитку цивільного захисту </w:t>
      </w:r>
      <w:proofErr w:type="spellStart"/>
      <w:r w:rsidRPr="00991A4F">
        <w:rPr>
          <w:rFonts w:ascii="Times New Roman" w:hAnsi="Times New Roman"/>
          <w:sz w:val="28"/>
          <w:szCs w:val="28"/>
          <w:lang w:val="uk-UA"/>
        </w:rPr>
        <w:t>Прибужанівської</w:t>
      </w:r>
      <w:proofErr w:type="spellEnd"/>
      <w:r w:rsidRPr="00991A4F">
        <w:rPr>
          <w:rFonts w:ascii="Times New Roman" w:hAnsi="Times New Roman"/>
          <w:sz w:val="28"/>
          <w:szCs w:val="28"/>
          <w:lang w:val="uk-UA"/>
        </w:rPr>
        <w:t xml:space="preserve"> сільської ради на 2021 – 2023 роки.</w:t>
      </w:r>
    </w:p>
    <w:p w:rsidR="00991A4F" w:rsidRPr="00991A4F" w:rsidRDefault="00991A4F" w:rsidP="00D65047">
      <w:pPr>
        <w:spacing w:line="240" w:lineRule="auto"/>
        <w:rPr>
          <w:rFonts w:ascii="Times New Roman" w:hAnsi="Times New Roman"/>
          <w:sz w:val="28"/>
          <w:lang w:val="uk-UA"/>
        </w:rPr>
      </w:pPr>
    </w:p>
    <w:p w:rsidR="00991A4F" w:rsidRPr="00991A4F" w:rsidRDefault="00991A4F" w:rsidP="00D65047">
      <w:pPr>
        <w:tabs>
          <w:tab w:val="left" w:pos="10065"/>
        </w:tabs>
        <w:spacing w:line="240" w:lineRule="auto"/>
        <w:rPr>
          <w:rFonts w:ascii="Times New Roman" w:hAnsi="Times New Roman"/>
          <w:sz w:val="24"/>
          <w:szCs w:val="24"/>
          <w:lang w:val="uk-UA"/>
        </w:rPr>
      </w:pPr>
      <w:r w:rsidRPr="00991A4F">
        <w:rPr>
          <w:rFonts w:ascii="Times New Roman" w:hAnsi="Times New Roman"/>
          <w:sz w:val="28"/>
          <w:lang w:val="uk-UA"/>
        </w:rPr>
        <w:t>Головний спеціаліст-фахівець із питань цивільного захисту</w:t>
      </w:r>
      <w:r w:rsidR="00D65047">
        <w:rPr>
          <w:rFonts w:ascii="Times New Roman" w:hAnsi="Times New Roman"/>
          <w:sz w:val="28"/>
          <w:lang w:val="uk-UA"/>
        </w:rPr>
        <w:t xml:space="preserve"> </w:t>
      </w:r>
      <w:r w:rsidRPr="00991A4F">
        <w:rPr>
          <w:rFonts w:ascii="Times New Roman" w:hAnsi="Times New Roman"/>
          <w:sz w:val="28"/>
          <w:szCs w:val="28"/>
          <w:lang w:val="uk-UA"/>
        </w:rPr>
        <w:t xml:space="preserve">відділу земельних відносин,  містобудування, архітектури, цивільного захисту та ЖКГ  </w:t>
      </w:r>
      <w:proofErr w:type="spellStart"/>
      <w:r w:rsidRPr="00991A4F">
        <w:rPr>
          <w:rFonts w:ascii="Times New Roman" w:hAnsi="Times New Roman"/>
          <w:sz w:val="28"/>
          <w:szCs w:val="28"/>
          <w:lang w:val="uk-UA"/>
        </w:rPr>
        <w:t>Прибужанівської</w:t>
      </w:r>
      <w:proofErr w:type="spellEnd"/>
      <w:r w:rsidRPr="00991A4F">
        <w:rPr>
          <w:rFonts w:ascii="Times New Roman" w:hAnsi="Times New Roman"/>
          <w:sz w:val="28"/>
          <w:szCs w:val="28"/>
          <w:lang w:val="uk-UA"/>
        </w:rPr>
        <w:t xml:space="preserve"> сільської ради           </w:t>
      </w:r>
      <w:r w:rsidR="00D65047">
        <w:rPr>
          <w:rFonts w:ascii="Times New Roman" w:hAnsi="Times New Roman"/>
          <w:sz w:val="28"/>
          <w:szCs w:val="28"/>
          <w:lang w:val="uk-UA"/>
        </w:rPr>
        <w:t xml:space="preserve">                                               </w:t>
      </w:r>
      <w:r w:rsidRPr="00991A4F">
        <w:rPr>
          <w:rFonts w:ascii="Times New Roman" w:hAnsi="Times New Roman"/>
          <w:sz w:val="28"/>
          <w:szCs w:val="28"/>
          <w:lang w:val="uk-UA"/>
        </w:rPr>
        <w:t xml:space="preserve">А.О.ХРЕБЕТ </w:t>
      </w:r>
    </w:p>
    <w:p w:rsidR="00D14783" w:rsidRPr="00991A4F" w:rsidRDefault="00D14783" w:rsidP="00920F5B">
      <w:pPr>
        <w:spacing w:line="240" w:lineRule="auto"/>
        <w:rPr>
          <w:rFonts w:ascii="Times New Roman" w:hAnsi="Times New Roman"/>
          <w:sz w:val="24"/>
          <w:szCs w:val="24"/>
          <w:lang w:val="uk-UA"/>
        </w:rPr>
      </w:pPr>
      <w:bookmarkStart w:id="0" w:name="_GoBack"/>
      <w:bookmarkEnd w:id="0"/>
    </w:p>
    <w:sectPr w:rsidR="00D14783" w:rsidRPr="00991A4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AE49E7"/>
    <w:multiLevelType w:val="hybridMultilevel"/>
    <w:tmpl w:val="72824954"/>
    <w:lvl w:ilvl="0" w:tplc="00609E04">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C1E06D8"/>
    <w:multiLevelType w:val="hybridMultilevel"/>
    <w:tmpl w:val="3DD2F7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D9F3772"/>
    <w:multiLevelType w:val="multilevel"/>
    <w:tmpl w:val="A92EE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78F6FE3"/>
    <w:multiLevelType w:val="hybridMultilevel"/>
    <w:tmpl w:val="02C23B12"/>
    <w:lvl w:ilvl="0" w:tplc="2212710A">
      <w:start w:val="1"/>
      <w:numFmt w:val="bullet"/>
      <w:lvlText w:val=""/>
      <w:lvlJc w:val="left"/>
      <w:pPr>
        <w:ind w:left="915" w:hanging="360"/>
      </w:pPr>
      <w:rPr>
        <w:rFonts w:ascii="Symbol" w:eastAsia="Calibri" w:hAnsi="Symbol" w:cs="Times New Roman"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4">
    <w:nsid w:val="7A1A0813"/>
    <w:multiLevelType w:val="hybridMultilevel"/>
    <w:tmpl w:val="31EC929C"/>
    <w:lvl w:ilvl="0" w:tplc="E47E39A8">
      <w:start w:val="1"/>
      <w:numFmt w:val="decimal"/>
      <w:lvlText w:val="%1."/>
      <w:lvlJc w:val="left"/>
      <w:pPr>
        <w:ind w:left="720" w:hanging="360"/>
      </w:pPr>
      <w:rPr>
        <w:rFonts w:ascii="Arial" w:eastAsia="Times New Roman" w:hAnsi="Arial" w:cs="Arial" w:hint="default"/>
        <w:color w:val="333333"/>
        <w:sz w:val="2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1B0"/>
    <w:rsid w:val="00015A1A"/>
    <w:rsid w:val="0008408E"/>
    <w:rsid w:val="004570AE"/>
    <w:rsid w:val="004B4D31"/>
    <w:rsid w:val="004C6821"/>
    <w:rsid w:val="00590353"/>
    <w:rsid w:val="005E43EC"/>
    <w:rsid w:val="00612771"/>
    <w:rsid w:val="006C3B37"/>
    <w:rsid w:val="006C64A8"/>
    <w:rsid w:val="00804165"/>
    <w:rsid w:val="00902FD3"/>
    <w:rsid w:val="00920F5B"/>
    <w:rsid w:val="009251DB"/>
    <w:rsid w:val="009904AB"/>
    <w:rsid w:val="00991A4F"/>
    <w:rsid w:val="00A05DC5"/>
    <w:rsid w:val="00A638B8"/>
    <w:rsid w:val="00B748DB"/>
    <w:rsid w:val="00D14783"/>
    <w:rsid w:val="00D65047"/>
    <w:rsid w:val="00E031B0"/>
    <w:rsid w:val="00E501E5"/>
    <w:rsid w:val="00E578B5"/>
    <w:rsid w:val="00E653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408E"/>
    <w:rPr>
      <w:rFonts w:ascii="Calibri" w:eastAsia="Calibri" w:hAnsi="Calibri" w:cs="Times New Roman"/>
    </w:rPr>
  </w:style>
  <w:style w:type="paragraph" w:styleId="1">
    <w:name w:val="heading 1"/>
    <w:basedOn w:val="a"/>
    <w:next w:val="a"/>
    <w:link w:val="10"/>
    <w:qFormat/>
    <w:rsid w:val="00991A4F"/>
    <w:pPr>
      <w:keepNext/>
      <w:spacing w:after="0" w:line="240" w:lineRule="auto"/>
      <w:jc w:val="center"/>
      <w:outlineLvl w:val="0"/>
    </w:pPr>
    <w:rPr>
      <w:rFonts w:ascii="Times New Roman" w:eastAsia="Times New Roman" w:hAnsi="Times New Roman"/>
      <w:sz w:val="28"/>
      <w:szCs w:val="20"/>
      <w:lang w:val="uk-UA"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
    <w:name w:val="заголовок 4"/>
    <w:basedOn w:val="a"/>
    <w:next w:val="a"/>
    <w:uiPriority w:val="99"/>
    <w:rsid w:val="0008408E"/>
    <w:pPr>
      <w:keepNext/>
      <w:autoSpaceDE w:val="0"/>
      <w:autoSpaceDN w:val="0"/>
      <w:spacing w:after="0" w:line="240" w:lineRule="auto"/>
      <w:ind w:firstLine="1701"/>
      <w:jc w:val="both"/>
    </w:pPr>
    <w:rPr>
      <w:rFonts w:ascii="Bookman Old Style" w:eastAsia="Times New Roman" w:hAnsi="Bookman Old Style" w:cs="Bookman Old Style"/>
      <w:sz w:val="27"/>
      <w:szCs w:val="27"/>
      <w:lang w:val="uk-UA" w:eastAsia="ru-RU"/>
    </w:rPr>
  </w:style>
  <w:style w:type="paragraph" w:styleId="a3">
    <w:name w:val="List Paragraph"/>
    <w:basedOn w:val="a"/>
    <w:uiPriority w:val="34"/>
    <w:qFormat/>
    <w:rsid w:val="0008408E"/>
    <w:pPr>
      <w:ind w:left="720"/>
      <w:contextualSpacing/>
    </w:pPr>
  </w:style>
  <w:style w:type="paragraph" w:styleId="a4">
    <w:name w:val="Balloon Text"/>
    <w:basedOn w:val="a"/>
    <w:link w:val="a5"/>
    <w:uiPriority w:val="99"/>
    <w:semiHidden/>
    <w:unhideWhenUsed/>
    <w:rsid w:val="009251D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251DB"/>
    <w:rPr>
      <w:rFonts w:ascii="Tahoma" w:eastAsia="Calibri" w:hAnsi="Tahoma" w:cs="Tahoma"/>
      <w:sz w:val="16"/>
      <w:szCs w:val="16"/>
    </w:rPr>
  </w:style>
  <w:style w:type="paragraph" w:customStyle="1" w:styleId="a6">
    <w:name w:val="Знак Знак Знак Знак"/>
    <w:basedOn w:val="a"/>
    <w:rsid w:val="006C64A8"/>
    <w:pPr>
      <w:spacing w:after="0" w:line="240" w:lineRule="auto"/>
    </w:pPr>
    <w:rPr>
      <w:rFonts w:ascii="Verdana" w:eastAsia="Times New Roman" w:hAnsi="Verdana" w:cs="Verdana"/>
      <w:sz w:val="20"/>
      <w:szCs w:val="20"/>
      <w:lang w:val="en-US"/>
    </w:rPr>
  </w:style>
  <w:style w:type="paragraph" w:styleId="a7">
    <w:name w:val="No Spacing"/>
    <w:uiPriority w:val="1"/>
    <w:qFormat/>
    <w:rsid w:val="00E6534E"/>
    <w:pPr>
      <w:spacing w:after="0" w:line="240" w:lineRule="auto"/>
    </w:pPr>
  </w:style>
  <w:style w:type="character" w:customStyle="1" w:styleId="10">
    <w:name w:val="Заголовок 1 Знак"/>
    <w:basedOn w:val="a0"/>
    <w:link w:val="1"/>
    <w:rsid w:val="00991A4F"/>
    <w:rPr>
      <w:rFonts w:ascii="Times New Roman" w:eastAsia="Times New Roman" w:hAnsi="Times New Roman" w:cs="Times New Roman"/>
      <w:sz w:val="28"/>
      <w:szCs w:val="20"/>
      <w:lang w:val="uk-UA" w:eastAsia="ru-RU"/>
    </w:rPr>
  </w:style>
  <w:style w:type="character" w:styleId="HTML">
    <w:name w:val="HTML Typewriter"/>
    <w:rsid w:val="00991A4F"/>
    <w:rPr>
      <w:rFonts w:ascii="Courier New" w:eastAsia="Courier New" w:hAnsi="Courier New" w:cs="Courier New"/>
      <w:sz w:val="20"/>
      <w:szCs w:val="20"/>
    </w:rPr>
  </w:style>
  <w:style w:type="paragraph" w:styleId="HTML0">
    <w:name w:val="HTML Preformatted"/>
    <w:basedOn w:val="a"/>
    <w:link w:val="HTML1"/>
    <w:rsid w:val="00991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color w:val="000000"/>
      <w:sz w:val="20"/>
      <w:szCs w:val="20"/>
      <w:lang w:val="uk-UA" w:eastAsia="ru-RU"/>
    </w:rPr>
  </w:style>
  <w:style w:type="character" w:customStyle="1" w:styleId="HTML1">
    <w:name w:val="Стандартный HTML Знак"/>
    <w:basedOn w:val="a0"/>
    <w:link w:val="HTML0"/>
    <w:rsid w:val="00991A4F"/>
    <w:rPr>
      <w:rFonts w:ascii="Courier New" w:eastAsia="Courier New" w:hAnsi="Courier New" w:cs="Courier New"/>
      <w:color w:val="000000"/>
      <w:sz w:val="20"/>
      <w:szCs w:val="20"/>
      <w:lang w:val="uk-UA" w:eastAsia="ru-RU"/>
    </w:rPr>
  </w:style>
  <w:style w:type="paragraph" w:customStyle="1" w:styleId="a8">
    <w:name w:val=" Знак Знак Знак Знак"/>
    <w:basedOn w:val="a"/>
    <w:rsid w:val="00991A4F"/>
    <w:pPr>
      <w:spacing w:after="0" w:line="240" w:lineRule="auto"/>
    </w:pPr>
    <w:rPr>
      <w:rFonts w:ascii="Verdana" w:eastAsia="Times New Roman"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408E"/>
    <w:rPr>
      <w:rFonts w:ascii="Calibri" w:eastAsia="Calibri" w:hAnsi="Calibri" w:cs="Times New Roman"/>
    </w:rPr>
  </w:style>
  <w:style w:type="paragraph" w:styleId="1">
    <w:name w:val="heading 1"/>
    <w:basedOn w:val="a"/>
    <w:next w:val="a"/>
    <w:link w:val="10"/>
    <w:qFormat/>
    <w:rsid w:val="00991A4F"/>
    <w:pPr>
      <w:keepNext/>
      <w:spacing w:after="0" w:line="240" w:lineRule="auto"/>
      <w:jc w:val="center"/>
      <w:outlineLvl w:val="0"/>
    </w:pPr>
    <w:rPr>
      <w:rFonts w:ascii="Times New Roman" w:eastAsia="Times New Roman" w:hAnsi="Times New Roman"/>
      <w:sz w:val="28"/>
      <w:szCs w:val="20"/>
      <w:lang w:val="uk-UA"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
    <w:name w:val="заголовок 4"/>
    <w:basedOn w:val="a"/>
    <w:next w:val="a"/>
    <w:uiPriority w:val="99"/>
    <w:rsid w:val="0008408E"/>
    <w:pPr>
      <w:keepNext/>
      <w:autoSpaceDE w:val="0"/>
      <w:autoSpaceDN w:val="0"/>
      <w:spacing w:after="0" w:line="240" w:lineRule="auto"/>
      <w:ind w:firstLine="1701"/>
      <w:jc w:val="both"/>
    </w:pPr>
    <w:rPr>
      <w:rFonts w:ascii="Bookman Old Style" w:eastAsia="Times New Roman" w:hAnsi="Bookman Old Style" w:cs="Bookman Old Style"/>
      <w:sz w:val="27"/>
      <w:szCs w:val="27"/>
      <w:lang w:val="uk-UA" w:eastAsia="ru-RU"/>
    </w:rPr>
  </w:style>
  <w:style w:type="paragraph" w:styleId="a3">
    <w:name w:val="List Paragraph"/>
    <w:basedOn w:val="a"/>
    <w:uiPriority w:val="34"/>
    <w:qFormat/>
    <w:rsid w:val="0008408E"/>
    <w:pPr>
      <w:ind w:left="720"/>
      <w:contextualSpacing/>
    </w:pPr>
  </w:style>
  <w:style w:type="paragraph" w:styleId="a4">
    <w:name w:val="Balloon Text"/>
    <w:basedOn w:val="a"/>
    <w:link w:val="a5"/>
    <w:uiPriority w:val="99"/>
    <w:semiHidden/>
    <w:unhideWhenUsed/>
    <w:rsid w:val="009251D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251DB"/>
    <w:rPr>
      <w:rFonts w:ascii="Tahoma" w:eastAsia="Calibri" w:hAnsi="Tahoma" w:cs="Tahoma"/>
      <w:sz w:val="16"/>
      <w:szCs w:val="16"/>
    </w:rPr>
  </w:style>
  <w:style w:type="paragraph" w:customStyle="1" w:styleId="a6">
    <w:name w:val="Знак Знак Знак Знак"/>
    <w:basedOn w:val="a"/>
    <w:rsid w:val="006C64A8"/>
    <w:pPr>
      <w:spacing w:after="0" w:line="240" w:lineRule="auto"/>
    </w:pPr>
    <w:rPr>
      <w:rFonts w:ascii="Verdana" w:eastAsia="Times New Roman" w:hAnsi="Verdana" w:cs="Verdana"/>
      <w:sz w:val="20"/>
      <w:szCs w:val="20"/>
      <w:lang w:val="en-US"/>
    </w:rPr>
  </w:style>
  <w:style w:type="paragraph" w:styleId="a7">
    <w:name w:val="No Spacing"/>
    <w:uiPriority w:val="1"/>
    <w:qFormat/>
    <w:rsid w:val="00E6534E"/>
    <w:pPr>
      <w:spacing w:after="0" w:line="240" w:lineRule="auto"/>
    </w:pPr>
  </w:style>
  <w:style w:type="character" w:customStyle="1" w:styleId="10">
    <w:name w:val="Заголовок 1 Знак"/>
    <w:basedOn w:val="a0"/>
    <w:link w:val="1"/>
    <w:rsid w:val="00991A4F"/>
    <w:rPr>
      <w:rFonts w:ascii="Times New Roman" w:eastAsia="Times New Roman" w:hAnsi="Times New Roman" w:cs="Times New Roman"/>
      <w:sz w:val="28"/>
      <w:szCs w:val="20"/>
      <w:lang w:val="uk-UA" w:eastAsia="ru-RU"/>
    </w:rPr>
  </w:style>
  <w:style w:type="character" w:styleId="HTML">
    <w:name w:val="HTML Typewriter"/>
    <w:rsid w:val="00991A4F"/>
    <w:rPr>
      <w:rFonts w:ascii="Courier New" w:eastAsia="Courier New" w:hAnsi="Courier New" w:cs="Courier New"/>
      <w:sz w:val="20"/>
      <w:szCs w:val="20"/>
    </w:rPr>
  </w:style>
  <w:style w:type="paragraph" w:styleId="HTML0">
    <w:name w:val="HTML Preformatted"/>
    <w:basedOn w:val="a"/>
    <w:link w:val="HTML1"/>
    <w:rsid w:val="00991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color w:val="000000"/>
      <w:sz w:val="20"/>
      <w:szCs w:val="20"/>
      <w:lang w:val="uk-UA" w:eastAsia="ru-RU"/>
    </w:rPr>
  </w:style>
  <w:style w:type="character" w:customStyle="1" w:styleId="HTML1">
    <w:name w:val="Стандартный HTML Знак"/>
    <w:basedOn w:val="a0"/>
    <w:link w:val="HTML0"/>
    <w:rsid w:val="00991A4F"/>
    <w:rPr>
      <w:rFonts w:ascii="Courier New" w:eastAsia="Courier New" w:hAnsi="Courier New" w:cs="Courier New"/>
      <w:color w:val="000000"/>
      <w:sz w:val="20"/>
      <w:szCs w:val="20"/>
      <w:lang w:val="uk-UA" w:eastAsia="ru-RU"/>
    </w:rPr>
  </w:style>
  <w:style w:type="paragraph" w:customStyle="1" w:styleId="a8">
    <w:name w:val=" Знак Знак Знак Знак"/>
    <w:basedOn w:val="a"/>
    <w:rsid w:val="00991A4F"/>
    <w:pPr>
      <w:spacing w:after="0" w:line="240" w:lineRule="auto"/>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1139670">
      <w:bodyDiv w:val="1"/>
      <w:marLeft w:val="0"/>
      <w:marRight w:val="0"/>
      <w:marTop w:val="0"/>
      <w:marBottom w:val="0"/>
      <w:divBdr>
        <w:top w:val="none" w:sz="0" w:space="0" w:color="auto"/>
        <w:left w:val="none" w:sz="0" w:space="0" w:color="auto"/>
        <w:bottom w:val="none" w:sz="0" w:space="0" w:color="auto"/>
        <w:right w:val="none" w:sz="0" w:space="0" w:color="auto"/>
      </w:divBdr>
    </w:div>
    <w:div w:id="202003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6E8F80-D212-491B-B660-00884B015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4</Pages>
  <Words>1143</Words>
  <Characters>6521</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XTreme.ws</cp:lastModifiedBy>
  <cp:revision>10</cp:revision>
  <cp:lastPrinted>2020-12-28T09:02:00Z</cp:lastPrinted>
  <dcterms:created xsi:type="dcterms:W3CDTF">2020-11-30T12:40:00Z</dcterms:created>
  <dcterms:modified xsi:type="dcterms:W3CDTF">2020-12-28T09:12:00Z</dcterms:modified>
</cp:coreProperties>
</file>