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78B" w:rsidRPr="007F3D66" w:rsidRDefault="00BC478B" w:rsidP="00BC478B">
      <w:pPr>
        <w:jc w:val="center"/>
        <w:rPr>
          <w:sz w:val="28"/>
          <w:szCs w:val="28"/>
          <w:lang w:val="uk-UA"/>
        </w:rPr>
      </w:pPr>
      <w:r w:rsidRPr="007F3D66">
        <w:rPr>
          <w:noProof/>
          <w:sz w:val="28"/>
          <w:szCs w:val="28"/>
        </w:rPr>
        <w:drawing>
          <wp:anchor distT="0" distB="0" distL="114300" distR="114300" simplePos="0" relativeHeight="251659264" behindDoc="0" locked="0" layoutInCell="1" allowOverlap="1" wp14:anchorId="293D9699" wp14:editId="3AC73FCD">
            <wp:simplePos x="0" y="0"/>
            <wp:positionH relativeFrom="column">
              <wp:posOffset>2681605</wp:posOffset>
            </wp:positionH>
            <wp:positionV relativeFrom="paragraph">
              <wp:posOffset>-303530</wp:posOffset>
            </wp:positionV>
            <wp:extent cx="457200" cy="685800"/>
            <wp:effectExtent l="0" t="0" r="0" b="0"/>
            <wp:wrapNone/>
            <wp:docPr id="1" name="Рисунок 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BC478B" w:rsidRPr="007F3D66" w:rsidRDefault="00BC478B" w:rsidP="00BC478B">
      <w:pPr>
        <w:jc w:val="center"/>
        <w:rPr>
          <w:sz w:val="28"/>
          <w:szCs w:val="28"/>
          <w:lang w:val="uk-UA"/>
        </w:rPr>
      </w:pPr>
    </w:p>
    <w:p w:rsidR="00BC478B" w:rsidRPr="007F3D66" w:rsidRDefault="00BC478B" w:rsidP="00BC478B">
      <w:pPr>
        <w:jc w:val="center"/>
        <w:rPr>
          <w:sz w:val="28"/>
          <w:szCs w:val="28"/>
          <w:lang w:val="uk-UA"/>
        </w:rPr>
      </w:pPr>
      <w:r w:rsidRPr="007F3D66">
        <w:rPr>
          <w:sz w:val="28"/>
          <w:szCs w:val="28"/>
          <w:lang w:val="uk-UA"/>
        </w:rPr>
        <w:t>УКРАЇНА</w:t>
      </w:r>
    </w:p>
    <w:p w:rsidR="00BC478B" w:rsidRPr="007F3D66" w:rsidRDefault="00BC478B" w:rsidP="00BC478B">
      <w:pPr>
        <w:ind w:left="1416" w:firstLine="708"/>
        <w:rPr>
          <w:sz w:val="28"/>
          <w:szCs w:val="28"/>
          <w:lang w:val="uk-UA"/>
        </w:rPr>
      </w:pPr>
      <w:r w:rsidRPr="007F3D66">
        <w:rPr>
          <w:sz w:val="28"/>
          <w:szCs w:val="28"/>
          <w:lang w:val="uk-UA"/>
        </w:rPr>
        <w:t>ПРИБУЖАНІВСЬКА СІЛЬСЬКА РАДА</w:t>
      </w:r>
    </w:p>
    <w:p w:rsidR="00BC478B" w:rsidRPr="007F3D66" w:rsidRDefault="00BC478B" w:rsidP="00BC478B">
      <w:pPr>
        <w:jc w:val="center"/>
        <w:rPr>
          <w:sz w:val="28"/>
          <w:szCs w:val="28"/>
          <w:lang w:val="uk-UA"/>
        </w:rPr>
      </w:pPr>
      <w:r w:rsidRPr="007F3D66">
        <w:rPr>
          <w:sz w:val="28"/>
          <w:szCs w:val="28"/>
          <w:lang w:val="uk-UA"/>
        </w:rPr>
        <w:t>ВОЗНЕСЕНСЬКОГО РАЙОНУ МИКОЛАЇВСЬКОЇ ОБЛАСТІ</w:t>
      </w:r>
    </w:p>
    <w:p w:rsidR="00BC478B" w:rsidRPr="007F3D66" w:rsidRDefault="00BC478B" w:rsidP="00BC478B">
      <w:pPr>
        <w:jc w:val="center"/>
        <w:rPr>
          <w:sz w:val="28"/>
          <w:szCs w:val="28"/>
          <w:lang w:val="uk-UA"/>
        </w:rPr>
      </w:pPr>
    </w:p>
    <w:p w:rsidR="00BC478B" w:rsidRPr="007F3D66" w:rsidRDefault="00BC478B" w:rsidP="00BC478B">
      <w:pPr>
        <w:jc w:val="center"/>
        <w:rPr>
          <w:sz w:val="28"/>
          <w:szCs w:val="28"/>
          <w:lang w:val="uk-UA"/>
        </w:rPr>
      </w:pPr>
      <w:r w:rsidRPr="007F3D66">
        <w:rPr>
          <w:sz w:val="28"/>
          <w:szCs w:val="28"/>
          <w:lang w:val="uk-UA"/>
        </w:rPr>
        <w:tab/>
      </w:r>
      <w:r w:rsidRPr="007F3D66">
        <w:rPr>
          <w:sz w:val="28"/>
          <w:szCs w:val="28"/>
          <w:lang w:val="uk-UA"/>
        </w:rPr>
        <w:tab/>
        <w:t xml:space="preserve">  </w:t>
      </w:r>
      <w:r w:rsidRPr="007F3D66">
        <w:rPr>
          <w:sz w:val="28"/>
          <w:szCs w:val="28"/>
          <w:lang w:val="uk-UA"/>
        </w:rPr>
        <w:tab/>
      </w:r>
      <w:r w:rsidRPr="007F3D66">
        <w:rPr>
          <w:sz w:val="28"/>
          <w:szCs w:val="28"/>
          <w:lang w:val="uk-UA"/>
        </w:rPr>
        <w:tab/>
        <w:t xml:space="preserve">       Р І Ш Е Н </w:t>
      </w:r>
      <w:proofErr w:type="spellStart"/>
      <w:r w:rsidRPr="007F3D66">
        <w:rPr>
          <w:sz w:val="28"/>
          <w:szCs w:val="28"/>
          <w:lang w:val="uk-UA"/>
        </w:rPr>
        <w:t>Н</w:t>
      </w:r>
      <w:proofErr w:type="spellEnd"/>
      <w:r w:rsidRPr="007F3D66">
        <w:rPr>
          <w:sz w:val="28"/>
          <w:szCs w:val="28"/>
          <w:lang w:val="uk-UA"/>
        </w:rPr>
        <w:t xml:space="preserve"> Я</w:t>
      </w:r>
      <w:r w:rsidRPr="007F3D66">
        <w:rPr>
          <w:sz w:val="28"/>
          <w:szCs w:val="28"/>
          <w:lang w:val="uk-UA"/>
        </w:rPr>
        <w:tab/>
      </w:r>
      <w:r w:rsidR="00725A4C" w:rsidRPr="007F3D66">
        <w:rPr>
          <w:sz w:val="28"/>
          <w:szCs w:val="28"/>
          <w:lang w:val="uk-UA"/>
        </w:rPr>
        <w:tab/>
      </w:r>
      <w:r w:rsidRPr="007F3D66">
        <w:rPr>
          <w:sz w:val="28"/>
          <w:szCs w:val="28"/>
          <w:lang w:val="uk-UA"/>
        </w:rPr>
        <w:t>ПРОЄКТ</w:t>
      </w:r>
      <w:r w:rsidRPr="007F3D66">
        <w:rPr>
          <w:sz w:val="28"/>
          <w:szCs w:val="28"/>
          <w:lang w:val="uk-UA"/>
        </w:rPr>
        <w:tab/>
        <w:t xml:space="preserve">         </w:t>
      </w:r>
      <w:r w:rsidRPr="007F3D66">
        <w:rPr>
          <w:sz w:val="28"/>
          <w:szCs w:val="28"/>
          <w:lang w:val="uk-UA"/>
        </w:rPr>
        <w:tab/>
      </w:r>
      <w:r w:rsidRPr="007F3D66">
        <w:rPr>
          <w:sz w:val="28"/>
          <w:szCs w:val="28"/>
          <w:lang w:val="uk-UA"/>
        </w:rPr>
        <w:tab/>
      </w:r>
      <w:r w:rsidRPr="007F3D66">
        <w:rPr>
          <w:sz w:val="28"/>
          <w:szCs w:val="28"/>
          <w:lang w:val="uk-UA"/>
        </w:rPr>
        <w:tab/>
      </w:r>
    </w:p>
    <w:p w:rsidR="00BC478B" w:rsidRPr="007F3D66" w:rsidRDefault="00BC478B" w:rsidP="00BC478B">
      <w:pPr>
        <w:rPr>
          <w:sz w:val="28"/>
          <w:szCs w:val="28"/>
          <w:lang w:val="uk-UA"/>
        </w:rPr>
      </w:pPr>
      <w:r w:rsidRPr="007F3D66">
        <w:rPr>
          <w:sz w:val="28"/>
          <w:szCs w:val="28"/>
          <w:lang w:val="uk-UA"/>
        </w:rPr>
        <w:t>в</w:t>
      </w:r>
      <w:r w:rsidR="00502D2F">
        <w:rPr>
          <w:sz w:val="28"/>
          <w:szCs w:val="28"/>
          <w:lang w:val="uk-UA"/>
        </w:rPr>
        <w:t>ід 24 грудня 2019 року      №  4</w:t>
      </w:r>
      <w:r w:rsidRPr="007F3D66">
        <w:rPr>
          <w:sz w:val="28"/>
          <w:szCs w:val="28"/>
          <w:lang w:val="uk-UA"/>
        </w:rPr>
        <w:t xml:space="preserve">                        </w:t>
      </w:r>
      <w:r w:rsidR="00725A4C" w:rsidRPr="007F3D66">
        <w:rPr>
          <w:sz w:val="28"/>
          <w:szCs w:val="28"/>
          <w:lang w:val="uk-UA"/>
        </w:rPr>
        <w:t xml:space="preserve">      </w:t>
      </w:r>
      <w:r w:rsidR="0038430F">
        <w:rPr>
          <w:sz w:val="28"/>
          <w:szCs w:val="28"/>
          <w:lang w:val="uk-UA"/>
        </w:rPr>
        <w:t xml:space="preserve"> ХХХ</w:t>
      </w:r>
      <w:r w:rsidRPr="007F3D66">
        <w:rPr>
          <w:sz w:val="28"/>
          <w:szCs w:val="28"/>
          <w:lang w:val="uk-UA"/>
        </w:rPr>
        <w:t>V  сесія 8 скликання</w:t>
      </w:r>
    </w:p>
    <w:p w:rsidR="00BC478B" w:rsidRPr="007F3D66" w:rsidRDefault="00BC478B" w:rsidP="00BC478B">
      <w:pPr>
        <w:tabs>
          <w:tab w:val="left" w:pos="708"/>
          <w:tab w:val="left" w:pos="1416"/>
          <w:tab w:val="left" w:pos="2124"/>
          <w:tab w:val="left" w:pos="2832"/>
          <w:tab w:val="left" w:pos="3540"/>
          <w:tab w:val="left" w:pos="4248"/>
          <w:tab w:val="center" w:pos="4677"/>
          <w:tab w:val="left" w:pos="4956"/>
          <w:tab w:val="left" w:pos="5664"/>
          <w:tab w:val="left" w:pos="6372"/>
          <w:tab w:val="left" w:pos="7080"/>
          <w:tab w:val="left" w:pos="7575"/>
        </w:tabs>
        <w:rPr>
          <w:bCs/>
          <w:sz w:val="28"/>
          <w:szCs w:val="28"/>
          <w:lang w:val="uk-UA"/>
        </w:rPr>
      </w:pPr>
    </w:p>
    <w:p w:rsidR="00BC478B" w:rsidRPr="007F3D66" w:rsidRDefault="00BC478B" w:rsidP="00BC478B">
      <w:pPr>
        <w:tabs>
          <w:tab w:val="left" w:pos="708"/>
          <w:tab w:val="left" w:pos="1416"/>
          <w:tab w:val="left" w:pos="2124"/>
          <w:tab w:val="left" w:pos="2832"/>
          <w:tab w:val="left" w:pos="3540"/>
          <w:tab w:val="left" w:pos="4248"/>
          <w:tab w:val="center" w:pos="4677"/>
          <w:tab w:val="left" w:pos="4956"/>
          <w:tab w:val="left" w:pos="5664"/>
          <w:tab w:val="left" w:pos="6372"/>
          <w:tab w:val="left" w:pos="7080"/>
          <w:tab w:val="left" w:pos="7575"/>
        </w:tabs>
        <w:rPr>
          <w:sz w:val="28"/>
          <w:szCs w:val="28"/>
          <w:lang w:val="uk-UA"/>
        </w:rPr>
      </w:pPr>
      <w:r w:rsidRPr="007F3D66">
        <w:rPr>
          <w:bCs/>
          <w:sz w:val="28"/>
          <w:szCs w:val="28"/>
          <w:lang w:val="uk-UA"/>
        </w:rPr>
        <w:t xml:space="preserve">Про затвердження </w:t>
      </w:r>
      <w:r w:rsidRPr="007F3D66">
        <w:rPr>
          <w:sz w:val="28"/>
          <w:szCs w:val="28"/>
          <w:lang w:val="uk-UA"/>
        </w:rPr>
        <w:t>Соціальної комплексної</w:t>
      </w:r>
    </w:p>
    <w:p w:rsidR="00BC478B" w:rsidRPr="007F3D66" w:rsidRDefault="00BC478B" w:rsidP="00BC478B">
      <w:pPr>
        <w:tabs>
          <w:tab w:val="left" w:pos="708"/>
          <w:tab w:val="left" w:pos="1416"/>
          <w:tab w:val="left" w:pos="2124"/>
          <w:tab w:val="left" w:pos="2832"/>
          <w:tab w:val="left" w:pos="3540"/>
          <w:tab w:val="left" w:pos="4248"/>
          <w:tab w:val="center" w:pos="4677"/>
          <w:tab w:val="left" w:pos="4956"/>
          <w:tab w:val="left" w:pos="5664"/>
          <w:tab w:val="left" w:pos="6372"/>
          <w:tab w:val="left" w:pos="7080"/>
          <w:tab w:val="left" w:pos="7575"/>
        </w:tabs>
        <w:rPr>
          <w:sz w:val="28"/>
          <w:szCs w:val="28"/>
          <w:lang w:val="uk-UA"/>
        </w:rPr>
      </w:pPr>
      <w:r w:rsidRPr="007F3D66">
        <w:rPr>
          <w:sz w:val="28"/>
          <w:szCs w:val="28"/>
          <w:lang w:val="uk-UA"/>
        </w:rPr>
        <w:t>програми підтримки сім’ї та дітей,</w:t>
      </w:r>
    </w:p>
    <w:p w:rsidR="00BC478B" w:rsidRPr="007F3D66" w:rsidRDefault="00BC478B" w:rsidP="00BC478B">
      <w:pPr>
        <w:tabs>
          <w:tab w:val="left" w:pos="708"/>
          <w:tab w:val="left" w:pos="1416"/>
          <w:tab w:val="left" w:pos="2124"/>
          <w:tab w:val="left" w:pos="2832"/>
          <w:tab w:val="left" w:pos="3540"/>
          <w:tab w:val="left" w:pos="4248"/>
          <w:tab w:val="center" w:pos="4677"/>
          <w:tab w:val="left" w:pos="4956"/>
          <w:tab w:val="left" w:pos="5664"/>
          <w:tab w:val="left" w:pos="6372"/>
          <w:tab w:val="left" w:pos="7080"/>
          <w:tab w:val="left" w:pos="7575"/>
        </w:tabs>
        <w:rPr>
          <w:sz w:val="28"/>
          <w:szCs w:val="28"/>
          <w:lang w:val="uk-UA"/>
        </w:rPr>
      </w:pPr>
      <w:r w:rsidRPr="007F3D66">
        <w:rPr>
          <w:sz w:val="28"/>
          <w:szCs w:val="28"/>
          <w:lang w:val="uk-UA"/>
        </w:rPr>
        <w:t xml:space="preserve">забезпечення рівних прав та можливостей </w:t>
      </w:r>
    </w:p>
    <w:p w:rsidR="00BC478B" w:rsidRPr="007F3D66" w:rsidRDefault="00BC478B" w:rsidP="00BC478B">
      <w:pPr>
        <w:tabs>
          <w:tab w:val="left" w:pos="708"/>
          <w:tab w:val="left" w:pos="1416"/>
          <w:tab w:val="left" w:pos="2124"/>
          <w:tab w:val="left" w:pos="2832"/>
          <w:tab w:val="left" w:pos="3540"/>
          <w:tab w:val="left" w:pos="4248"/>
          <w:tab w:val="center" w:pos="4677"/>
          <w:tab w:val="left" w:pos="4956"/>
          <w:tab w:val="left" w:pos="5664"/>
          <w:tab w:val="left" w:pos="6372"/>
          <w:tab w:val="left" w:pos="7080"/>
          <w:tab w:val="left" w:pos="7575"/>
        </w:tabs>
        <w:rPr>
          <w:sz w:val="28"/>
          <w:szCs w:val="28"/>
          <w:lang w:val="uk-UA"/>
        </w:rPr>
      </w:pPr>
      <w:r w:rsidRPr="007F3D66">
        <w:rPr>
          <w:sz w:val="28"/>
          <w:szCs w:val="28"/>
          <w:lang w:val="uk-UA"/>
        </w:rPr>
        <w:t xml:space="preserve">жінок і чоловіків на території </w:t>
      </w:r>
      <w:proofErr w:type="spellStart"/>
      <w:r w:rsidRPr="007F3D66">
        <w:rPr>
          <w:sz w:val="28"/>
          <w:szCs w:val="28"/>
          <w:lang w:val="uk-UA"/>
        </w:rPr>
        <w:t>Прибужанівської</w:t>
      </w:r>
      <w:proofErr w:type="spellEnd"/>
      <w:r w:rsidRPr="007F3D66">
        <w:rPr>
          <w:sz w:val="28"/>
          <w:szCs w:val="28"/>
          <w:lang w:val="uk-UA"/>
        </w:rPr>
        <w:t xml:space="preserve"> </w:t>
      </w:r>
    </w:p>
    <w:p w:rsidR="00BC478B" w:rsidRPr="007F3D66" w:rsidRDefault="00BC478B" w:rsidP="00BC478B">
      <w:pPr>
        <w:tabs>
          <w:tab w:val="left" w:pos="708"/>
          <w:tab w:val="left" w:pos="1416"/>
          <w:tab w:val="left" w:pos="2124"/>
          <w:tab w:val="left" w:pos="2832"/>
          <w:tab w:val="left" w:pos="3540"/>
          <w:tab w:val="left" w:pos="4248"/>
          <w:tab w:val="center" w:pos="4677"/>
          <w:tab w:val="left" w:pos="4956"/>
          <w:tab w:val="left" w:pos="5664"/>
          <w:tab w:val="left" w:pos="6372"/>
          <w:tab w:val="left" w:pos="7080"/>
          <w:tab w:val="left" w:pos="7575"/>
        </w:tabs>
        <w:rPr>
          <w:sz w:val="28"/>
          <w:szCs w:val="28"/>
          <w:lang w:val="uk-UA"/>
        </w:rPr>
      </w:pPr>
      <w:r w:rsidRPr="007F3D66">
        <w:rPr>
          <w:sz w:val="28"/>
          <w:szCs w:val="28"/>
          <w:lang w:val="uk-UA"/>
        </w:rPr>
        <w:t>сільської ради на 2020-2023 роки</w:t>
      </w:r>
    </w:p>
    <w:p w:rsidR="00BC478B" w:rsidRPr="007F3D66" w:rsidRDefault="00BC478B" w:rsidP="00BC478B">
      <w:pPr>
        <w:spacing w:before="100" w:beforeAutospacing="1" w:after="100" w:afterAutospacing="1"/>
        <w:jc w:val="both"/>
        <w:rPr>
          <w:sz w:val="28"/>
          <w:szCs w:val="28"/>
          <w:lang w:val="uk-UA"/>
        </w:rPr>
      </w:pPr>
      <w:r w:rsidRPr="007F3D66">
        <w:rPr>
          <w:sz w:val="28"/>
          <w:szCs w:val="28"/>
          <w:lang w:val="uk-UA"/>
        </w:rPr>
        <w:t xml:space="preserve">        Відповідно до п. 22 ст. 26, ст. 27, п. </w:t>
      </w:r>
      <w:r w:rsidR="00A851CA" w:rsidRPr="007F3D66">
        <w:rPr>
          <w:sz w:val="28"/>
          <w:szCs w:val="28"/>
          <w:lang w:val="uk-UA"/>
        </w:rPr>
        <w:t>9</w:t>
      </w:r>
      <w:r w:rsidRPr="007F3D66">
        <w:rPr>
          <w:sz w:val="28"/>
          <w:szCs w:val="28"/>
          <w:lang w:val="uk-UA"/>
        </w:rPr>
        <w:t xml:space="preserve"> ч. </w:t>
      </w:r>
      <w:r w:rsidR="00A851CA" w:rsidRPr="007F3D66">
        <w:rPr>
          <w:sz w:val="28"/>
          <w:szCs w:val="28"/>
          <w:lang w:val="uk-UA"/>
        </w:rPr>
        <w:t>4</w:t>
      </w:r>
      <w:r w:rsidRPr="007F3D66">
        <w:rPr>
          <w:sz w:val="28"/>
          <w:szCs w:val="28"/>
          <w:lang w:val="uk-UA"/>
        </w:rPr>
        <w:t xml:space="preserve"> ст. 42 Закону України «Про місцеве самоврядування в Україні», сесія сільської ради</w:t>
      </w:r>
    </w:p>
    <w:p w:rsidR="00BC478B" w:rsidRPr="007F3D66" w:rsidRDefault="00BC478B" w:rsidP="00BC478B">
      <w:pPr>
        <w:spacing w:before="100" w:beforeAutospacing="1" w:after="100" w:afterAutospacing="1"/>
        <w:jc w:val="center"/>
        <w:rPr>
          <w:bCs/>
          <w:sz w:val="28"/>
          <w:szCs w:val="28"/>
          <w:lang w:val="uk-UA"/>
        </w:rPr>
      </w:pPr>
      <w:r w:rsidRPr="007F3D66">
        <w:rPr>
          <w:bCs/>
          <w:sz w:val="28"/>
          <w:szCs w:val="28"/>
          <w:lang w:val="uk-UA"/>
        </w:rPr>
        <w:t>В</w:t>
      </w:r>
      <w:r w:rsidR="00A851CA" w:rsidRPr="007F3D66">
        <w:rPr>
          <w:bCs/>
          <w:sz w:val="28"/>
          <w:szCs w:val="28"/>
          <w:lang w:val="uk-UA"/>
        </w:rPr>
        <w:t xml:space="preserve"> </w:t>
      </w:r>
      <w:r w:rsidRPr="007F3D66">
        <w:rPr>
          <w:bCs/>
          <w:sz w:val="28"/>
          <w:szCs w:val="28"/>
          <w:lang w:val="uk-UA"/>
        </w:rPr>
        <w:t>И</w:t>
      </w:r>
      <w:r w:rsidR="00A851CA" w:rsidRPr="007F3D66">
        <w:rPr>
          <w:bCs/>
          <w:sz w:val="28"/>
          <w:szCs w:val="28"/>
          <w:lang w:val="uk-UA"/>
        </w:rPr>
        <w:t xml:space="preserve"> </w:t>
      </w:r>
      <w:r w:rsidRPr="007F3D66">
        <w:rPr>
          <w:bCs/>
          <w:sz w:val="28"/>
          <w:szCs w:val="28"/>
          <w:lang w:val="uk-UA"/>
        </w:rPr>
        <w:t>Р</w:t>
      </w:r>
      <w:r w:rsidR="00A851CA" w:rsidRPr="007F3D66">
        <w:rPr>
          <w:bCs/>
          <w:sz w:val="28"/>
          <w:szCs w:val="28"/>
          <w:lang w:val="uk-UA"/>
        </w:rPr>
        <w:t xml:space="preserve"> </w:t>
      </w:r>
      <w:r w:rsidRPr="007F3D66">
        <w:rPr>
          <w:bCs/>
          <w:sz w:val="28"/>
          <w:szCs w:val="28"/>
          <w:lang w:val="uk-UA"/>
        </w:rPr>
        <w:t>І</w:t>
      </w:r>
      <w:r w:rsidR="00A851CA" w:rsidRPr="007F3D66">
        <w:rPr>
          <w:bCs/>
          <w:sz w:val="28"/>
          <w:szCs w:val="28"/>
          <w:lang w:val="uk-UA"/>
        </w:rPr>
        <w:t xml:space="preserve"> </w:t>
      </w:r>
      <w:r w:rsidRPr="007F3D66">
        <w:rPr>
          <w:bCs/>
          <w:sz w:val="28"/>
          <w:szCs w:val="28"/>
          <w:lang w:val="uk-UA"/>
        </w:rPr>
        <w:t>Ш</w:t>
      </w:r>
      <w:r w:rsidR="00A851CA" w:rsidRPr="007F3D66">
        <w:rPr>
          <w:bCs/>
          <w:sz w:val="28"/>
          <w:szCs w:val="28"/>
          <w:lang w:val="uk-UA"/>
        </w:rPr>
        <w:t xml:space="preserve"> </w:t>
      </w:r>
      <w:r w:rsidRPr="007F3D66">
        <w:rPr>
          <w:bCs/>
          <w:sz w:val="28"/>
          <w:szCs w:val="28"/>
          <w:lang w:val="uk-UA"/>
        </w:rPr>
        <w:t>И</w:t>
      </w:r>
      <w:r w:rsidR="00A851CA" w:rsidRPr="007F3D66">
        <w:rPr>
          <w:bCs/>
          <w:sz w:val="28"/>
          <w:szCs w:val="28"/>
          <w:lang w:val="uk-UA"/>
        </w:rPr>
        <w:t xml:space="preserve"> </w:t>
      </w:r>
      <w:r w:rsidRPr="007F3D66">
        <w:rPr>
          <w:bCs/>
          <w:sz w:val="28"/>
          <w:szCs w:val="28"/>
          <w:lang w:val="uk-UA"/>
        </w:rPr>
        <w:t>Л</w:t>
      </w:r>
      <w:r w:rsidR="00A851CA" w:rsidRPr="007F3D66">
        <w:rPr>
          <w:bCs/>
          <w:sz w:val="28"/>
          <w:szCs w:val="28"/>
          <w:lang w:val="uk-UA"/>
        </w:rPr>
        <w:t xml:space="preserve"> </w:t>
      </w:r>
      <w:r w:rsidRPr="007F3D66">
        <w:rPr>
          <w:bCs/>
          <w:sz w:val="28"/>
          <w:szCs w:val="28"/>
          <w:lang w:val="uk-UA"/>
        </w:rPr>
        <w:t>А:</w:t>
      </w:r>
    </w:p>
    <w:p w:rsidR="00BC478B" w:rsidRPr="007F3D66" w:rsidRDefault="00725A4C" w:rsidP="00BC478B">
      <w:pPr>
        <w:numPr>
          <w:ilvl w:val="0"/>
          <w:numId w:val="1"/>
        </w:numPr>
        <w:tabs>
          <w:tab w:val="clear" w:pos="720"/>
          <w:tab w:val="num" w:pos="0"/>
        </w:tabs>
        <w:spacing w:before="100" w:beforeAutospacing="1" w:after="100" w:afterAutospacing="1"/>
        <w:ind w:left="0" w:firstLine="426"/>
        <w:jc w:val="both"/>
        <w:rPr>
          <w:sz w:val="28"/>
          <w:szCs w:val="28"/>
          <w:lang w:val="uk-UA"/>
        </w:rPr>
      </w:pPr>
      <w:r w:rsidRPr="007F3D66">
        <w:rPr>
          <w:sz w:val="28"/>
          <w:szCs w:val="28"/>
          <w:lang w:val="uk-UA"/>
        </w:rPr>
        <w:t xml:space="preserve"> Затвердити Соціальна</w:t>
      </w:r>
      <w:r w:rsidR="00A851CA" w:rsidRPr="007F3D66">
        <w:rPr>
          <w:sz w:val="28"/>
          <w:szCs w:val="28"/>
          <w:lang w:val="uk-UA"/>
        </w:rPr>
        <w:t xml:space="preserve"> комплексну програму підтримки сім’ї та дітей, забезпечення рівних прав та можливостей жінок і чоловіків на території </w:t>
      </w:r>
      <w:proofErr w:type="spellStart"/>
      <w:r w:rsidR="00A851CA" w:rsidRPr="007F3D66">
        <w:rPr>
          <w:sz w:val="28"/>
          <w:szCs w:val="28"/>
          <w:lang w:val="uk-UA"/>
        </w:rPr>
        <w:t>Прибужанівської</w:t>
      </w:r>
      <w:proofErr w:type="spellEnd"/>
      <w:r w:rsidR="00A851CA" w:rsidRPr="007F3D66">
        <w:rPr>
          <w:sz w:val="28"/>
          <w:szCs w:val="28"/>
          <w:lang w:val="uk-UA"/>
        </w:rPr>
        <w:t xml:space="preserve"> сільської ради на 2020-2023 року </w:t>
      </w:r>
      <w:r w:rsidR="00BC478B" w:rsidRPr="007F3D66">
        <w:rPr>
          <w:sz w:val="28"/>
          <w:szCs w:val="28"/>
          <w:lang w:val="uk-UA"/>
        </w:rPr>
        <w:t>(додається).</w:t>
      </w:r>
      <w:r w:rsidR="00BC478B" w:rsidRPr="007F3D66">
        <w:rPr>
          <w:color w:val="333333"/>
          <w:sz w:val="28"/>
          <w:szCs w:val="28"/>
          <w:lang w:val="uk-UA"/>
        </w:rPr>
        <w:t xml:space="preserve">    </w:t>
      </w:r>
      <w:r w:rsidR="00BC478B" w:rsidRPr="007F3D66">
        <w:rPr>
          <w:sz w:val="28"/>
          <w:szCs w:val="28"/>
          <w:lang w:val="uk-UA"/>
        </w:rPr>
        <w:t xml:space="preserve">   </w:t>
      </w:r>
    </w:p>
    <w:p w:rsidR="00BC478B" w:rsidRPr="007F3D66" w:rsidRDefault="00BC478B" w:rsidP="00BC478B">
      <w:pPr>
        <w:jc w:val="both"/>
        <w:rPr>
          <w:sz w:val="28"/>
          <w:szCs w:val="28"/>
          <w:lang w:val="uk-UA"/>
        </w:rPr>
      </w:pPr>
      <w:r w:rsidRPr="007F3D66">
        <w:rPr>
          <w:sz w:val="28"/>
          <w:szCs w:val="28"/>
          <w:lang w:val="uk-UA"/>
        </w:rPr>
        <w:t xml:space="preserve">       2.   Контроль за виконанням цього рішення покласти на  постійну  комісію з питань</w:t>
      </w:r>
      <w:r w:rsidR="00A851CA" w:rsidRPr="007F3D66">
        <w:rPr>
          <w:lang w:val="uk-UA"/>
        </w:rPr>
        <w:t xml:space="preserve"> </w:t>
      </w:r>
      <w:r w:rsidR="00A851CA" w:rsidRPr="007F3D66">
        <w:rPr>
          <w:sz w:val="28"/>
          <w:szCs w:val="28"/>
          <w:lang w:val="uk-UA"/>
        </w:rPr>
        <w:t>освіти, фізичного виховання, культури, охорони здоров’я та соціальної політики</w:t>
      </w:r>
      <w:r w:rsidRPr="007F3D66">
        <w:rPr>
          <w:sz w:val="28"/>
          <w:szCs w:val="28"/>
          <w:lang w:val="uk-UA"/>
        </w:rPr>
        <w:t>.</w:t>
      </w:r>
    </w:p>
    <w:p w:rsidR="00BC478B" w:rsidRPr="007F3D66" w:rsidRDefault="00BC478B" w:rsidP="00BC478B">
      <w:pPr>
        <w:pStyle w:val="a3"/>
        <w:ind w:left="0"/>
        <w:jc w:val="both"/>
        <w:rPr>
          <w:sz w:val="28"/>
          <w:szCs w:val="28"/>
          <w:lang w:val="uk-UA"/>
        </w:rPr>
      </w:pPr>
    </w:p>
    <w:p w:rsidR="00BC478B" w:rsidRPr="007F3D66" w:rsidRDefault="00BC478B" w:rsidP="00BC478B">
      <w:pPr>
        <w:pStyle w:val="a3"/>
        <w:ind w:left="0"/>
        <w:jc w:val="both"/>
        <w:rPr>
          <w:sz w:val="28"/>
          <w:szCs w:val="28"/>
          <w:lang w:val="uk-UA"/>
        </w:rPr>
      </w:pPr>
    </w:p>
    <w:p w:rsidR="00A851CA" w:rsidRPr="007F3D66" w:rsidRDefault="00A851CA" w:rsidP="00BC478B">
      <w:pPr>
        <w:pStyle w:val="a3"/>
        <w:ind w:left="0"/>
        <w:jc w:val="both"/>
        <w:rPr>
          <w:sz w:val="28"/>
          <w:szCs w:val="28"/>
          <w:lang w:val="uk-UA"/>
        </w:rPr>
      </w:pPr>
    </w:p>
    <w:p w:rsidR="00BC478B" w:rsidRPr="007F3D66" w:rsidRDefault="00BC478B" w:rsidP="00BC478B">
      <w:pPr>
        <w:jc w:val="both"/>
        <w:rPr>
          <w:sz w:val="28"/>
          <w:szCs w:val="28"/>
          <w:lang w:val="uk-UA"/>
        </w:rPr>
      </w:pPr>
      <w:r w:rsidRPr="007F3D66">
        <w:rPr>
          <w:sz w:val="28"/>
          <w:szCs w:val="28"/>
          <w:lang w:val="uk-UA"/>
        </w:rPr>
        <w:tab/>
        <w:t>Сільський голова:                                              О.А.Тараненко</w:t>
      </w:r>
    </w:p>
    <w:p w:rsidR="00BC478B" w:rsidRPr="007F3D66" w:rsidRDefault="00BC478B" w:rsidP="00BC478B">
      <w:pPr>
        <w:jc w:val="both"/>
        <w:rPr>
          <w:sz w:val="28"/>
          <w:szCs w:val="28"/>
          <w:lang w:val="uk-UA"/>
        </w:rPr>
      </w:pPr>
    </w:p>
    <w:p w:rsidR="00BC478B" w:rsidRPr="007F3D66" w:rsidRDefault="00BC478B" w:rsidP="00BC478B">
      <w:pPr>
        <w:jc w:val="both"/>
        <w:rPr>
          <w:sz w:val="28"/>
          <w:szCs w:val="28"/>
          <w:lang w:val="uk-UA"/>
        </w:rPr>
      </w:pPr>
    </w:p>
    <w:p w:rsidR="00A851CA" w:rsidRPr="007F3D66" w:rsidRDefault="00A851CA" w:rsidP="00BC478B">
      <w:pPr>
        <w:jc w:val="both"/>
        <w:rPr>
          <w:sz w:val="28"/>
          <w:szCs w:val="28"/>
          <w:lang w:val="uk-UA"/>
        </w:rPr>
      </w:pPr>
    </w:p>
    <w:p w:rsidR="00A851CA" w:rsidRPr="0038430F" w:rsidRDefault="0038430F" w:rsidP="00BC478B">
      <w:pPr>
        <w:jc w:val="both"/>
        <w:rPr>
          <w:sz w:val="22"/>
          <w:szCs w:val="22"/>
          <w:lang w:val="uk-UA"/>
        </w:rPr>
      </w:pPr>
      <w:proofErr w:type="spellStart"/>
      <w:r>
        <w:rPr>
          <w:sz w:val="22"/>
          <w:szCs w:val="22"/>
          <w:lang w:val="uk-UA"/>
        </w:rPr>
        <w:t>Проєкт</w:t>
      </w:r>
      <w:proofErr w:type="spellEnd"/>
      <w:r>
        <w:rPr>
          <w:sz w:val="22"/>
          <w:szCs w:val="22"/>
          <w:lang w:val="uk-UA"/>
        </w:rPr>
        <w:t xml:space="preserve"> рішення підготувала </w:t>
      </w:r>
      <w:proofErr w:type="spellStart"/>
      <w:r>
        <w:rPr>
          <w:sz w:val="22"/>
          <w:szCs w:val="22"/>
          <w:lang w:val="uk-UA"/>
        </w:rPr>
        <w:t>Циркунова</w:t>
      </w:r>
      <w:proofErr w:type="spellEnd"/>
      <w:r>
        <w:rPr>
          <w:sz w:val="22"/>
          <w:szCs w:val="22"/>
          <w:lang w:val="uk-UA"/>
        </w:rPr>
        <w:t xml:space="preserve"> О.А.</w:t>
      </w:r>
    </w:p>
    <w:p w:rsidR="00A851CA" w:rsidRPr="007F3D66" w:rsidRDefault="00A851CA" w:rsidP="00BC478B">
      <w:pPr>
        <w:jc w:val="both"/>
        <w:rPr>
          <w:sz w:val="28"/>
          <w:szCs w:val="28"/>
          <w:lang w:val="uk-UA"/>
        </w:rPr>
      </w:pPr>
    </w:p>
    <w:p w:rsidR="00A851CA" w:rsidRPr="007F3D66" w:rsidRDefault="00A851CA" w:rsidP="00BC478B">
      <w:pPr>
        <w:jc w:val="both"/>
        <w:rPr>
          <w:sz w:val="28"/>
          <w:szCs w:val="28"/>
          <w:lang w:val="uk-UA"/>
        </w:rPr>
      </w:pPr>
    </w:p>
    <w:p w:rsidR="00725A4C" w:rsidRPr="007F3D66" w:rsidRDefault="00725A4C" w:rsidP="00BC478B">
      <w:pPr>
        <w:jc w:val="both"/>
        <w:rPr>
          <w:sz w:val="28"/>
          <w:szCs w:val="28"/>
          <w:lang w:val="uk-UA"/>
        </w:rPr>
      </w:pPr>
    </w:p>
    <w:p w:rsidR="00725A4C" w:rsidRPr="007F3D66" w:rsidRDefault="00725A4C" w:rsidP="00BC478B">
      <w:pPr>
        <w:jc w:val="both"/>
        <w:rPr>
          <w:sz w:val="28"/>
          <w:szCs w:val="28"/>
          <w:lang w:val="uk-UA"/>
        </w:rPr>
      </w:pPr>
    </w:p>
    <w:p w:rsidR="00725A4C" w:rsidRPr="007F3D66" w:rsidRDefault="00725A4C" w:rsidP="00BC478B">
      <w:pPr>
        <w:jc w:val="both"/>
        <w:rPr>
          <w:sz w:val="28"/>
          <w:szCs w:val="28"/>
          <w:lang w:val="uk-UA"/>
        </w:rPr>
      </w:pPr>
    </w:p>
    <w:p w:rsidR="00725A4C" w:rsidRPr="007F3D66" w:rsidRDefault="00725A4C" w:rsidP="00BC478B">
      <w:pPr>
        <w:jc w:val="both"/>
        <w:rPr>
          <w:sz w:val="28"/>
          <w:szCs w:val="28"/>
          <w:lang w:val="uk-UA"/>
        </w:rPr>
      </w:pPr>
    </w:p>
    <w:p w:rsidR="00725A4C" w:rsidRPr="007F3D66" w:rsidRDefault="00725A4C" w:rsidP="00BC478B">
      <w:pPr>
        <w:jc w:val="both"/>
        <w:rPr>
          <w:sz w:val="28"/>
          <w:szCs w:val="28"/>
          <w:lang w:val="uk-UA"/>
        </w:rPr>
      </w:pPr>
    </w:p>
    <w:p w:rsidR="00A851CA" w:rsidRPr="007F3D66" w:rsidRDefault="00A851CA" w:rsidP="00BC478B">
      <w:pPr>
        <w:jc w:val="both"/>
        <w:rPr>
          <w:sz w:val="28"/>
          <w:szCs w:val="28"/>
          <w:lang w:val="uk-UA"/>
        </w:rPr>
      </w:pPr>
    </w:p>
    <w:p w:rsidR="00A851CA" w:rsidRPr="007F3D66" w:rsidRDefault="00A851CA" w:rsidP="00BC478B">
      <w:pPr>
        <w:jc w:val="both"/>
        <w:rPr>
          <w:sz w:val="28"/>
          <w:szCs w:val="28"/>
          <w:lang w:val="uk-UA"/>
        </w:rPr>
      </w:pPr>
    </w:p>
    <w:p w:rsidR="00725A4C" w:rsidRPr="007F3D66" w:rsidRDefault="00725A4C" w:rsidP="00725A4C">
      <w:pPr>
        <w:jc w:val="right"/>
        <w:rPr>
          <w:sz w:val="28"/>
          <w:szCs w:val="28"/>
          <w:lang w:val="uk-UA"/>
        </w:rPr>
      </w:pPr>
      <w:r w:rsidRPr="007F3D66">
        <w:rPr>
          <w:sz w:val="28"/>
          <w:szCs w:val="28"/>
          <w:lang w:val="uk-UA"/>
        </w:rPr>
        <w:lastRenderedPageBreak/>
        <w:t xml:space="preserve">Додаток                                                                                                              </w:t>
      </w:r>
      <w:r w:rsidR="0038430F">
        <w:rPr>
          <w:sz w:val="28"/>
          <w:szCs w:val="28"/>
          <w:lang w:val="uk-UA"/>
        </w:rPr>
        <w:t xml:space="preserve">                 до рішення ХХХ</w:t>
      </w:r>
      <w:r w:rsidRPr="007F3D66">
        <w:rPr>
          <w:sz w:val="28"/>
          <w:szCs w:val="28"/>
          <w:lang w:val="uk-UA"/>
        </w:rPr>
        <w:t xml:space="preserve">V сесії 8 скликання                                                                   </w:t>
      </w:r>
      <w:proofErr w:type="spellStart"/>
      <w:r w:rsidRPr="007F3D66">
        <w:rPr>
          <w:sz w:val="28"/>
          <w:szCs w:val="28"/>
          <w:lang w:val="uk-UA"/>
        </w:rPr>
        <w:t>Прибужанівської</w:t>
      </w:r>
      <w:proofErr w:type="spellEnd"/>
      <w:r w:rsidRPr="007F3D66">
        <w:rPr>
          <w:sz w:val="28"/>
          <w:szCs w:val="28"/>
          <w:lang w:val="uk-UA"/>
        </w:rPr>
        <w:t xml:space="preserve"> сільської ради                                                                                    </w:t>
      </w:r>
      <w:r w:rsidR="00502D2F">
        <w:rPr>
          <w:sz w:val="28"/>
          <w:szCs w:val="28"/>
          <w:lang w:val="uk-UA"/>
        </w:rPr>
        <w:t xml:space="preserve">     від 24 грудня 2019 року № 4</w:t>
      </w:r>
      <w:bookmarkStart w:id="0" w:name="_GoBack"/>
      <w:bookmarkEnd w:id="0"/>
    </w:p>
    <w:p w:rsidR="00725A4C" w:rsidRPr="007F3D66" w:rsidRDefault="00725A4C" w:rsidP="00725A4C">
      <w:pPr>
        <w:jc w:val="right"/>
        <w:rPr>
          <w:sz w:val="28"/>
          <w:szCs w:val="28"/>
          <w:lang w:val="uk-UA"/>
        </w:rPr>
      </w:pPr>
    </w:p>
    <w:p w:rsidR="00725A4C" w:rsidRPr="007F3D66" w:rsidRDefault="00725A4C" w:rsidP="00725A4C">
      <w:pPr>
        <w:jc w:val="center"/>
        <w:rPr>
          <w:b/>
          <w:sz w:val="28"/>
          <w:szCs w:val="28"/>
          <w:lang w:val="uk-UA"/>
        </w:rPr>
      </w:pPr>
      <w:r w:rsidRPr="007F3D66">
        <w:rPr>
          <w:b/>
          <w:sz w:val="28"/>
          <w:szCs w:val="28"/>
          <w:lang w:val="uk-UA"/>
        </w:rPr>
        <w:t xml:space="preserve">Соціальна комплексна програма </w:t>
      </w:r>
    </w:p>
    <w:p w:rsidR="00725A4C" w:rsidRPr="007F3D66" w:rsidRDefault="00725A4C" w:rsidP="00725A4C">
      <w:pPr>
        <w:jc w:val="center"/>
        <w:rPr>
          <w:b/>
          <w:sz w:val="28"/>
          <w:szCs w:val="28"/>
          <w:lang w:val="uk-UA"/>
        </w:rPr>
      </w:pPr>
      <w:r w:rsidRPr="007F3D66">
        <w:rPr>
          <w:b/>
          <w:sz w:val="28"/>
          <w:szCs w:val="28"/>
          <w:lang w:val="uk-UA"/>
        </w:rPr>
        <w:t xml:space="preserve">підтримки сім’ї та дітей, забезпечення рівних прав та </w:t>
      </w:r>
    </w:p>
    <w:p w:rsidR="00725A4C" w:rsidRPr="007F3D66" w:rsidRDefault="00725A4C" w:rsidP="00725A4C">
      <w:pPr>
        <w:jc w:val="center"/>
        <w:rPr>
          <w:b/>
          <w:sz w:val="28"/>
          <w:szCs w:val="28"/>
          <w:lang w:val="uk-UA"/>
        </w:rPr>
      </w:pPr>
      <w:r w:rsidRPr="007F3D66">
        <w:rPr>
          <w:b/>
          <w:sz w:val="28"/>
          <w:szCs w:val="28"/>
          <w:lang w:val="uk-UA"/>
        </w:rPr>
        <w:t xml:space="preserve">можливостей жінок і чоловіків </w:t>
      </w:r>
    </w:p>
    <w:p w:rsidR="00725A4C" w:rsidRPr="007F3D66" w:rsidRDefault="00725A4C" w:rsidP="00725A4C">
      <w:pPr>
        <w:jc w:val="center"/>
        <w:rPr>
          <w:b/>
          <w:sz w:val="28"/>
          <w:szCs w:val="28"/>
          <w:lang w:val="uk-UA"/>
        </w:rPr>
      </w:pPr>
      <w:r w:rsidRPr="007F3D66">
        <w:rPr>
          <w:b/>
          <w:sz w:val="28"/>
          <w:szCs w:val="28"/>
          <w:lang w:val="uk-UA"/>
        </w:rPr>
        <w:t xml:space="preserve">на території </w:t>
      </w:r>
      <w:proofErr w:type="spellStart"/>
      <w:r w:rsidRPr="007F3D66">
        <w:rPr>
          <w:b/>
          <w:sz w:val="28"/>
          <w:szCs w:val="28"/>
          <w:lang w:val="uk-UA"/>
        </w:rPr>
        <w:t>Прибужанівської</w:t>
      </w:r>
      <w:proofErr w:type="spellEnd"/>
      <w:r w:rsidRPr="007F3D66">
        <w:rPr>
          <w:b/>
          <w:sz w:val="28"/>
          <w:szCs w:val="28"/>
          <w:lang w:val="uk-UA"/>
        </w:rPr>
        <w:t xml:space="preserve"> сільської ради на 2020-2023 року</w:t>
      </w:r>
    </w:p>
    <w:p w:rsidR="00A851CA" w:rsidRPr="007F3D66" w:rsidRDefault="00B72F1D" w:rsidP="00A851CA">
      <w:pPr>
        <w:spacing w:after="200" w:line="276" w:lineRule="auto"/>
        <w:jc w:val="center"/>
        <w:rPr>
          <w:rFonts w:eastAsia="Calibri"/>
          <w:sz w:val="28"/>
          <w:szCs w:val="28"/>
          <w:lang w:val="uk-UA" w:eastAsia="en-US"/>
        </w:rPr>
      </w:pPr>
      <w:r>
        <w:rPr>
          <w:rFonts w:eastAsia="Calibri"/>
          <w:sz w:val="28"/>
          <w:szCs w:val="28"/>
          <w:lang w:val="uk-UA" w:eastAsia="en-US"/>
        </w:rPr>
        <w:t xml:space="preserve">                                                                                                                                                      </w:t>
      </w:r>
      <w:r w:rsidR="00A851CA" w:rsidRPr="007F3D66">
        <w:rPr>
          <w:rFonts w:eastAsia="Calibri"/>
          <w:sz w:val="28"/>
          <w:szCs w:val="28"/>
          <w:lang w:val="uk-UA" w:eastAsia="en-US"/>
        </w:rPr>
        <w:t>І. ЗАГАЛЬНІ ПОЛОЖЕННЯ</w:t>
      </w:r>
    </w:p>
    <w:p w:rsidR="00A851CA" w:rsidRPr="007F3D66" w:rsidRDefault="00A851CA" w:rsidP="00A851CA">
      <w:pPr>
        <w:jc w:val="both"/>
        <w:rPr>
          <w:rFonts w:eastAsia="Calibri"/>
          <w:sz w:val="28"/>
          <w:szCs w:val="28"/>
          <w:lang w:val="uk-UA" w:eastAsia="en-US"/>
        </w:rPr>
      </w:pPr>
      <w:r w:rsidRPr="007F3D66">
        <w:rPr>
          <w:rFonts w:eastAsia="Calibri"/>
          <w:sz w:val="28"/>
          <w:szCs w:val="28"/>
          <w:lang w:val="uk-UA" w:eastAsia="en-US"/>
        </w:rPr>
        <w:tab/>
        <w:t xml:space="preserve">Соціальна комплексна програма підтримки сім’ї та дітей, забезпечення рівних прав та можливостей жінок і чоловіків на території </w:t>
      </w:r>
      <w:proofErr w:type="spellStart"/>
      <w:r w:rsidRPr="007F3D66">
        <w:rPr>
          <w:rFonts w:eastAsia="Calibri"/>
          <w:sz w:val="28"/>
          <w:szCs w:val="28"/>
          <w:lang w:val="uk-UA" w:eastAsia="en-US"/>
        </w:rPr>
        <w:t>Прибужанівської</w:t>
      </w:r>
      <w:proofErr w:type="spellEnd"/>
      <w:r w:rsidRPr="007F3D66">
        <w:rPr>
          <w:rFonts w:eastAsia="Calibri"/>
          <w:sz w:val="28"/>
          <w:szCs w:val="28"/>
          <w:lang w:val="uk-UA" w:eastAsia="en-US"/>
        </w:rPr>
        <w:t xml:space="preserve"> сільської ради на 2020-202</w:t>
      </w:r>
      <w:r w:rsidR="00F65D60" w:rsidRPr="007F3D66">
        <w:rPr>
          <w:rFonts w:eastAsia="Calibri"/>
          <w:sz w:val="28"/>
          <w:szCs w:val="28"/>
          <w:lang w:val="uk-UA" w:eastAsia="en-US"/>
        </w:rPr>
        <w:t>3</w:t>
      </w:r>
      <w:r w:rsidRPr="007F3D66">
        <w:rPr>
          <w:rFonts w:eastAsia="Calibri"/>
          <w:sz w:val="28"/>
          <w:szCs w:val="28"/>
          <w:lang w:val="uk-UA" w:eastAsia="en-US"/>
        </w:rPr>
        <w:t xml:space="preserve"> роки передбачає заходи щодо подальшої консолідації сил та можливостей місцевого самоврядування, спрямованих на:</w:t>
      </w:r>
    </w:p>
    <w:p w:rsidR="00A851CA" w:rsidRPr="007F3D66" w:rsidRDefault="00725A4C" w:rsidP="00A851CA">
      <w:pPr>
        <w:jc w:val="both"/>
        <w:rPr>
          <w:rFonts w:eastAsia="Calibri"/>
          <w:sz w:val="28"/>
          <w:szCs w:val="28"/>
          <w:lang w:val="uk-UA" w:eastAsia="en-US"/>
        </w:rPr>
      </w:pPr>
      <w:r w:rsidRPr="007F3D66">
        <w:rPr>
          <w:rFonts w:eastAsia="Calibri"/>
          <w:sz w:val="28"/>
          <w:szCs w:val="28"/>
          <w:lang w:val="uk-UA" w:eastAsia="en-US"/>
        </w:rPr>
        <w:t>- с</w:t>
      </w:r>
      <w:r w:rsidR="00A851CA" w:rsidRPr="007F3D66">
        <w:rPr>
          <w:rFonts w:eastAsia="Calibri"/>
          <w:sz w:val="28"/>
          <w:szCs w:val="28"/>
          <w:lang w:val="uk-UA" w:eastAsia="en-US"/>
        </w:rPr>
        <w:t xml:space="preserve">прияння створенню умов для благополуччя сімей через  подолання </w:t>
      </w:r>
      <w:r w:rsidR="005301B1" w:rsidRPr="007F3D66">
        <w:rPr>
          <w:rFonts w:eastAsia="Calibri"/>
          <w:sz w:val="28"/>
          <w:szCs w:val="28"/>
          <w:lang w:val="uk-UA" w:eastAsia="en-US"/>
        </w:rPr>
        <w:t>гендерних проблем у</w:t>
      </w:r>
      <w:r w:rsidR="00A851CA" w:rsidRPr="007F3D66">
        <w:rPr>
          <w:rFonts w:eastAsia="Calibri"/>
          <w:sz w:val="28"/>
          <w:szCs w:val="28"/>
          <w:lang w:val="uk-UA" w:eastAsia="en-US"/>
        </w:rPr>
        <w:t xml:space="preserve"> сфері сімейних відносин; </w:t>
      </w:r>
    </w:p>
    <w:p w:rsidR="00A851CA" w:rsidRPr="007F3D66" w:rsidRDefault="00A851CA" w:rsidP="00A851CA">
      <w:pPr>
        <w:jc w:val="both"/>
        <w:rPr>
          <w:rFonts w:eastAsia="Calibri"/>
          <w:sz w:val="28"/>
          <w:szCs w:val="28"/>
          <w:lang w:val="uk-UA" w:eastAsia="en-US"/>
        </w:rPr>
      </w:pPr>
      <w:r w:rsidRPr="007F3D66">
        <w:rPr>
          <w:rFonts w:ascii="Calibri" w:eastAsia="Calibri" w:hAnsi="Calibri"/>
          <w:sz w:val="22"/>
          <w:szCs w:val="22"/>
          <w:lang w:val="uk-UA" w:eastAsia="en-US"/>
        </w:rPr>
        <w:t xml:space="preserve"> </w:t>
      </w:r>
      <w:r w:rsidRPr="007F3D66">
        <w:rPr>
          <w:rFonts w:eastAsia="Calibri"/>
          <w:sz w:val="28"/>
          <w:szCs w:val="28"/>
          <w:lang w:val="uk-UA" w:eastAsia="en-US"/>
        </w:rPr>
        <w:t>- досягнення цілей державної політики щодо створення умов для реалізації рівних прав та можливостей жінок і чоловіків;</w:t>
      </w:r>
    </w:p>
    <w:p w:rsidR="00A851CA" w:rsidRPr="007F3D66" w:rsidRDefault="00A851CA" w:rsidP="00A851CA">
      <w:pPr>
        <w:jc w:val="both"/>
        <w:rPr>
          <w:rFonts w:eastAsia="Calibri"/>
          <w:sz w:val="28"/>
          <w:szCs w:val="28"/>
          <w:lang w:val="uk-UA" w:eastAsia="en-US"/>
        </w:rPr>
      </w:pPr>
      <w:r w:rsidRPr="007F3D66">
        <w:rPr>
          <w:rFonts w:eastAsia="Calibri"/>
          <w:sz w:val="28"/>
          <w:szCs w:val="28"/>
          <w:lang w:val="uk-UA" w:eastAsia="en-US"/>
        </w:rPr>
        <w:t>- здійснення соціальних заходів із запобігання та протидії домашньому насильству.</w:t>
      </w:r>
    </w:p>
    <w:p w:rsidR="00A851CA" w:rsidRPr="007F3D66" w:rsidRDefault="00A851CA" w:rsidP="00A851CA">
      <w:pPr>
        <w:jc w:val="both"/>
        <w:rPr>
          <w:rFonts w:eastAsia="Calibri"/>
          <w:sz w:val="28"/>
          <w:szCs w:val="28"/>
          <w:lang w:val="uk-UA" w:eastAsia="en-US"/>
        </w:rPr>
      </w:pPr>
      <w:r w:rsidRPr="007F3D66">
        <w:rPr>
          <w:rFonts w:eastAsia="Calibri"/>
          <w:sz w:val="28"/>
          <w:szCs w:val="28"/>
          <w:lang w:val="uk-UA" w:eastAsia="en-US"/>
        </w:rPr>
        <w:tab/>
        <w:t>Проблеми сьогодення вимагають формування цілісної системи заходів сімейної, соціально-демографічної, гендерної політики, застосування комплексного підходу до вирішення цих проблем.</w:t>
      </w:r>
    </w:p>
    <w:p w:rsidR="00A851CA" w:rsidRPr="007F3D66" w:rsidRDefault="00A851CA" w:rsidP="00A851CA">
      <w:pPr>
        <w:jc w:val="both"/>
        <w:rPr>
          <w:rFonts w:eastAsia="Calibri"/>
          <w:sz w:val="28"/>
          <w:szCs w:val="28"/>
          <w:lang w:val="uk-UA" w:eastAsia="en-US"/>
        </w:rPr>
      </w:pPr>
      <w:r w:rsidRPr="007F3D66">
        <w:rPr>
          <w:rFonts w:eastAsia="Calibri"/>
          <w:sz w:val="28"/>
          <w:szCs w:val="28"/>
          <w:lang w:val="uk-UA" w:eastAsia="en-US"/>
        </w:rPr>
        <w:tab/>
        <w:t>Вказана Програма необхідна для визначення конкретних заходів та їх виконавців, окреслених обов’язків та напрямів роботи, активізації інституту громадянського суспільства підвищення ефективності діяльності органів і громадських організацій, діяльність яких спрямована на вирішення вищевказаних питань.</w:t>
      </w:r>
    </w:p>
    <w:p w:rsidR="005301B1" w:rsidRPr="007F3D66" w:rsidRDefault="00A851CA" w:rsidP="00A851CA">
      <w:pPr>
        <w:jc w:val="both"/>
        <w:rPr>
          <w:rFonts w:eastAsia="Calibri"/>
          <w:sz w:val="28"/>
          <w:szCs w:val="28"/>
          <w:lang w:val="uk-UA" w:eastAsia="en-US"/>
        </w:rPr>
      </w:pPr>
      <w:r w:rsidRPr="007F3D66">
        <w:rPr>
          <w:rFonts w:eastAsia="Calibri"/>
          <w:sz w:val="28"/>
          <w:szCs w:val="28"/>
          <w:lang w:val="uk-UA" w:eastAsia="en-US"/>
        </w:rPr>
        <w:tab/>
        <w:t xml:space="preserve">Програма враховує основні завдання стосовно виконання загальнодержавних програм, зокрема: </w:t>
      </w:r>
    </w:p>
    <w:p w:rsidR="005301B1" w:rsidRPr="007F3D66" w:rsidRDefault="005301B1" w:rsidP="00A851CA">
      <w:pPr>
        <w:jc w:val="both"/>
        <w:rPr>
          <w:rFonts w:eastAsia="Calibri"/>
          <w:sz w:val="28"/>
          <w:szCs w:val="28"/>
          <w:lang w:val="uk-UA" w:eastAsia="en-US"/>
        </w:rPr>
      </w:pPr>
      <w:r w:rsidRPr="007F3D66">
        <w:rPr>
          <w:rFonts w:eastAsia="Calibri"/>
          <w:sz w:val="28"/>
          <w:szCs w:val="28"/>
          <w:lang w:val="uk-UA" w:eastAsia="en-US"/>
        </w:rPr>
        <w:tab/>
      </w:r>
      <w:r w:rsidR="00A851CA" w:rsidRPr="007F3D66">
        <w:rPr>
          <w:rFonts w:eastAsia="Calibri"/>
          <w:sz w:val="28"/>
          <w:szCs w:val="28"/>
          <w:lang w:val="uk-UA" w:eastAsia="en-US"/>
        </w:rPr>
        <w:t xml:space="preserve">Загальнодержавної соціальної програми підтримки сім’ї та демографічного розвитку на період до 2021 року, </w:t>
      </w:r>
    </w:p>
    <w:p w:rsidR="005301B1" w:rsidRPr="007F3D66" w:rsidRDefault="005301B1" w:rsidP="00A851CA">
      <w:pPr>
        <w:jc w:val="both"/>
        <w:rPr>
          <w:rFonts w:eastAsia="Calibri"/>
          <w:sz w:val="28"/>
          <w:szCs w:val="28"/>
          <w:lang w:val="uk-UA" w:eastAsia="en-US"/>
        </w:rPr>
      </w:pPr>
      <w:r w:rsidRPr="007F3D66">
        <w:rPr>
          <w:rFonts w:eastAsia="Calibri"/>
          <w:sz w:val="28"/>
          <w:szCs w:val="28"/>
          <w:lang w:val="uk-UA" w:eastAsia="en-US"/>
        </w:rPr>
        <w:tab/>
      </w:r>
      <w:r w:rsidR="00A851CA" w:rsidRPr="007F3D66">
        <w:rPr>
          <w:rFonts w:eastAsia="Calibri"/>
          <w:sz w:val="28"/>
          <w:szCs w:val="28"/>
          <w:lang w:val="uk-UA" w:eastAsia="en-US"/>
        </w:rPr>
        <w:t xml:space="preserve">Загальнодержавної цільової соціальної програми забезпечення рівних прав та можливостей жінок і чоловіків на період до 2021 року, </w:t>
      </w:r>
    </w:p>
    <w:p w:rsidR="00A851CA" w:rsidRPr="007F3D66" w:rsidRDefault="005301B1" w:rsidP="00A851CA">
      <w:pPr>
        <w:jc w:val="both"/>
        <w:rPr>
          <w:rFonts w:eastAsia="Calibri"/>
          <w:sz w:val="28"/>
          <w:szCs w:val="28"/>
          <w:lang w:val="uk-UA" w:eastAsia="en-US"/>
        </w:rPr>
      </w:pPr>
      <w:r w:rsidRPr="007F3D66">
        <w:rPr>
          <w:rFonts w:eastAsia="Calibri"/>
          <w:sz w:val="28"/>
          <w:szCs w:val="28"/>
          <w:lang w:val="uk-UA" w:eastAsia="en-US"/>
        </w:rPr>
        <w:tab/>
      </w:r>
      <w:r w:rsidR="00A851CA" w:rsidRPr="007F3D66">
        <w:rPr>
          <w:rFonts w:eastAsia="Calibri"/>
          <w:sz w:val="28"/>
          <w:szCs w:val="28"/>
          <w:lang w:val="uk-UA" w:eastAsia="en-US"/>
        </w:rPr>
        <w:t>обласної Соціальної комплексної програми підтримки сім’ї та дітей, забезпечення рівних прав та можливостей жінок і чоловіків у Миколаївській області на 2017-2021 роки.</w:t>
      </w:r>
    </w:p>
    <w:p w:rsidR="00A851CA" w:rsidRPr="007F3D66" w:rsidRDefault="00A851CA" w:rsidP="00A851CA">
      <w:pPr>
        <w:jc w:val="both"/>
        <w:rPr>
          <w:rFonts w:eastAsia="Calibri"/>
          <w:sz w:val="28"/>
          <w:szCs w:val="28"/>
          <w:lang w:val="uk-UA" w:eastAsia="en-US"/>
        </w:rPr>
      </w:pPr>
      <w:r w:rsidRPr="007F3D66">
        <w:rPr>
          <w:rFonts w:eastAsia="Calibri"/>
          <w:sz w:val="28"/>
          <w:szCs w:val="28"/>
          <w:lang w:val="uk-UA" w:eastAsia="en-US"/>
        </w:rPr>
        <w:tab/>
        <w:t xml:space="preserve">Станом на 01.08.2019 року на території </w:t>
      </w:r>
      <w:r w:rsidR="005301B1" w:rsidRPr="007F3D66">
        <w:rPr>
          <w:rFonts w:eastAsia="Calibri"/>
          <w:sz w:val="28"/>
          <w:szCs w:val="28"/>
          <w:lang w:val="uk-UA" w:eastAsia="en-US"/>
        </w:rPr>
        <w:t xml:space="preserve"> </w:t>
      </w:r>
      <w:proofErr w:type="spellStart"/>
      <w:r w:rsidRPr="007F3D66">
        <w:rPr>
          <w:rFonts w:eastAsia="Calibri"/>
          <w:sz w:val="28"/>
          <w:szCs w:val="28"/>
          <w:lang w:val="uk-UA" w:eastAsia="en-US"/>
        </w:rPr>
        <w:t>Прибужанівської</w:t>
      </w:r>
      <w:proofErr w:type="spellEnd"/>
      <w:r w:rsidRPr="007F3D66">
        <w:rPr>
          <w:rFonts w:eastAsia="Calibri"/>
          <w:sz w:val="28"/>
          <w:szCs w:val="28"/>
          <w:lang w:val="uk-UA" w:eastAsia="en-US"/>
        </w:rPr>
        <w:t xml:space="preserve"> сільської ради проживають особи в кількості 8</w:t>
      </w:r>
      <w:r w:rsidR="005301B1" w:rsidRPr="007F3D66">
        <w:rPr>
          <w:rFonts w:eastAsia="Calibri"/>
          <w:sz w:val="28"/>
          <w:szCs w:val="28"/>
          <w:lang w:val="uk-UA" w:eastAsia="en-US"/>
        </w:rPr>
        <w:t xml:space="preserve"> </w:t>
      </w:r>
      <w:r w:rsidRPr="007F3D66">
        <w:rPr>
          <w:rFonts w:eastAsia="Calibri"/>
          <w:sz w:val="28"/>
          <w:szCs w:val="28"/>
          <w:lang w:val="uk-UA" w:eastAsia="en-US"/>
        </w:rPr>
        <w:t>022, з них чоловіків – 3</w:t>
      </w:r>
      <w:r w:rsidR="005301B1" w:rsidRPr="007F3D66">
        <w:rPr>
          <w:rFonts w:eastAsia="Calibri"/>
          <w:sz w:val="28"/>
          <w:szCs w:val="28"/>
          <w:lang w:val="uk-UA" w:eastAsia="en-US"/>
        </w:rPr>
        <w:t xml:space="preserve"> </w:t>
      </w:r>
      <w:r w:rsidRPr="007F3D66">
        <w:rPr>
          <w:rFonts w:eastAsia="Calibri"/>
          <w:sz w:val="28"/>
          <w:szCs w:val="28"/>
          <w:lang w:val="uk-UA" w:eastAsia="en-US"/>
        </w:rPr>
        <w:t xml:space="preserve">687, жінок – </w:t>
      </w:r>
      <w:r w:rsidR="00B72F1D">
        <w:rPr>
          <w:rFonts w:eastAsia="Calibri"/>
          <w:sz w:val="28"/>
          <w:szCs w:val="28"/>
          <w:lang w:val="uk-UA" w:eastAsia="en-US"/>
        </w:rPr>
        <w:t xml:space="preserve">                 </w:t>
      </w:r>
      <w:r w:rsidRPr="007F3D66">
        <w:rPr>
          <w:rFonts w:eastAsia="Calibri"/>
          <w:sz w:val="28"/>
          <w:szCs w:val="28"/>
          <w:lang w:val="uk-UA" w:eastAsia="en-US"/>
        </w:rPr>
        <w:t>4</w:t>
      </w:r>
      <w:r w:rsidR="005301B1" w:rsidRPr="007F3D66">
        <w:rPr>
          <w:rFonts w:eastAsia="Calibri"/>
          <w:sz w:val="28"/>
          <w:szCs w:val="28"/>
          <w:lang w:val="uk-UA" w:eastAsia="en-US"/>
        </w:rPr>
        <w:t xml:space="preserve"> </w:t>
      </w:r>
      <w:r w:rsidRPr="007F3D66">
        <w:rPr>
          <w:rFonts w:eastAsia="Calibri"/>
          <w:sz w:val="28"/>
          <w:szCs w:val="28"/>
          <w:lang w:val="uk-UA" w:eastAsia="en-US"/>
        </w:rPr>
        <w:t>335 осіб.</w:t>
      </w:r>
    </w:p>
    <w:p w:rsidR="004C6A9E" w:rsidRDefault="004C6A9E" w:rsidP="00A851CA">
      <w:pPr>
        <w:jc w:val="both"/>
        <w:rPr>
          <w:rFonts w:eastAsia="Calibri"/>
          <w:sz w:val="28"/>
          <w:szCs w:val="28"/>
          <w:lang w:val="uk-UA" w:eastAsia="en-US"/>
        </w:rPr>
      </w:pPr>
    </w:p>
    <w:p w:rsidR="00B72F1D" w:rsidRPr="007F3D66" w:rsidRDefault="00B72F1D" w:rsidP="00A851CA">
      <w:pPr>
        <w:jc w:val="both"/>
        <w:rPr>
          <w:rFonts w:eastAsia="Calibri"/>
          <w:sz w:val="28"/>
          <w:szCs w:val="28"/>
          <w:lang w:val="uk-UA" w:eastAsia="en-US"/>
        </w:rPr>
      </w:pPr>
    </w:p>
    <w:p w:rsidR="004C6A9E" w:rsidRPr="007F3D66" w:rsidRDefault="004C6A9E" w:rsidP="00A851CA">
      <w:pPr>
        <w:jc w:val="both"/>
        <w:rPr>
          <w:rFonts w:eastAsia="Calibri"/>
          <w:sz w:val="28"/>
          <w:szCs w:val="28"/>
          <w:lang w:val="uk-UA" w:eastAsia="en-US"/>
        </w:rPr>
      </w:pPr>
    </w:p>
    <w:p w:rsidR="004C6A9E" w:rsidRPr="007F3D66" w:rsidRDefault="004C6A9E" w:rsidP="004C6A9E">
      <w:pPr>
        <w:jc w:val="center"/>
        <w:rPr>
          <w:rFonts w:eastAsia="Calibri"/>
          <w:sz w:val="28"/>
          <w:szCs w:val="28"/>
          <w:lang w:val="uk-UA" w:eastAsia="en-US"/>
        </w:rPr>
      </w:pPr>
      <w:r w:rsidRPr="007F3D66">
        <w:rPr>
          <w:rFonts w:eastAsia="Calibri"/>
          <w:sz w:val="28"/>
          <w:szCs w:val="28"/>
          <w:lang w:val="uk-UA" w:eastAsia="en-US"/>
        </w:rPr>
        <w:lastRenderedPageBreak/>
        <w:t>Розподіл населення за віковими категоріями</w:t>
      </w:r>
    </w:p>
    <w:p w:rsidR="004C6A9E" w:rsidRPr="007F3D66" w:rsidRDefault="004C6A9E" w:rsidP="00A851CA">
      <w:pPr>
        <w:jc w:val="both"/>
        <w:rPr>
          <w:rFonts w:eastAsia="Calibri"/>
          <w:sz w:val="28"/>
          <w:szCs w:val="28"/>
          <w:lang w:val="uk-UA" w:eastAsia="en-US"/>
        </w:rPr>
      </w:pPr>
    </w:p>
    <w:tbl>
      <w:tblPr>
        <w:tblStyle w:val="a6"/>
        <w:tblW w:w="0" w:type="auto"/>
        <w:tblInd w:w="108" w:type="dxa"/>
        <w:tblLook w:val="04A0" w:firstRow="1" w:lastRow="0" w:firstColumn="1" w:lastColumn="0" w:noHBand="0" w:noVBand="1"/>
      </w:tblPr>
      <w:tblGrid>
        <w:gridCol w:w="4678"/>
        <w:gridCol w:w="1276"/>
        <w:gridCol w:w="1843"/>
        <w:gridCol w:w="1666"/>
      </w:tblGrid>
      <w:tr w:rsidR="004C6A9E" w:rsidRPr="007F3D66" w:rsidTr="00852EF9">
        <w:tc>
          <w:tcPr>
            <w:tcW w:w="4678" w:type="dxa"/>
          </w:tcPr>
          <w:p w:rsidR="004C6A9E" w:rsidRPr="007F3D66" w:rsidRDefault="004C6A9E" w:rsidP="004C6A9E">
            <w:pPr>
              <w:jc w:val="center"/>
              <w:rPr>
                <w:rFonts w:eastAsia="Calibri"/>
                <w:sz w:val="24"/>
                <w:szCs w:val="24"/>
                <w:lang w:val="uk-UA" w:eastAsia="en-US"/>
              </w:rPr>
            </w:pPr>
            <w:r w:rsidRPr="007F3D66">
              <w:rPr>
                <w:rFonts w:eastAsia="Calibri"/>
                <w:sz w:val="24"/>
                <w:szCs w:val="24"/>
                <w:lang w:val="uk-UA" w:eastAsia="en-US"/>
              </w:rPr>
              <w:t>Вікова категорія</w:t>
            </w:r>
          </w:p>
        </w:tc>
        <w:tc>
          <w:tcPr>
            <w:tcW w:w="1276" w:type="dxa"/>
          </w:tcPr>
          <w:p w:rsidR="004C6A9E" w:rsidRPr="007F3D66" w:rsidRDefault="004C6A9E" w:rsidP="004C6A9E">
            <w:pPr>
              <w:jc w:val="center"/>
              <w:rPr>
                <w:rFonts w:eastAsia="Calibri"/>
                <w:sz w:val="24"/>
                <w:szCs w:val="24"/>
                <w:lang w:val="uk-UA" w:eastAsia="en-US"/>
              </w:rPr>
            </w:pPr>
            <w:r w:rsidRPr="007F3D66">
              <w:rPr>
                <w:rFonts w:eastAsia="Calibri"/>
                <w:sz w:val="24"/>
                <w:szCs w:val="24"/>
                <w:lang w:val="uk-UA" w:eastAsia="en-US"/>
              </w:rPr>
              <w:t>Усього</w:t>
            </w:r>
          </w:p>
        </w:tc>
        <w:tc>
          <w:tcPr>
            <w:tcW w:w="1843" w:type="dxa"/>
          </w:tcPr>
          <w:p w:rsidR="004C6A9E" w:rsidRPr="007F3D66" w:rsidRDefault="004C6A9E" w:rsidP="004C6A9E">
            <w:pPr>
              <w:jc w:val="center"/>
              <w:rPr>
                <w:rFonts w:eastAsia="Calibri"/>
                <w:sz w:val="24"/>
                <w:szCs w:val="24"/>
                <w:lang w:val="uk-UA" w:eastAsia="en-US"/>
              </w:rPr>
            </w:pPr>
            <w:r w:rsidRPr="007F3D66">
              <w:rPr>
                <w:rFonts w:eastAsia="Calibri"/>
                <w:sz w:val="24"/>
                <w:szCs w:val="24"/>
                <w:lang w:val="uk-UA" w:eastAsia="en-US"/>
              </w:rPr>
              <w:t>Осіб чоловічої статі</w:t>
            </w:r>
          </w:p>
        </w:tc>
        <w:tc>
          <w:tcPr>
            <w:tcW w:w="1666" w:type="dxa"/>
          </w:tcPr>
          <w:p w:rsidR="004C6A9E" w:rsidRPr="007F3D66" w:rsidRDefault="004C6A9E" w:rsidP="004C6A9E">
            <w:pPr>
              <w:jc w:val="center"/>
              <w:rPr>
                <w:rFonts w:eastAsia="Calibri"/>
                <w:sz w:val="24"/>
                <w:szCs w:val="24"/>
                <w:lang w:val="uk-UA" w:eastAsia="en-US"/>
              </w:rPr>
            </w:pPr>
            <w:r w:rsidRPr="007F3D66">
              <w:rPr>
                <w:rFonts w:eastAsia="Calibri"/>
                <w:sz w:val="24"/>
                <w:szCs w:val="24"/>
                <w:lang w:val="uk-UA" w:eastAsia="en-US"/>
              </w:rPr>
              <w:t>Осіб жіночої статі</w:t>
            </w:r>
          </w:p>
        </w:tc>
      </w:tr>
      <w:tr w:rsidR="004C6A9E" w:rsidRPr="007F3D66" w:rsidTr="00852EF9">
        <w:tc>
          <w:tcPr>
            <w:tcW w:w="4678" w:type="dxa"/>
          </w:tcPr>
          <w:p w:rsidR="004C6A9E" w:rsidRPr="007F3D66" w:rsidRDefault="004C6A9E" w:rsidP="00852EF9">
            <w:pPr>
              <w:jc w:val="center"/>
              <w:rPr>
                <w:rFonts w:eastAsia="Calibri"/>
                <w:sz w:val="28"/>
                <w:szCs w:val="28"/>
                <w:lang w:val="uk-UA" w:eastAsia="en-US"/>
              </w:rPr>
            </w:pPr>
            <w:r w:rsidRPr="007F3D66">
              <w:rPr>
                <w:rFonts w:eastAsia="Calibri"/>
                <w:b/>
                <w:sz w:val="28"/>
                <w:szCs w:val="28"/>
                <w:lang w:val="uk-UA" w:eastAsia="en-US"/>
              </w:rPr>
              <w:t>Діти дошкільного віку</w:t>
            </w:r>
          </w:p>
        </w:tc>
        <w:tc>
          <w:tcPr>
            <w:tcW w:w="1276" w:type="dxa"/>
          </w:tcPr>
          <w:p w:rsidR="004C6A9E" w:rsidRPr="007F3D66" w:rsidRDefault="004C6A9E" w:rsidP="004C6A9E">
            <w:pPr>
              <w:jc w:val="center"/>
              <w:rPr>
                <w:rFonts w:eastAsia="Calibri"/>
                <w:sz w:val="28"/>
                <w:szCs w:val="28"/>
                <w:lang w:val="uk-UA" w:eastAsia="en-US"/>
              </w:rPr>
            </w:pPr>
            <w:r w:rsidRPr="007F3D66">
              <w:rPr>
                <w:rFonts w:eastAsia="Calibri"/>
                <w:sz w:val="28"/>
                <w:szCs w:val="28"/>
                <w:lang w:val="uk-UA" w:eastAsia="en-US"/>
              </w:rPr>
              <w:t>419</w:t>
            </w:r>
          </w:p>
        </w:tc>
        <w:tc>
          <w:tcPr>
            <w:tcW w:w="1843" w:type="dxa"/>
          </w:tcPr>
          <w:p w:rsidR="004C6A9E" w:rsidRPr="007F3D66" w:rsidRDefault="004C6A9E" w:rsidP="004C6A9E">
            <w:pPr>
              <w:jc w:val="center"/>
              <w:rPr>
                <w:rFonts w:eastAsia="Calibri"/>
                <w:sz w:val="28"/>
                <w:szCs w:val="28"/>
                <w:lang w:val="uk-UA" w:eastAsia="en-US"/>
              </w:rPr>
            </w:pPr>
            <w:r w:rsidRPr="007F3D66">
              <w:rPr>
                <w:rFonts w:eastAsia="Calibri"/>
                <w:sz w:val="28"/>
                <w:szCs w:val="28"/>
                <w:lang w:val="uk-UA" w:eastAsia="en-US"/>
              </w:rPr>
              <w:t>215</w:t>
            </w:r>
          </w:p>
        </w:tc>
        <w:tc>
          <w:tcPr>
            <w:tcW w:w="1666" w:type="dxa"/>
          </w:tcPr>
          <w:p w:rsidR="004C6A9E" w:rsidRPr="007F3D66" w:rsidRDefault="004C6A9E" w:rsidP="004C6A9E">
            <w:pPr>
              <w:jc w:val="center"/>
              <w:rPr>
                <w:rFonts w:eastAsia="Calibri"/>
                <w:sz w:val="28"/>
                <w:szCs w:val="28"/>
                <w:lang w:val="uk-UA" w:eastAsia="en-US"/>
              </w:rPr>
            </w:pPr>
            <w:r w:rsidRPr="007F3D66">
              <w:rPr>
                <w:rFonts w:eastAsia="Calibri"/>
                <w:sz w:val="28"/>
                <w:szCs w:val="28"/>
                <w:lang w:val="uk-UA" w:eastAsia="en-US"/>
              </w:rPr>
              <w:t>204</w:t>
            </w:r>
          </w:p>
        </w:tc>
      </w:tr>
      <w:tr w:rsidR="004C6A9E" w:rsidRPr="007F3D66" w:rsidTr="00852EF9">
        <w:tc>
          <w:tcPr>
            <w:tcW w:w="4678" w:type="dxa"/>
          </w:tcPr>
          <w:p w:rsidR="004C6A9E" w:rsidRPr="007F3D66" w:rsidRDefault="004C6A9E" w:rsidP="00932787">
            <w:pPr>
              <w:jc w:val="center"/>
              <w:rPr>
                <w:rFonts w:eastAsia="Calibri"/>
                <w:sz w:val="28"/>
                <w:szCs w:val="28"/>
                <w:lang w:val="uk-UA" w:eastAsia="en-US"/>
              </w:rPr>
            </w:pPr>
            <w:r w:rsidRPr="007F3D66">
              <w:rPr>
                <w:rFonts w:eastAsia="Calibri"/>
                <w:sz w:val="28"/>
                <w:szCs w:val="28"/>
                <w:lang w:val="uk-UA" w:eastAsia="en-US"/>
              </w:rPr>
              <w:t>із них: від 0 до 3 років</w:t>
            </w:r>
          </w:p>
        </w:tc>
        <w:tc>
          <w:tcPr>
            <w:tcW w:w="1276" w:type="dxa"/>
          </w:tcPr>
          <w:p w:rsidR="004C6A9E" w:rsidRPr="007F3D66" w:rsidRDefault="004C6A9E" w:rsidP="004C6A9E">
            <w:pPr>
              <w:jc w:val="center"/>
              <w:rPr>
                <w:rFonts w:eastAsia="Calibri"/>
                <w:sz w:val="28"/>
                <w:szCs w:val="28"/>
                <w:lang w:val="uk-UA" w:eastAsia="en-US"/>
              </w:rPr>
            </w:pPr>
            <w:r w:rsidRPr="007F3D66">
              <w:rPr>
                <w:rFonts w:eastAsia="Calibri"/>
                <w:sz w:val="28"/>
                <w:szCs w:val="28"/>
                <w:lang w:val="uk-UA" w:eastAsia="en-US"/>
              </w:rPr>
              <w:t>233</w:t>
            </w:r>
          </w:p>
        </w:tc>
        <w:tc>
          <w:tcPr>
            <w:tcW w:w="1843" w:type="dxa"/>
          </w:tcPr>
          <w:p w:rsidR="004C6A9E" w:rsidRPr="007F3D66" w:rsidRDefault="004C6A9E" w:rsidP="004C6A9E">
            <w:pPr>
              <w:jc w:val="center"/>
              <w:rPr>
                <w:rFonts w:eastAsia="Calibri"/>
                <w:sz w:val="28"/>
                <w:szCs w:val="28"/>
                <w:lang w:val="uk-UA" w:eastAsia="en-US"/>
              </w:rPr>
            </w:pPr>
            <w:r w:rsidRPr="007F3D66">
              <w:rPr>
                <w:rFonts w:eastAsia="Calibri"/>
                <w:sz w:val="28"/>
                <w:szCs w:val="28"/>
                <w:lang w:val="uk-UA" w:eastAsia="en-US"/>
              </w:rPr>
              <w:t>119</w:t>
            </w:r>
          </w:p>
        </w:tc>
        <w:tc>
          <w:tcPr>
            <w:tcW w:w="1666" w:type="dxa"/>
          </w:tcPr>
          <w:p w:rsidR="004C6A9E" w:rsidRPr="007F3D66" w:rsidRDefault="004C6A9E" w:rsidP="004C6A9E">
            <w:pPr>
              <w:jc w:val="center"/>
              <w:rPr>
                <w:rFonts w:eastAsia="Calibri"/>
                <w:sz w:val="28"/>
                <w:szCs w:val="28"/>
                <w:lang w:val="uk-UA" w:eastAsia="en-US"/>
              </w:rPr>
            </w:pPr>
            <w:r w:rsidRPr="007F3D66">
              <w:rPr>
                <w:rFonts w:eastAsia="Calibri"/>
                <w:sz w:val="28"/>
                <w:szCs w:val="28"/>
                <w:lang w:val="uk-UA" w:eastAsia="en-US"/>
              </w:rPr>
              <w:t>114</w:t>
            </w:r>
          </w:p>
        </w:tc>
      </w:tr>
      <w:tr w:rsidR="004C6A9E" w:rsidRPr="007F3D66" w:rsidTr="00852EF9">
        <w:tc>
          <w:tcPr>
            <w:tcW w:w="4678" w:type="dxa"/>
          </w:tcPr>
          <w:p w:rsidR="004C6A9E" w:rsidRPr="007F3D66" w:rsidRDefault="004C6A9E" w:rsidP="004C6A9E">
            <w:pPr>
              <w:jc w:val="center"/>
              <w:rPr>
                <w:rFonts w:eastAsia="Calibri"/>
                <w:sz w:val="28"/>
                <w:szCs w:val="28"/>
                <w:lang w:val="uk-UA" w:eastAsia="en-US"/>
              </w:rPr>
            </w:pPr>
            <w:r w:rsidRPr="007F3D66">
              <w:rPr>
                <w:rFonts w:eastAsia="Calibri"/>
                <w:sz w:val="28"/>
                <w:szCs w:val="28"/>
                <w:lang w:val="uk-UA" w:eastAsia="en-US"/>
              </w:rPr>
              <w:t>від 4 до 5 років</w:t>
            </w:r>
          </w:p>
        </w:tc>
        <w:tc>
          <w:tcPr>
            <w:tcW w:w="1276" w:type="dxa"/>
          </w:tcPr>
          <w:p w:rsidR="004C6A9E" w:rsidRPr="007F3D66" w:rsidRDefault="004C6A9E" w:rsidP="004C6A9E">
            <w:pPr>
              <w:jc w:val="center"/>
              <w:rPr>
                <w:rFonts w:eastAsia="Calibri"/>
                <w:sz w:val="28"/>
                <w:szCs w:val="28"/>
                <w:lang w:val="uk-UA" w:eastAsia="en-US"/>
              </w:rPr>
            </w:pPr>
            <w:r w:rsidRPr="007F3D66">
              <w:rPr>
                <w:rFonts w:eastAsia="Calibri"/>
                <w:sz w:val="28"/>
                <w:szCs w:val="28"/>
                <w:lang w:val="uk-UA" w:eastAsia="en-US"/>
              </w:rPr>
              <w:t>186</w:t>
            </w:r>
          </w:p>
        </w:tc>
        <w:tc>
          <w:tcPr>
            <w:tcW w:w="1843" w:type="dxa"/>
          </w:tcPr>
          <w:p w:rsidR="004C6A9E" w:rsidRPr="007F3D66" w:rsidRDefault="004C6A9E" w:rsidP="004C6A9E">
            <w:pPr>
              <w:jc w:val="center"/>
              <w:rPr>
                <w:rFonts w:eastAsia="Calibri"/>
                <w:sz w:val="28"/>
                <w:szCs w:val="28"/>
                <w:lang w:val="uk-UA" w:eastAsia="en-US"/>
              </w:rPr>
            </w:pPr>
            <w:r w:rsidRPr="007F3D66">
              <w:rPr>
                <w:rFonts w:eastAsia="Calibri"/>
                <w:sz w:val="28"/>
                <w:szCs w:val="28"/>
                <w:lang w:val="uk-UA" w:eastAsia="en-US"/>
              </w:rPr>
              <w:t>96</w:t>
            </w:r>
          </w:p>
        </w:tc>
        <w:tc>
          <w:tcPr>
            <w:tcW w:w="1666" w:type="dxa"/>
          </w:tcPr>
          <w:p w:rsidR="004C6A9E" w:rsidRPr="007F3D66" w:rsidRDefault="004C6A9E" w:rsidP="004C6A9E">
            <w:pPr>
              <w:jc w:val="center"/>
              <w:rPr>
                <w:rFonts w:eastAsia="Calibri"/>
                <w:sz w:val="28"/>
                <w:szCs w:val="28"/>
                <w:lang w:val="uk-UA" w:eastAsia="en-US"/>
              </w:rPr>
            </w:pPr>
            <w:r w:rsidRPr="007F3D66">
              <w:rPr>
                <w:rFonts w:eastAsia="Calibri"/>
                <w:sz w:val="28"/>
                <w:szCs w:val="28"/>
                <w:lang w:val="uk-UA" w:eastAsia="en-US"/>
              </w:rPr>
              <w:t>90</w:t>
            </w:r>
          </w:p>
        </w:tc>
      </w:tr>
      <w:tr w:rsidR="004C6A9E" w:rsidRPr="007F3D66" w:rsidTr="00852EF9">
        <w:tc>
          <w:tcPr>
            <w:tcW w:w="4678" w:type="dxa"/>
          </w:tcPr>
          <w:p w:rsidR="004C6A9E" w:rsidRPr="007F3D66" w:rsidRDefault="00932787" w:rsidP="00852EF9">
            <w:pPr>
              <w:jc w:val="center"/>
              <w:rPr>
                <w:rFonts w:eastAsia="Calibri"/>
                <w:sz w:val="28"/>
                <w:szCs w:val="28"/>
                <w:lang w:val="uk-UA" w:eastAsia="en-US"/>
              </w:rPr>
            </w:pPr>
            <w:r w:rsidRPr="007F3D66">
              <w:rPr>
                <w:rFonts w:eastAsia="Calibri"/>
                <w:b/>
                <w:sz w:val="28"/>
                <w:szCs w:val="28"/>
                <w:lang w:val="uk-UA" w:eastAsia="en-US"/>
              </w:rPr>
              <w:t>Діти шкільного віку</w:t>
            </w:r>
          </w:p>
        </w:tc>
        <w:tc>
          <w:tcPr>
            <w:tcW w:w="1276" w:type="dxa"/>
          </w:tcPr>
          <w:p w:rsidR="004C6A9E" w:rsidRPr="007F3D66" w:rsidRDefault="00932787" w:rsidP="004C6A9E">
            <w:pPr>
              <w:jc w:val="center"/>
              <w:rPr>
                <w:rFonts w:eastAsia="Calibri"/>
                <w:sz w:val="28"/>
                <w:szCs w:val="28"/>
                <w:lang w:val="uk-UA" w:eastAsia="en-US"/>
              </w:rPr>
            </w:pPr>
            <w:r w:rsidRPr="007F3D66">
              <w:rPr>
                <w:rFonts w:eastAsia="Calibri"/>
                <w:sz w:val="28"/>
                <w:szCs w:val="28"/>
                <w:lang w:val="uk-UA" w:eastAsia="en-US"/>
              </w:rPr>
              <w:t>982</w:t>
            </w:r>
          </w:p>
        </w:tc>
        <w:tc>
          <w:tcPr>
            <w:tcW w:w="1843" w:type="dxa"/>
          </w:tcPr>
          <w:p w:rsidR="004C6A9E" w:rsidRPr="007F3D66" w:rsidRDefault="00932787" w:rsidP="004C6A9E">
            <w:pPr>
              <w:jc w:val="center"/>
              <w:rPr>
                <w:rFonts w:eastAsia="Calibri"/>
                <w:sz w:val="28"/>
                <w:szCs w:val="28"/>
                <w:lang w:val="uk-UA" w:eastAsia="en-US"/>
              </w:rPr>
            </w:pPr>
            <w:r w:rsidRPr="007F3D66">
              <w:rPr>
                <w:rFonts w:eastAsia="Calibri"/>
                <w:sz w:val="28"/>
                <w:szCs w:val="28"/>
                <w:lang w:val="uk-UA" w:eastAsia="en-US"/>
              </w:rPr>
              <w:t>507</w:t>
            </w:r>
          </w:p>
        </w:tc>
        <w:tc>
          <w:tcPr>
            <w:tcW w:w="1666" w:type="dxa"/>
          </w:tcPr>
          <w:p w:rsidR="004C6A9E" w:rsidRPr="007F3D66" w:rsidRDefault="00932787" w:rsidP="004C6A9E">
            <w:pPr>
              <w:jc w:val="center"/>
              <w:rPr>
                <w:rFonts w:eastAsia="Calibri"/>
                <w:sz w:val="28"/>
                <w:szCs w:val="28"/>
                <w:lang w:val="uk-UA" w:eastAsia="en-US"/>
              </w:rPr>
            </w:pPr>
            <w:r w:rsidRPr="007F3D66">
              <w:rPr>
                <w:rFonts w:eastAsia="Calibri"/>
                <w:sz w:val="28"/>
                <w:szCs w:val="28"/>
                <w:lang w:val="uk-UA" w:eastAsia="en-US"/>
              </w:rPr>
              <w:t>475</w:t>
            </w:r>
          </w:p>
        </w:tc>
      </w:tr>
      <w:tr w:rsidR="004C6A9E" w:rsidRPr="007F3D66" w:rsidTr="00852EF9">
        <w:tc>
          <w:tcPr>
            <w:tcW w:w="4678" w:type="dxa"/>
          </w:tcPr>
          <w:p w:rsidR="004C6A9E" w:rsidRPr="007F3D66" w:rsidRDefault="00932787" w:rsidP="00932787">
            <w:pPr>
              <w:jc w:val="center"/>
              <w:rPr>
                <w:rFonts w:eastAsia="Calibri"/>
                <w:sz w:val="28"/>
                <w:szCs w:val="28"/>
                <w:lang w:val="uk-UA" w:eastAsia="en-US"/>
              </w:rPr>
            </w:pPr>
            <w:r w:rsidRPr="007F3D66">
              <w:rPr>
                <w:rFonts w:eastAsia="Calibri"/>
                <w:sz w:val="28"/>
                <w:szCs w:val="28"/>
                <w:lang w:val="uk-UA" w:eastAsia="en-US"/>
              </w:rPr>
              <w:t>із них: від 6 до 10 років</w:t>
            </w:r>
          </w:p>
        </w:tc>
        <w:tc>
          <w:tcPr>
            <w:tcW w:w="1276" w:type="dxa"/>
          </w:tcPr>
          <w:p w:rsidR="004C6A9E" w:rsidRPr="007F3D66" w:rsidRDefault="00932787" w:rsidP="004C6A9E">
            <w:pPr>
              <w:jc w:val="center"/>
              <w:rPr>
                <w:rFonts w:eastAsia="Calibri"/>
                <w:sz w:val="28"/>
                <w:szCs w:val="28"/>
                <w:lang w:val="uk-UA" w:eastAsia="en-US"/>
              </w:rPr>
            </w:pPr>
            <w:r w:rsidRPr="007F3D66">
              <w:rPr>
                <w:rFonts w:eastAsia="Calibri"/>
                <w:sz w:val="28"/>
                <w:szCs w:val="28"/>
                <w:lang w:val="uk-UA" w:eastAsia="en-US"/>
              </w:rPr>
              <w:t>465</w:t>
            </w:r>
          </w:p>
        </w:tc>
        <w:tc>
          <w:tcPr>
            <w:tcW w:w="1843" w:type="dxa"/>
          </w:tcPr>
          <w:p w:rsidR="004C6A9E" w:rsidRPr="007F3D66" w:rsidRDefault="00932787" w:rsidP="004C6A9E">
            <w:pPr>
              <w:jc w:val="center"/>
              <w:rPr>
                <w:rFonts w:eastAsia="Calibri"/>
                <w:sz w:val="28"/>
                <w:szCs w:val="28"/>
                <w:lang w:val="uk-UA" w:eastAsia="en-US"/>
              </w:rPr>
            </w:pPr>
            <w:r w:rsidRPr="007F3D66">
              <w:rPr>
                <w:rFonts w:eastAsia="Calibri"/>
                <w:sz w:val="28"/>
                <w:szCs w:val="28"/>
                <w:lang w:val="uk-UA" w:eastAsia="en-US"/>
              </w:rPr>
              <w:t>240</w:t>
            </w:r>
          </w:p>
        </w:tc>
        <w:tc>
          <w:tcPr>
            <w:tcW w:w="1666" w:type="dxa"/>
          </w:tcPr>
          <w:p w:rsidR="004C6A9E" w:rsidRPr="007F3D66" w:rsidRDefault="00932787" w:rsidP="004C6A9E">
            <w:pPr>
              <w:jc w:val="center"/>
              <w:rPr>
                <w:rFonts w:eastAsia="Calibri"/>
                <w:sz w:val="28"/>
                <w:szCs w:val="28"/>
                <w:lang w:val="uk-UA" w:eastAsia="en-US"/>
              </w:rPr>
            </w:pPr>
            <w:r w:rsidRPr="007F3D66">
              <w:rPr>
                <w:rFonts w:eastAsia="Calibri"/>
                <w:sz w:val="28"/>
                <w:szCs w:val="28"/>
                <w:lang w:val="uk-UA" w:eastAsia="en-US"/>
              </w:rPr>
              <w:t>225</w:t>
            </w:r>
          </w:p>
        </w:tc>
      </w:tr>
      <w:tr w:rsidR="004C6A9E" w:rsidRPr="007F3D66" w:rsidTr="00852EF9">
        <w:tc>
          <w:tcPr>
            <w:tcW w:w="4678" w:type="dxa"/>
          </w:tcPr>
          <w:p w:rsidR="004C6A9E" w:rsidRPr="007F3D66" w:rsidRDefault="00852EF9" w:rsidP="00852EF9">
            <w:pPr>
              <w:jc w:val="center"/>
              <w:rPr>
                <w:rFonts w:eastAsia="Calibri"/>
                <w:sz w:val="28"/>
                <w:szCs w:val="28"/>
                <w:lang w:val="uk-UA" w:eastAsia="en-US"/>
              </w:rPr>
            </w:pPr>
            <w:r w:rsidRPr="007F3D66">
              <w:rPr>
                <w:rFonts w:eastAsia="Calibri"/>
                <w:sz w:val="28"/>
                <w:szCs w:val="28"/>
                <w:lang w:val="uk-UA" w:eastAsia="en-US"/>
              </w:rPr>
              <w:t>від 11 до 17 років</w:t>
            </w:r>
          </w:p>
        </w:tc>
        <w:tc>
          <w:tcPr>
            <w:tcW w:w="1276" w:type="dxa"/>
          </w:tcPr>
          <w:p w:rsidR="004C6A9E" w:rsidRPr="007F3D66" w:rsidRDefault="00852EF9" w:rsidP="004C6A9E">
            <w:pPr>
              <w:jc w:val="center"/>
              <w:rPr>
                <w:rFonts w:eastAsia="Calibri"/>
                <w:sz w:val="28"/>
                <w:szCs w:val="28"/>
                <w:lang w:val="uk-UA" w:eastAsia="en-US"/>
              </w:rPr>
            </w:pPr>
            <w:r w:rsidRPr="007F3D66">
              <w:rPr>
                <w:rFonts w:eastAsia="Calibri"/>
                <w:sz w:val="28"/>
                <w:szCs w:val="28"/>
                <w:lang w:val="uk-UA" w:eastAsia="en-US"/>
              </w:rPr>
              <w:t>517</w:t>
            </w:r>
          </w:p>
        </w:tc>
        <w:tc>
          <w:tcPr>
            <w:tcW w:w="1843" w:type="dxa"/>
          </w:tcPr>
          <w:p w:rsidR="004C6A9E" w:rsidRPr="007F3D66" w:rsidRDefault="00852EF9" w:rsidP="004C6A9E">
            <w:pPr>
              <w:jc w:val="center"/>
              <w:rPr>
                <w:rFonts w:eastAsia="Calibri"/>
                <w:sz w:val="28"/>
                <w:szCs w:val="28"/>
                <w:lang w:val="uk-UA" w:eastAsia="en-US"/>
              </w:rPr>
            </w:pPr>
            <w:r w:rsidRPr="007F3D66">
              <w:rPr>
                <w:rFonts w:eastAsia="Calibri"/>
                <w:sz w:val="28"/>
                <w:szCs w:val="28"/>
                <w:lang w:val="uk-UA" w:eastAsia="en-US"/>
              </w:rPr>
              <w:t>267</w:t>
            </w:r>
          </w:p>
        </w:tc>
        <w:tc>
          <w:tcPr>
            <w:tcW w:w="1666" w:type="dxa"/>
          </w:tcPr>
          <w:p w:rsidR="004C6A9E" w:rsidRPr="007F3D66" w:rsidRDefault="00852EF9" w:rsidP="004C6A9E">
            <w:pPr>
              <w:jc w:val="center"/>
              <w:rPr>
                <w:rFonts w:eastAsia="Calibri"/>
                <w:sz w:val="28"/>
                <w:szCs w:val="28"/>
                <w:lang w:val="uk-UA" w:eastAsia="en-US"/>
              </w:rPr>
            </w:pPr>
            <w:r w:rsidRPr="007F3D66">
              <w:rPr>
                <w:rFonts w:eastAsia="Calibri"/>
                <w:sz w:val="28"/>
                <w:szCs w:val="28"/>
                <w:lang w:val="uk-UA" w:eastAsia="en-US"/>
              </w:rPr>
              <w:t>250</w:t>
            </w:r>
          </w:p>
        </w:tc>
      </w:tr>
      <w:tr w:rsidR="004C6A9E" w:rsidRPr="007F3D66" w:rsidTr="00852EF9">
        <w:tc>
          <w:tcPr>
            <w:tcW w:w="4678" w:type="dxa"/>
          </w:tcPr>
          <w:p w:rsidR="004C6A9E" w:rsidRPr="007F3D66" w:rsidRDefault="00852EF9" w:rsidP="004C6A9E">
            <w:pPr>
              <w:jc w:val="center"/>
              <w:rPr>
                <w:rFonts w:eastAsia="Calibri"/>
                <w:b/>
                <w:sz w:val="28"/>
                <w:szCs w:val="28"/>
                <w:lang w:val="uk-UA" w:eastAsia="en-US"/>
              </w:rPr>
            </w:pPr>
            <w:r w:rsidRPr="007F3D66">
              <w:rPr>
                <w:rFonts w:eastAsia="Calibri"/>
                <w:b/>
                <w:sz w:val="28"/>
                <w:szCs w:val="28"/>
                <w:lang w:val="uk-UA" w:eastAsia="en-US"/>
              </w:rPr>
              <w:t>Доросле населення</w:t>
            </w:r>
          </w:p>
        </w:tc>
        <w:tc>
          <w:tcPr>
            <w:tcW w:w="1276" w:type="dxa"/>
          </w:tcPr>
          <w:p w:rsidR="004C6A9E" w:rsidRPr="007F3D66" w:rsidRDefault="007F3D66" w:rsidP="004C6A9E">
            <w:pPr>
              <w:jc w:val="center"/>
              <w:rPr>
                <w:rFonts w:eastAsia="Calibri"/>
                <w:sz w:val="28"/>
                <w:szCs w:val="28"/>
                <w:lang w:val="uk-UA" w:eastAsia="en-US"/>
              </w:rPr>
            </w:pPr>
            <w:r w:rsidRPr="007F3D66">
              <w:rPr>
                <w:rFonts w:eastAsia="Calibri"/>
                <w:sz w:val="28"/>
                <w:szCs w:val="28"/>
                <w:lang w:val="uk-UA" w:eastAsia="en-US"/>
              </w:rPr>
              <w:t>6</w:t>
            </w:r>
            <w:r w:rsidR="00880607" w:rsidRPr="007F3D66">
              <w:rPr>
                <w:rFonts w:eastAsia="Calibri"/>
                <w:sz w:val="28"/>
                <w:szCs w:val="28"/>
                <w:lang w:val="uk-UA" w:eastAsia="en-US"/>
              </w:rPr>
              <w:t>6</w:t>
            </w:r>
            <w:r w:rsidRPr="007F3D66">
              <w:rPr>
                <w:rFonts w:eastAsia="Calibri"/>
                <w:sz w:val="28"/>
                <w:szCs w:val="28"/>
                <w:lang w:val="uk-UA" w:eastAsia="en-US"/>
              </w:rPr>
              <w:t>2</w:t>
            </w:r>
            <w:r w:rsidR="00F10BFF" w:rsidRPr="007F3D66">
              <w:rPr>
                <w:rFonts w:eastAsia="Calibri"/>
                <w:sz w:val="28"/>
                <w:szCs w:val="28"/>
                <w:lang w:val="uk-UA" w:eastAsia="en-US"/>
              </w:rPr>
              <w:t>1</w:t>
            </w:r>
          </w:p>
        </w:tc>
        <w:tc>
          <w:tcPr>
            <w:tcW w:w="1843" w:type="dxa"/>
          </w:tcPr>
          <w:p w:rsidR="004C6A9E" w:rsidRPr="007F3D66" w:rsidRDefault="00880607" w:rsidP="004C6A9E">
            <w:pPr>
              <w:jc w:val="center"/>
              <w:rPr>
                <w:rFonts w:eastAsia="Calibri"/>
                <w:sz w:val="28"/>
                <w:szCs w:val="28"/>
                <w:lang w:val="uk-UA" w:eastAsia="en-US"/>
              </w:rPr>
            </w:pPr>
            <w:r w:rsidRPr="007F3D66">
              <w:rPr>
                <w:rFonts w:eastAsia="Calibri"/>
                <w:sz w:val="28"/>
                <w:szCs w:val="28"/>
                <w:lang w:val="uk-UA" w:eastAsia="en-US"/>
              </w:rPr>
              <w:t>25</w:t>
            </w:r>
            <w:r w:rsidR="00F10BFF" w:rsidRPr="007F3D66">
              <w:rPr>
                <w:rFonts w:eastAsia="Calibri"/>
                <w:sz w:val="28"/>
                <w:szCs w:val="28"/>
                <w:lang w:val="uk-UA" w:eastAsia="en-US"/>
              </w:rPr>
              <w:t>65</w:t>
            </w:r>
          </w:p>
        </w:tc>
        <w:tc>
          <w:tcPr>
            <w:tcW w:w="1666" w:type="dxa"/>
          </w:tcPr>
          <w:p w:rsidR="004C6A9E" w:rsidRPr="007F3D66" w:rsidRDefault="00B72F1D" w:rsidP="004C6A9E">
            <w:pPr>
              <w:jc w:val="center"/>
              <w:rPr>
                <w:rFonts w:eastAsia="Calibri"/>
                <w:sz w:val="28"/>
                <w:szCs w:val="28"/>
                <w:lang w:val="uk-UA" w:eastAsia="en-US"/>
              </w:rPr>
            </w:pPr>
            <w:r>
              <w:rPr>
                <w:rFonts w:eastAsia="Calibri"/>
                <w:sz w:val="28"/>
                <w:szCs w:val="28"/>
                <w:lang w:val="uk-UA" w:eastAsia="en-US"/>
              </w:rPr>
              <w:t>365</w:t>
            </w:r>
            <w:r w:rsidR="00F10BFF" w:rsidRPr="007F3D66">
              <w:rPr>
                <w:rFonts w:eastAsia="Calibri"/>
                <w:sz w:val="28"/>
                <w:szCs w:val="28"/>
                <w:lang w:val="uk-UA" w:eastAsia="en-US"/>
              </w:rPr>
              <w:t>6</w:t>
            </w:r>
          </w:p>
        </w:tc>
      </w:tr>
      <w:tr w:rsidR="004C6A9E" w:rsidRPr="007F3D66" w:rsidTr="00852EF9">
        <w:tc>
          <w:tcPr>
            <w:tcW w:w="4678" w:type="dxa"/>
          </w:tcPr>
          <w:p w:rsidR="004C6A9E" w:rsidRPr="007F3D66" w:rsidRDefault="00852EF9" w:rsidP="004C6A9E">
            <w:pPr>
              <w:jc w:val="center"/>
              <w:rPr>
                <w:rFonts w:eastAsia="Calibri"/>
                <w:sz w:val="28"/>
                <w:szCs w:val="28"/>
                <w:lang w:val="uk-UA" w:eastAsia="en-US"/>
              </w:rPr>
            </w:pPr>
            <w:r w:rsidRPr="007F3D66">
              <w:rPr>
                <w:rFonts w:eastAsia="Calibri"/>
                <w:sz w:val="28"/>
                <w:szCs w:val="28"/>
                <w:lang w:val="uk-UA" w:eastAsia="en-US"/>
              </w:rPr>
              <w:t>із них: від 18 до 24</w:t>
            </w:r>
          </w:p>
        </w:tc>
        <w:tc>
          <w:tcPr>
            <w:tcW w:w="1276" w:type="dxa"/>
          </w:tcPr>
          <w:p w:rsidR="004C6A9E" w:rsidRPr="007F3D66" w:rsidRDefault="00852EF9" w:rsidP="004C6A9E">
            <w:pPr>
              <w:jc w:val="center"/>
              <w:rPr>
                <w:rFonts w:eastAsia="Calibri"/>
                <w:sz w:val="28"/>
                <w:szCs w:val="28"/>
                <w:lang w:val="uk-UA" w:eastAsia="en-US"/>
              </w:rPr>
            </w:pPr>
            <w:r w:rsidRPr="007F3D66">
              <w:rPr>
                <w:rFonts w:eastAsia="Calibri"/>
                <w:sz w:val="28"/>
                <w:szCs w:val="28"/>
                <w:lang w:val="uk-UA" w:eastAsia="en-US"/>
              </w:rPr>
              <w:t>533</w:t>
            </w:r>
          </w:p>
        </w:tc>
        <w:tc>
          <w:tcPr>
            <w:tcW w:w="1843" w:type="dxa"/>
          </w:tcPr>
          <w:p w:rsidR="004C6A9E" w:rsidRPr="007F3D66" w:rsidRDefault="00852EF9" w:rsidP="004C6A9E">
            <w:pPr>
              <w:jc w:val="center"/>
              <w:rPr>
                <w:rFonts w:eastAsia="Calibri"/>
                <w:sz w:val="28"/>
                <w:szCs w:val="28"/>
                <w:lang w:val="uk-UA" w:eastAsia="en-US"/>
              </w:rPr>
            </w:pPr>
            <w:r w:rsidRPr="007F3D66">
              <w:rPr>
                <w:rFonts w:eastAsia="Calibri"/>
                <w:sz w:val="28"/>
                <w:szCs w:val="28"/>
                <w:lang w:val="uk-UA" w:eastAsia="en-US"/>
              </w:rPr>
              <w:t>257</w:t>
            </w:r>
          </w:p>
        </w:tc>
        <w:tc>
          <w:tcPr>
            <w:tcW w:w="1666" w:type="dxa"/>
          </w:tcPr>
          <w:p w:rsidR="004C6A9E" w:rsidRPr="007F3D66" w:rsidRDefault="00852EF9" w:rsidP="004C6A9E">
            <w:pPr>
              <w:jc w:val="center"/>
              <w:rPr>
                <w:rFonts w:eastAsia="Calibri"/>
                <w:sz w:val="28"/>
                <w:szCs w:val="28"/>
                <w:lang w:val="uk-UA" w:eastAsia="en-US"/>
              </w:rPr>
            </w:pPr>
            <w:r w:rsidRPr="007F3D66">
              <w:rPr>
                <w:rFonts w:eastAsia="Calibri"/>
                <w:sz w:val="28"/>
                <w:szCs w:val="28"/>
                <w:lang w:val="uk-UA" w:eastAsia="en-US"/>
              </w:rPr>
              <w:t>276</w:t>
            </w:r>
          </w:p>
        </w:tc>
      </w:tr>
      <w:tr w:rsidR="004C6A9E" w:rsidRPr="007F3D66" w:rsidTr="00852EF9">
        <w:tc>
          <w:tcPr>
            <w:tcW w:w="4678" w:type="dxa"/>
          </w:tcPr>
          <w:p w:rsidR="004C6A9E" w:rsidRPr="007F3D66" w:rsidRDefault="00852EF9" w:rsidP="004C6A9E">
            <w:pPr>
              <w:jc w:val="center"/>
              <w:rPr>
                <w:rFonts w:eastAsia="Calibri"/>
                <w:sz w:val="28"/>
                <w:szCs w:val="28"/>
                <w:lang w:val="uk-UA" w:eastAsia="en-US"/>
              </w:rPr>
            </w:pPr>
            <w:r w:rsidRPr="007F3D66">
              <w:rPr>
                <w:rFonts w:eastAsia="Calibri"/>
                <w:sz w:val="28"/>
                <w:szCs w:val="28"/>
                <w:lang w:val="uk-UA" w:eastAsia="en-US"/>
              </w:rPr>
              <w:t>від 25 до 34 років</w:t>
            </w:r>
          </w:p>
        </w:tc>
        <w:tc>
          <w:tcPr>
            <w:tcW w:w="1276" w:type="dxa"/>
          </w:tcPr>
          <w:p w:rsidR="004C6A9E" w:rsidRPr="007F3D66" w:rsidRDefault="00852EF9" w:rsidP="004C6A9E">
            <w:pPr>
              <w:jc w:val="center"/>
              <w:rPr>
                <w:rFonts w:eastAsia="Calibri"/>
                <w:sz w:val="28"/>
                <w:szCs w:val="28"/>
                <w:lang w:val="uk-UA" w:eastAsia="en-US"/>
              </w:rPr>
            </w:pPr>
            <w:r w:rsidRPr="007F3D66">
              <w:rPr>
                <w:rFonts w:eastAsia="Calibri"/>
                <w:sz w:val="28"/>
                <w:szCs w:val="28"/>
                <w:lang w:val="uk-UA" w:eastAsia="en-US"/>
              </w:rPr>
              <w:t>963</w:t>
            </w:r>
          </w:p>
        </w:tc>
        <w:tc>
          <w:tcPr>
            <w:tcW w:w="1843" w:type="dxa"/>
          </w:tcPr>
          <w:p w:rsidR="004C6A9E" w:rsidRPr="007F3D66" w:rsidRDefault="00852EF9" w:rsidP="004C6A9E">
            <w:pPr>
              <w:jc w:val="center"/>
              <w:rPr>
                <w:rFonts w:eastAsia="Calibri"/>
                <w:sz w:val="28"/>
                <w:szCs w:val="28"/>
                <w:lang w:val="uk-UA" w:eastAsia="en-US"/>
              </w:rPr>
            </w:pPr>
            <w:r w:rsidRPr="007F3D66">
              <w:rPr>
                <w:rFonts w:eastAsia="Calibri"/>
                <w:sz w:val="28"/>
                <w:szCs w:val="28"/>
                <w:lang w:val="uk-UA" w:eastAsia="en-US"/>
              </w:rPr>
              <w:t>476</w:t>
            </w:r>
          </w:p>
        </w:tc>
        <w:tc>
          <w:tcPr>
            <w:tcW w:w="1666" w:type="dxa"/>
          </w:tcPr>
          <w:p w:rsidR="004C6A9E" w:rsidRPr="007F3D66" w:rsidRDefault="00852EF9" w:rsidP="004C6A9E">
            <w:pPr>
              <w:jc w:val="center"/>
              <w:rPr>
                <w:rFonts w:eastAsia="Calibri"/>
                <w:sz w:val="28"/>
                <w:szCs w:val="28"/>
                <w:lang w:val="uk-UA" w:eastAsia="en-US"/>
              </w:rPr>
            </w:pPr>
            <w:r w:rsidRPr="007F3D66">
              <w:rPr>
                <w:rFonts w:eastAsia="Calibri"/>
                <w:sz w:val="28"/>
                <w:szCs w:val="28"/>
                <w:lang w:val="uk-UA" w:eastAsia="en-US"/>
              </w:rPr>
              <w:t>487</w:t>
            </w:r>
          </w:p>
        </w:tc>
      </w:tr>
      <w:tr w:rsidR="004C6A9E" w:rsidRPr="007F3D66" w:rsidTr="00852EF9">
        <w:tc>
          <w:tcPr>
            <w:tcW w:w="4678" w:type="dxa"/>
          </w:tcPr>
          <w:p w:rsidR="004C6A9E" w:rsidRPr="007F3D66" w:rsidRDefault="00852EF9" w:rsidP="004C6A9E">
            <w:pPr>
              <w:jc w:val="center"/>
              <w:rPr>
                <w:rFonts w:eastAsia="Calibri"/>
                <w:sz w:val="28"/>
                <w:szCs w:val="28"/>
                <w:lang w:val="uk-UA" w:eastAsia="en-US"/>
              </w:rPr>
            </w:pPr>
            <w:r w:rsidRPr="007F3D66">
              <w:rPr>
                <w:rFonts w:eastAsia="Calibri"/>
                <w:sz w:val="28"/>
                <w:szCs w:val="28"/>
                <w:lang w:val="uk-UA" w:eastAsia="en-US"/>
              </w:rPr>
              <w:t>від 35 до 44 років</w:t>
            </w:r>
          </w:p>
        </w:tc>
        <w:tc>
          <w:tcPr>
            <w:tcW w:w="1276" w:type="dxa"/>
          </w:tcPr>
          <w:p w:rsidR="004C6A9E" w:rsidRPr="007F3D66" w:rsidRDefault="00852EF9" w:rsidP="004C6A9E">
            <w:pPr>
              <w:jc w:val="center"/>
              <w:rPr>
                <w:rFonts w:eastAsia="Calibri"/>
                <w:sz w:val="28"/>
                <w:szCs w:val="28"/>
                <w:lang w:val="uk-UA" w:eastAsia="en-US"/>
              </w:rPr>
            </w:pPr>
            <w:r w:rsidRPr="007F3D66">
              <w:rPr>
                <w:rFonts w:eastAsia="Calibri"/>
                <w:sz w:val="28"/>
                <w:szCs w:val="28"/>
                <w:lang w:val="uk-UA" w:eastAsia="en-US"/>
              </w:rPr>
              <w:t>1048</w:t>
            </w:r>
          </w:p>
        </w:tc>
        <w:tc>
          <w:tcPr>
            <w:tcW w:w="1843" w:type="dxa"/>
          </w:tcPr>
          <w:p w:rsidR="004C6A9E" w:rsidRPr="007F3D66" w:rsidRDefault="00852EF9" w:rsidP="004C6A9E">
            <w:pPr>
              <w:jc w:val="center"/>
              <w:rPr>
                <w:rFonts w:eastAsia="Calibri"/>
                <w:sz w:val="28"/>
                <w:szCs w:val="28"/>
                <w:lang w:val="uk-UA" w:eastAsia="en-US"/>
              </w:rPr>
            </w:pPr>
            <w:r w:rsidRPr="007F3D66">
              <w:rPr>
                <w:rFonts w:eastAsia="Calibri"/>
                <w:sz w:val="28"/>
                <w:szCs w:val="28"/>
                <w:lang w:val="uk-UA" w:eastAsia="en-US"/>
              </w:rPr>
              <w:t>507</w:t>
            </w:r>
          </w:p>
        </w:tc>
        <w:tc>
          <w:tcPr>
            <w:tcW w:w="1666" w:type="dxa"/>
          </w:tcPr>
          <w:p w:rsidR="004C6A9E" w:rsidRPr="007F3D66" w:rsidRDefault="00852EF9" w:rsidP="004C6A9E">
            <w:pPr>
              <w:jc w:val="center"/>
              <w:rPr>
                <w:rFonts w:eastAsia="Calibri"/>
                <w:sz w:val="28"/>
                <w:szCs w:val="28"/>
                <w:lang w:val="uk-UA" w:eastAsia="en-US"/>
              </w:rPr>
            </w:pPr>
            <w:r w:rsidRPr="007F3D66">
              <w:rPr>
                <w:rFonts w:eastAsia="Calibri"/>
                <w:sz w:val="28"/>
                <w:szCs w:val="28"/>
                <w:lang w:val="uk-UA" w:eastAsia="en-US"/>
              </w:rPr>
              <w:t>541</w:t>
            </w:r>
          </w:p>
        </w:tc>
      </w:tr>
      <w:tr w:rsidR="00852EF9" w:rsidRPr="007F3D66" w:rsidTr="00852EF9">
        <w:tc>
          <w:tcPr>
            <w:tcW w:w="4678" w:type="dxa"/>
          </w:tcPr>
          <w:p w:rsidR="00852EF9" w:rsidRPr="007F3D66" w:rsidRDefault="00852EF9" w:rsidP="004C6A9E">
            <w:pPr>
              <w:jc w:val="center"/>
              <w:rPr>
                <w:rFonts w:eastAsia="Calibri"/>
                <w:sz w:val="28"/>
                <w:szCs w:val="28"/>
                <w:lang w:val="uk-UA" w:eastAsia="en-US"/>
              </w:rPr>
            </w:pPr>
            <w:r w:rsidRPr="007F3D66">
              <w:rPr>
                <w:rFonts w:eastAsia="Calibri"/>
                <w:sz w:val="28"/>
                <w:szCs w:val="28"/>
                <w:lang w:val="uk-UA" w:eastAsia="en-US"/>
              </w:rPr>
              <w:t>від 45 до 54 років</w:t>
            </w:r>
          </w:p>
        </w:tc>
        <w:tc>
          <w:tcPr>
            <w:tcW w:w="1276" w:type="dxa"/>
          </w:tcPr>
          <w:p w:rsidR="00852EF9" w:rsidRPr="007F3D66" w:rsidRDefault="00852EF9" w:rsidP="004C6A9E">
            <w:pPr>
              <w:jc w:val="center"/>
              <w:rPr>
                <w:rFonts w:eastAsia="Calibri"/>
                <w:sz w:val="28"/>
                <w:szCs w:val="28"/>
                <w:lang w:val="uk-UA" w:eastAsia="en-US"/>
              </w:rPr>
            </w:pPr>
            <w:r w:rsidRPr="007F3D66">
              <w:rPr>
                <w:rFonts w:eastAsia="Calibri"/>
                <w:sz w:val="28"/>
                <w:szCs w:val="28"/>
                <w:lang w:val="uk-UA" w:eastAsia="en-US"/>
              </w:rPr>
              <w:t>1081</w:t>
            </w:r>
          </w:p>
        </w:tc>
        <w:tc>
          <w:tcPr>
            <w:tcW w:w="1843" w:type="dxa"/>
          </w:tcPr>
          <w:p w:rsidR="00852EF9" w:rsidRPr="007F3D66" w:rsidRDefault="00852EF9" w:rsidP="004C6A9E">
            <w:pPr>
              <w:jc w:val="center"/>
              <w:rPr>
                <w:rFonts w:eastAsia="Calibri"/>
                <w:sz w:val="28"/>
                <w:szCs w:val="28"/>
                <w:lang w:val="uk-UA" w:eastAsia="en-US"/>
              </w:rPr>
            </w:pPr>
            <w:r w:rsidRPr="007F3D66">
              <w:rPr>
                <w:rFonts w:eastAsia="Calibri"/>
                <w:sz w:val="28"/>
                <w:szCs w:val="28"/>
                <w:lang w:val="uk-UA" w:eastAsia="en-US"/>
              </w:rPr>
              <w:t>522</w:t>
            </w:r>
          </w:p>
        </w:tc>
        <w:tc>
          <w:tcPr>
            <w:tcW w:w="1666" w:type="dxa"/>
          </w:tcPr>
          <w:p w:rsidR="00852EF9" w:rsidRPr="007F3D66" w:rsidRDefault="00852EF9" w:rsidP="004C6A9E">
            <w:pPr>
              <w:jc w:val="center"/>
              <w:rPr>
                <w:rFonts w:eastAsia="Calibri"/>
                <w:sz w:val="28"/>
                <w:szCs w:val="28"/>
                <w:lang w:val="uk-UA" w:eastAsia="en-US"/>
              </w:rPr>
            </w:pPr>
            <w:r w:rsidRPr="007F3D66">
              <w:rPr>
                <w:rFonts w:eastAsia="Calibri"/>
                <w:sz w:val="28"/>
                <w:szCs w:val="28"/>
                <w:lang w:val="uk-UA" w:eastAsia="en-US"/>
              </w:rPr>
              <w:t>559</w:t>
            </w:r>
          </w:p>
        </w:tc>
      </w:tr>
      <w:tr w:rsidR="00852EF9" w:rsidRPr="007F3D66" w:rsidTr="00852EF9">
        <w:tc>
          <w:tcPr>
            <w:tcW w:w="4678" w:type="dxa"/>
          </w:tcPr>
          <w:p w:rsidR="00852EF9" w:rsidRPr="007F3D66" w:rsidRDefault="00852EF9" w:rsidP="004C6A9E">
            <w:pPr>
              <w:jc w:val="center"/>
              <w:rPr>
                <w:rFonts w:eastAsia="Calibri"/>
                <w:sz w:val="28"/>
                <w:szCs w:val="28"/>
                <w:lang w:val="uk-UA" w:eastAsia="en-US"/>
              </w:rPr>
            </w:pPr>
            <w:r w:rsidRPr="007F3D66">
              <w:rPr>
                <w:rFonts w:eastAsia="Calibri"/>
                <w:sz w:val="28"/>
                <w:szCs w:val="28"/>
                <w:lang w:val="uk-UA" w:eastAsia="en-US"/>
              </w:rPr>
              <w:t>від 55 до 64 років</w:t>
            </w:r>
          </w:p>
        </w:tc>
        <w:tc>
          <w:tcPr>
            <w:tcW w:w="1276" w:type="dxa"/>
          </w:tcPr>
          <w:p w:rsidR="00852EF9" w:rsidRPr="007F3D66" w:rsidRDefault="00852EF9" w:rsidP="004C6A9E">
            <w:pPr>
              <w:jc w:val="center"/>
              <w:rPr>
                <w:rFonts w:eastAsia="Calibri"/>
                <w:sz w:val="28"/>
                <w:szCs w:val="28"/>
                <w:lang w:val="uk-UA" w:eastAsia="en-US"/>
              </w:rPr>
            </w:pPr>
            <w:r w:rsidRPr="007F3D66">
              <w:rPr>
                <w:rFonts w:eastAsia="Calibri"/>
                <w:sz w:val="28"/>
                <w:szCs w:val="28"/>
                <w:lang w:val="uk-UA" w:eastAsia="en-US"/>
              </w:rPr>
              <w:t>1538</w:t>
            </w:r>
          </w:p>
        </w:tc>
        <w:tc>
          <w:tcPr>
            <w:tcW w:w="1843" w:type="dxa"/>
          </w:tcPr>
          <w:p w:rsidR="00852EF9" w:rsidRPr="007F3D66" w:rsidRDefault="00F10BFF" w:rsidP="004C6A9E">
            <w:pPr>
              <w:jc w:val="center"/>
              <w:rPr>
                <w:rFonts w:eastAsia="Calibri"/>
                <w:sz w:val="28"/>
                <w:szCs w:val="28"/>
                <w:lang w:val="uk-UA" w:eastAsia="en-US"/>
              </w:rPr>
            </w:pPr>
            <w:r w:rsidRPr="007F3D66">
              <w:rPr>
                <w:rFonts w:eastAsia="Calibri"/>
                <w:sz w:val="28"/>
                <w:szCs w:val="28"/>
                <w:lang w:val="uk-UA" w:eastAsia="en-US"/>
              </w:rPr>
              <w:t>677</w:t>
            </w:r>
          </w:p>
        </w:tc>
        <w:tc>
          <w:tcPr>
            <w:tcW w:w="1666" w:type="dxa"/>
          </w:tcPr>
          <w:p w:rsidR="00852EF9" w:rsidRPr="007F3D66" w:rsidRDefault="00F10BFF" w:rsidP="004C6A9E">
            <w:pPr>
              <w:jc w:val="center"/>
              <w:rPr>
                <w:rFonts w:eastAsia="Calibri"/>
                <w:sz w:val="28"/>
                <w:szCs w:val="28"/>
                <w:lang w:val="uk-UA" w:eastAsia="en-US"/>
              </w:rPr>
            </w:pPr>
            <w:r w:rsidRPr="007F3D66">
              <w:rPr>
                <w:rFonts w:eastAsia="Calibri"/>
                <w:sz w:val="28"/>
                <w:szCs w:val="28"/>
                <w:lang w:val="uk-UA" w:eastAsia="en-US"/>
              </w:rPr>
              <w:t>861</w:t>
            </w:r>
          </w:p>
        </w:tc>
      </w:tr>
      <w:tr w:rsidR="00F10BFF" w:rsidRPr="007F3D66" w:rsidTr="00852EF9">
        <w:tc>
          <w:tcPr>
            <w:tcW w:w="4678" w:type="dxa"/>
          </w:tcPr>
          <w:p w:rsidR="00F10BFF" w:rsidRPr="007F3D66" w:rsidRDefault="00F10BFF" w:rsidP="004C6A9E">
            <w:pPr>
              <w:jc w:val="center"/>
              <w:rPr>
                <w:rFonts w:eastAsia="Calibri"/>
                <w:sz w:val="28"/>
                <w:szCs w:val="28"/>
                <w:lang w:val="uk-UA" w:eastAsia="en-US"/>
              </w:rPr>
            </w:pPr>
            <w:r w:rsidRPr="007F3D66">
              <w:rPr>
                <w:rFonts w:eastAsia="Calibri"/>
                <w:sz w:val="28"/>
                <w:szCs w:val="28"/>
                <w:lang w:val="uk-UA" w:eastAsia="en-US"/>
              </w:rPr>
              <w:t>від 65 років і старше</w:t>
            </w:r>
          </w:p>
        </w:tc>
        <w:tc>
          <w:tcPr>
            <w:tcW w:w="1276" w:type="dxa"/>
          </w:tcPr>
          <w:p w:rsidR="00F10BFF" w:rsidRPr="007F3D66" w:rsidRDefault="007F3D66" w:rsidP="004C6A9E">
            <w:pPr>
              <w:jc w:val="center"/>
              <w:rPr>
                <w:rFonts w:eastAsia="Calibri"/>
                <w:sz w:val="28"/>
                <w:szCs w:val="28"/>
                <w:lang w:val="uk-UA" w:eastAsia="en-US"/>
              </w:rPr>
            </w:pPr>
            <w:r w:rsidRPr="007F3D66">
              <w:rPr>
                <w:rFonts w:eastAsia="Calibri"/>
                <w:sz w:val="28"/>
                <w:szCs w:val="28"/>
                <w:lang w:val="uk-UA" w:eastAsia="en-US"/>
              </w:rPr>
              <w:t>145</w:t>
            </w:r>
            <w:r w:rsidR="00F10BFF" w:rsidRPr="007F3D66">
              <w:rPr>
                <w:rFonts w:eastAsia="Calibri"/>
                <w:sz w:val="28"/>
                <w:szCs w:val="28"/>
                <w:lang w:val="uk-UA" w:eastAsia="en-US"/>
              </w:rPr>
              <w:t>8</w:t>
            </w:r>
          </w:p>
        </w:tc>
        <w:tc>
          <w:tcPr>
            <w:tcW w:w="1843" w:type="dxa"/>
          </w:tcPr>
          <w:p w:rsidR="00F10BFF" w:rsidRPr="007F3D66" w:rsidRDefault="00F10BFF" w:rsidP="004C6A9E">
            <w:pPr>
              <w:jc w:val="center"/>
              <w:rPr>
                <w:rFonts w:eastAsia="Calibri"/>
                <w:sz w:val="28"/>
                <w:szCs w:val="28"/>
                <w:lang w:val="uk-UA" w:eastAsia="en-US"/>
              </w:rPr>
            </w:pPr>
            <w:r w:rsidRPr="007F3D66">
              <w:rPr>
                <w:rFonts w:eastAsia="Calibri"/>
                <w:sz w:val="28"/>
                <w:szCs w:val="28"/>
                <w:lang w:val="uk-UA" w:eastAsia="en-US"/>
              </w:rPr>
              <w:t>526</w:t>
            </w:r>
          </w:p>
        </w:tc>
        <w:tc>
          <w:tcPr>
            <w:tcW w:w="1666" w:type="dxa"/>
          </w:tcPr>
          <w:p w:rsidR="00F10BFF" w:rsidRPr="007F3D66" w:rsidRDefault="007F3D66" w:rsidP="004C6A9E">
            <w:pPr>
              <w:jc w:val="center"/>
              <w:rPr>
                <w:rFonts w:eastAsia="Calibri"/>
                <w:sz w:val="28"/>
                <w:szCs w:val="28"/>
                <w:lang w:val="uk-UA" w:eastAsia="en-US"/>
              </w:rPr>
            </w:pPr>
            <w:r w:rsidRPr="007F3D66">
              <w:rPr>
                <w:rFonts w:eastAsia="Calibri"/>
                <w:sz w:val="28"/>
                <w:szCs w:val="28"/>
                <w:lang w:val="uk-UA" w:eastAsia="en-US"/>
              </w:rPr>
              <w:t>93</w:t>
            </w:r>
            <w:r w:rsidR="00F10BFF" w:rsidRPr="007F3D66">
              <w:rPr>
                <w:rFonts w:eastAsia="Calibri"/>
                <w:sz w:val="28"/>
                <w:szCs w:val="28"/>
                <w:lang w:val="uk-UA" w:eastAsia="en-US"/>
              </w:rPr>
              <w:t>2</w:t>
            </w:r>
          </w:p>
        </w:tc>
      </w:tr>
    </w:tbl>
    <w:p w:rsidR="00A851CA" w:rsidRPr="007F3D66" w:rsidRDefault="00A851CA" w:rsidP="00932787">
      <w:pPr>
        <w:jc w:val="both"/>
        <w:rPr>
          <w:rFonts w:eastAsia="Calibri"/>
          <w:sz w:val="28"/>
          <w:szCs w:val="28"/>
          <w:lang w:val="uk-UA" w:eastAsia="en-US"/>
        </w:rPr>
      </w:pPr>
      <w:r w:rsidRPr="007F3D66">
        <w:rPr>
          <w:rFonts w:eastAsia="Calibri"/>
          <w:sz w:val="28"/>
          <w:szCs w:val="28"/>
          <w:lang w:val="uk-UA" w:eastAsia="en-US"/>
        </w:rPr>
        <w:tab/>
        <w:t xml:space="preserve"> </w:t>
      </w:r>
    </w:p>
    <w:p w:rsidR="00A851CA" w:rsidRPr="007F3D66" w:rsidRDefault="00A851CA" w:rsidP="00A851CA">
      <w:pPr>
        <w:jc w:val="both"/>
        <w:rPr>
          <w:rFonts w:eastAsia="Calibri"/>
          <w:sz w:val="28"/>
          <w:szCs w:val="28"/>
          <w:lang w:val="uk-UA" w:eastAsia="en-US"/>
        </w:rPr>
      </w:pPr>
      <w:r w:rsidRPr="007F3D66">
        <w:rPr>
          <w:rFonts w:eastAsia="Calibri"/>
          <w:sz w:val="28"/>
          <w:szCs w:val="28"/>
          <w:lang w:val="uk-UA" w:eastAsia="en-US"/>
        </w:rPr>
        <w:tab/>
        <w:t xml:space="preserve">Отже, демографічна ситуація на території </w:t>
      </w:r>
      <w:proofErr w:type="spellStart"/>
      <w:r w:rsidRPr="007F3D66">
        <w:rPr>
          <w:rFonts w:eastAsia="Calibri"/>
          <w:sz w:val="28"/>
          <w:szCs w:val="28"/>
          <w:lang w:val="uk-UA" w:eastAsia="en-US"/>
        </w:rPr>
        <w:t>Прибужанівської</w:t>
      </w:r>
      <w:proofErr w:type="spellEnd"/>
      <w:r w:rsidRPr="007F3D66">
        <w:rPr>
          <w:rFonts w:eastAsia="Calibri"/>
          <w:sz w:val="28"/>
          <w:szCs w:val="28"/>
          <w:lang w:val="uk-UA" w:eastAsia="en-US"/>
        </w:rPr>
        <w:t xml:space="preserve"> сільської ОТГ виглядає так:</w:t>
      </w:r>
    </w:p>
    <w:p w:rsidR="00A851CA" w:rsidRPr="007F3D66" w:rsidRDefault="00880607" w:rsidP="00A851CA">
      <w:pPr>
        <w:jc w:val="both"/>
        <w:rPr>
          <w:rFonts w:eastAsia="Calibri"/>
          <w:sz w:val="28"/>
          <w:szCs w:val="28"/>
          <w:lang w:val="uk-UA" w:eastAsia="en-US"/>
        </w:rPr>
      </w:pPr>
      <w:r w:rsidRPr="007F3D66">
        <w:rPr>
          <w:rFonts w:eastAsia="Calibri"/>
          <w:sz w:val="28"/>
          <w:szCs w:val="28"/>
          <w:lang w:val="uk-UA" w:eastAsia="en-US"/>
        </w:rPr>
        <w:tab/>
      </w:r>
      <w:r w:rsidR="00A851CA" w:rsidRPr="007F3D66">
        <w:rPr>
          <w:rFonts w:eastAsia="Calibri"/>
          <w:sz w:val="28"/>
          <w:szCs w:val="28"/>
          <w:lang w:val="uk-UA" w:eastAsia="en-US"/>
        </w:rPr>
        <w:t xml:space="preserve">До 54 років кількість жінок та чоловіків, які проживають у </w:t>
      </w:r>
      <w:proofErr w:type="spellStart"/>
      <w:r w:rsidR="00A851CA" w:rsidRPr="007F3D66">
        <w:rPr>
          <w:rFonts w:eastAsia="Calibri"/>
          <w:sz w:val="28"/>
          <w:szCs w:val="28"/>
          <w:lang w:val="uk-UA" w:eastAsia="en-US"/>
        </w:rPr>
        <w:t>Прибужанівській</w:t>
      </w:r>
      <w:proofErr w:type="spellEnd"/>
      <w:r w:rsidR="00A851CA" w:rsidRPr="007F3D66">
        <w:rPr>
          <w:rFonts w:eastAsia="Calibri"/>
          <w:sz w:val="28"/>
          <w:szCs w:val="28"/>
          <w:lang w:val="uk-UA" w:eastAsia="en-US"/>
        </w:rPr>
        <w:t xml:space="preserve"> ОТГ майже на однаковому рівні.</w:t>
      </w:r>
    </w:p>
    <w:p w:rsidR="00A851CA" w:rsidRPr="007F3D66" w:rsidRDefault="00880607" w:rsidP="00A851CA">
      <w:pPr>
        <w:jc w:val="both"/>
        <w:rPr>
          <w:rFonts w:eastAsia="Calibri"/>
          <w:sz w:val="28"/>
          <w:szCs w:val="28"/>
          <w:lang w:val="uk-UA" w:eastAsia="en-US"/>
        </w:rPr>
      </w:pPr>
      <w:r w:rsidRPr="007F3D66">
        <w:rPr>
          <w:rFonts w:eastAsia="Calibri"/>
          <w:sz w:val="28"/>
          <w:szCs w:val="28"/>
          <w:lang w:val="uk-UA" w:eastAsia="en-US"/>
        </w:rPr>
        <w:tab/>
      </w:r>
      <w:r w:rsidR="00F748B4" w:rsidRPr="007F3D66">
        <w:rPr>
          <w:rFonts w:eastAsia="Calibri"/>
          <w:sz w:val="28"/>
          <w:szCs w:val="28"/>
          <w:lang w:val="uk-UA" w:eastAsia="en-US"/>
        </w:rPr>
        <w:t>Помітна</w:t>
      </w:r>
      <w:r w:rsidR="00A851CA" w:rsidRPr="007F3D66">
        <w:rPr>
          <w:rFonts w:eastAsia="Calibri"/>
          <w:sz w:val="28"/>
          <w:szCs w:val="28"/>
          <w:lang w:val="uk-UA" w:eastAsia="en-US"/>
        </w:rPr>
        <w:t xml:space="preserve"> різниця між кількістю жінок та чоловіків</w:t>
      </w:r>
      <w:r w:rsidRPr="007F3D66">
        <w:rPr>
          <w:rFonts w:eastAsia="Calibri"/>
          <w:sz w:val="28"/>
          <w:szCs w:val="28"/>
          <w:lang w:val="uk-UA" w:eastAsia="en-US"/>
        </w:rPr>
        <w:t>, які проживають на території громади,</w:t>
      </w:r>
      <w:r w:rsidR="00A851CA" w:rsidRPr="007F3D66">
        <w:rPr>
          <w:rFonts w:eastAsia="Calibri"/>
          <w:sz w:val="28"/>
          <w:szCs w:val="28"/>
          <w:lang w:val="uk-UA" w:eastAsia="en-US"/>
        </w:rPr>
        <w:t xml:space="preserve"> </w:t>
      </w:r>
      <w:r w:rsidRPr="007F3D66">
        <w:rPr>
          <w:rFonts w:eastAsia="Calibri"/>
          <w:sz w:val="28"/>
          <w:szCs w:val="28"/>
          <w:lang w:val="uk-UA" w:eastAsia="en-US"/>
        </w:rPr>
        <w:t>починається  з 45</w:t>
      </w:r>
      <w:r w:rsidR="00A851CA" w:rsidRPr="007F3D66">
        <w:rPr>
          <w:rFonts w:eastAsia="Calibri"/>
          <w:sz w:val="28"/>
          <w:szCs w:val="28"/>
          <w:lang w:val="uk-UA" w:eastAsia="en-US"/>
        </w:rPr>
        <w:t xml:space="preserve"> і старше. </w:t>
      </w:r>
      <w:r w:rsidRPr="007F3D66">
        <w:rPr>
          <w:rFonts w:eastAsia="Calibri"/>
          <w:sz w:val="28"/>
          <w:szCs w:val="28"/>
          <w:lang w:val="uk-UA" w:eastAsia="en-US"/>
        </w:rPr>
        <w:tab/>
      </w:r>
      <w:r w:rsidR="00F748B4" w:rsidRPr="007F3D66">
        <w:rPr>
          <w:rFonts w:eastAsia="Calibri"/>
          <w:sz w:val="28"/>
          <w:szCs w:val="28"/>
          <w:lang w:val="uk-UA" w:eastAsia="en-US"/>
        </w:rPr>
        <w:t xml:space="preserve">З цього </w:t>
      </w:r>
      <w:r w:rsidR="00A851CA" w:rsidRPr="007F3D66">
        <w:rPr>
          <w:rFonts w:eastAsia="Calibri"/>
          <w:sz w:val="28"/>
          <w:szCs w:val="28"/>
          <w:lang w:val="uk-UA" w:eastAsia="en-US"/>
        </w:rPr>
        <w:t xml:space="preserve">можна зробити висновок, що кількість чоловіків зменшується </w:t>
      </w:r>
      <w:r w:rsidR="00F748B4" w:rsidRPr="007F3D66">
        <w:rPr>
          <w:rFonts w:eastAsia="Calibri"/>
          <w:sz w:val="28"/>
          <w:szCs w:val="28"/>
          <w:lang w:val="uk-UA" w:eastAsia="en-US"/>
        </w:rPr>
        <w:t>так само, як і в цілому по Україні:</w:t>
      </w:r>
      <w:r w:rsidRPr="007F3D66">
        <w:rPr>
          <w:rFonts w:eastAsia="Calibri"/>
          <w:sz w:val="28"/>
          <w:szCs w:val="28"/>
          <w:lang w:val="uk-UA" w:eastAsia="en-US"/>
        </w:rPr>
        <w:t xml:space="preserve"> тривалості</w:t>
      </w:r>
      <w:r w:rsidR="00F748B4" w:rsidRPr="007F3D66">
        <w:rPr>
          <w:rFonts w:eastAsia="Calibri"/>
          <w:sz w:val="28"/>
          <w:szCs w:val="28"/>
          <w:lang w:val="uk-UA" w:eastAsia="en-US"/>
        </w:rPr>
        <w:t xml:space="preserve"> життя чоловіків менша, ніж</w:t>
      </w:r>
      <w:r w:rsidR="00A851CA" w:rsidRPr="007F3D66">
        <w:rPr>
          <w:rFonts w:eastAsia="Calibri"/>
          <w:sz w:val="28"/>
          <w:szCs w:val="28"/>
          <w:lang w:val="uk-UA" w:eastAsia="en-US"/>
        </w:rPr>
        <w:t xml:space="preserve"> жінок. </w:t>
      </w:r>
    </w:p>
    <w:p w:rsidR="00A851CA" w:rsidRPr="007F3D66" w:rsidRDefault="00B72F1D" w:rsidP="00A851CA">
      <w:pPr>
        <w:jc w:val="both"/>
        <w:rPr>
          <w:rFonts w:eastAsia="Calibri"/>
          <w:sz w:val="28"/>
          <w:szCs w:val="28"/>
          <w:lang w:val="uk-UA" w:eastAsia="en-US"/>
        </w:rPr>
      </w:pPr>
      <w:r>
        <w:rPr>
          <w:rFonts w:eastAsia="Calibri"/>
          <w:sz w:val="28"/>
          <w:szCs w:val="28"/>
          <w:lang w:val="uk-UA" w:eastAsia="en-US"/>
        </w:rPr>
        <w:tab/>
        <w:t>Розподіл</w:t>
      </w:r>
      <w:r w:rsidR="00F748B4" w:rsidRPr="007F3D66">
        <w:rPr>
          <w:rFonts w:eastAsia="Calibri"/>
          <w:sz w:val="28"/>
          <w:szCs w:val="28"/>
          <w:lang w:val="uk-UA" w:eastAsia="en-US"/>
        </w:rPr>
        <w:t xml:space="preserve"> чоловіків і жінок </w:t>
      </w:r>
      <w:r w:rsidR="00A851CA" w:rsidRPr="007F3D66">
        <w:rPr>
          <w:rFonts w:eastAsia="Calibri"/>
          <w:sz w:val="28"/>
          <w:szCs w:val="28"/>
          <w:lang w:val="uk-UA" w:eastAsia="en-US"/>
        </w:rPr>
        <w:t>в громаді ма</w:t>
      </w:r>
      <w:r w:rsidR="00880607" w:rsidRPr="007F3D66">
        <w:rPr>
          <w:rFonts w:eastAsia="Calibri"/>
          <w:sz w:val="28"/>
          <w:szCs w:val="28"/>
          <w:lang w:val="uk-UA" w:eastAsia="en-US"/>
        </w:rPr>
        <w:t>є так</w:t>
      </w:r>
      <w:r w:rsidR="00A851CA" w:rsidRPr="007F3D66">
        <w:rPr>
          <w:rFonts w:eastAsia="Calibri"/>
          <w:sz w:val="28"/>
          <w:szCs w:val="28"/>
          <w:lang w:val="uk-UA" w:eastAsia="en-US"/>
        </w:rPr>
        <w:t>ий вигляд:</w:t>
      </w:r>
    </w:p>
    <w:p w:rsidR="00A851CA" w:rsidRPr="007F3D66" w:rsidRDefault="00880607" w:rsidP="00A851CA">
      <w:pPr>
        <w:jc w:val="both"/>
        <w:rPr>
          <w:rFonts w:eastAsia="Calibri"/>
          <w:sz w:val="28"/>
          <w:szCs w:val="28"/>
          <w:lang w:val="uk-UA" w:eastAsia="en-US"/>
        </w:rPr>
      </w:pPr>
      <w:r w:rsidRPr="007F3D66">
        <w:rPr>
          <w:rFonts w:eastAsia="Calibri"/>
          <w:sz w:val="28"/>
          <w:szCs w:val="28"/>
          <w:lang w:val="uk-UA" w:eastAsia="en-US"/>
        </w:rPr>
        <w:tab/>
        <w:t>На рівні прийняття рішень у</w:t>
      </w:r>
      <w:r w:rsidR="00A851CA" w:rsidRPr="007F3D66">
        <w:rPr>
          <w:rFonts w:eastAsia="Calibri"/>
          <w:sz w:val="28"/>
          <w:szCs w:val="28"/>
          <w:lang w:val="uk-UA" w:eastAsia="en-US"/>
        </w:rPr>
        <w:t xml:space="preserve"> громаді:</w:t>
      </w:r>
    </w:p>
    <w:p w:rsidR="00A851CA" w:rsidRPr="00B72F1D" w:rsidRDefault="00A851CA" w:rsidP="00B72F1D">
      <w:pPr>
        <w:pStyle w:val="a3"/>
        <w:numPr>
          <w:ilvl w:val="0"/>
          <w:numId w:val="4"/>
        </w:numPr>
        <w:spacing w:after="200" w:line="276" w:lineRule="auto"/>
        <w:ind w:left="0" w:firstLine="851"/>
        <w:rPr>
          <w:rFonts w:eastAsia="Calibri"/>
          <w:sz w:val="28"/>
          <w:szCs w:val="28"/>
          <w:lang w:val="uk-UA" w:eastAsia="en-US"/>
        </w:rPr>
      </w:pPr>
      <w:r w:rsidRPr="00B72F1D">
        <w:rPr>
          <w:rFonts w:eastAsia="Calibri"/>
          <w:sz w:val="28"/>
          <w:szCs w:val="28"/>
          <w:lang w:val="uk-UA" w:eastAsia="en-US"/>
        </w:rPr>
        <w:t>серед депутатського корпу</w:t>
      </w:r>
      <w:r w:rsidR="007F3D66" w:rsidRPr="00B72F1D">
        <w:rPr>
          <w:rFonts w:eastAsia="Calibri"/>
          <w:sz w:val="28"/>
          <w:szCs w:val="28"/>
          <w:lang w:val="uk-UA" w:eastAsia="en-US"/>
        </w:rPr>
        <w:t xml:space="preserve">су: 25% чоловіків та 75% жінок; </w:t>
      </w:r>
      <w:r w:rsidR="00B72F1D" w:rsidRPr="00B72F1D">
        <w:rPr>
          <w:rFonts w:eastAsia="Calibri"/>
          <w:sz w:val="28"/>
          <w:szCs w:val="28"/>
          <w:lang w:val="uk-UA" w:eastAsia="en-US"/>
        </w:rPr>
        <w:t xml:space="preserve">                                    -     с</w:t>
      </w:r>
      <w:r w:rsidR="00F748B4" w:rsidRPr="00B72F1D">
        <w:rPr>
          <w:rFonts w:eastAsia="Calibri"/>
          <w:sz w:val="28"/>
          <w:szCs w:val="28"/>
          <w:lang w:val="uk-UA" w:eastAsia="en-US"/>
        </w:rPr>
        <w:t>еред посадових осіб сільської</w:t>
      </w:r>
      <w:r w:rsidRPr="00B72F1D">
        <w:rPr>
          <w:rFonts w:eastAsia="Calibri"/>
          <w:sz w:val="28"/>
          <w:szCs w:val="28"/>
          <w:lang w:val="uk-UA" w:eastAsia="en-US"/>
        </w:rPr>
        <w:t xml:space="preserve"> раді</w:t>
      </w:r>
      <w:r w:rsidR="00F748B4" w:rsidRPr="00B72F1D">
        <w:rPr>
          <w:rFonts w:eastAsia="Calibri"/>
          <w:sz w:val="28"/>
          <w:szCs w:val="28"/>
          <w:lang w:val="uk-UA" w:eastAsia="en-US"/>
        </w:rPr>
        <w:t>:</w:t>
      </w:r>
      <w:r w:rsidRPr="00B72F1D">
        <w:rPr>
          <w:rFonts w:eastAsia="Calibri"/>
          <w:sz w:val="28"/>
          <w:szCs w:val="28"/>
          <w:lang w:val="uk-UA" w:eastAsia="en-US"/>
        </w:rPr>
        <w:t xml:space="preserve"> 36</w:t>
      </w:r>
      <w:r w:rsidR="007F3D66" w:rsidRPr="00B72F1D">
        <w:rPr>
          <w:rFonts w:eastAsia="Calibri"/>
          <w:sz w:val="28"/>
          <w:szCs w:val="28"/>
          <w:lang w:val="uk-UA" w:eastAsia="en-US"/>
        </w:rPr>
        <w:t xml:space="preserve"> % ч</w:t>
      </w:r>
      <w:r w:rsidR="00B72F1D" w:rsidRPr="00B72F1D">
        <w:rPr>
          <w:rFonts w:eastAsia="Calibri"/>
          <w:sz w:val="28"/>
          <w:szCs w:val="28"/>
          <w:lang w:val="uk-UA" w:eastAsia="en-US"/>
        </w:rPr>
        <w:t>оловіків</w:t>
      </w:r>
      <w:r w:rsidR="007F3D66" w:rsidRPr="00B72F1D">
        <w:rPr>
          <w:rFonts w:eastAsia="Calibri"/>
          <w:sz w:val="28"/>
          <w:szCs w:val="28"/>
          <w:lang w:val="uk-UA" w:eastAsia="en-US"/>
        </w:rPr>
        <w:t xml:space="preserve"> та 64 </w:t>
      </w:r>
      <w:r w:rsidRPr="00B72F1D">
        <w:rPr>
          <w:rFonts w:eastAsia="Calibri"/>
          <w:sz w:val="28"/>
          <w:szCs w:val="28"/>
          <w:lang w:val="uk-UA" w:eastAsia="en-US"/>
        </w:rPr>
        <w:t xml:space="preserve">% жінок. На території </w:t>
      </w:r>
      <w:proofErr w:type="spellStart"/>
      <w:r w:rsidRPr="00B72F1D">
        <w:rPr>
          <w:rFonts w:eastAsia="Calibri"/>
          <w:sz w:val="28"/>
          <w:szCs w:val="28"/>
          <w:lang w:val="uk-UA" w:eastAsia="en-US"/>
        </w:rPr>
        <w:t>Прибужанівської</w:t>
      </w:r>
      <w:proofErr w:type="spellEnd"/>
      <w:r w:rsidRPr="00B72F1D">
        <w:rPr>
          <w:rFonts w:eastAsia="Calibri"/>
          <w:sz w:val="28"/>
          <w:szCs w:val="28"/>
          <w:lang w:val="uk-UA" w:eastAsia="en-US"/>
        </w:rPr>
        <w:t xml:space="preserve"> сільської ради функціонує Громадська організація «Серце активної молоді»</w:t>
      </w:r>
      <w:r w:rsidR="00856AE4" w:rsidRPr="00B72F1D">
        <w:rPr>
          <w:rFonts w:eastAsia="Calibri"/>
          <w:sz w:val="28"/>
          <w:szCs w:val="28"/>
          <w:lang w:val="uk-UA" w:eastAsia="en-US"/>
        </w:rPr>
        <w:t>, у</w:t>
      </w:r>
      <w:r w:rsidRPr="00B72F1D">
        <w:rPr>
          <w:rFonts w:eastAsia="Calibri"/>
          <w:sz w:val="28"/>
          <w:szCs w:val="28"/>
          <w:lang w:val="uk-UA" w:eastAsia="en-US"/>
        </w:rPr>
        <w:t xml:space="preserve"> складі якої 50% жінок та 50% чоловіків, та Молодіжна рада</w:t>
      </w:r>
      <w:r w:rsidR="00856AE4" w:rsidRPr="00B72F1D">
        <w:rPr>
          <w:rFonts w:eastAsia="Calibri"/>
          <w:sz w:val="28"/>
          <w:szCs w:val="28"/>
          <w:lang w:val="uk-UA" w:eastAsia="en-US"/>
        </w:rPr>
        <w:t>, у</w:t>
      </w:r>
      <w:r w:rsidRPr="00B72F1D">
        <w:rPr>
          <w:rFonts w:eastAsia="Calibri"/>
          <w:sz w:val="28"/>
          <w:szCs w:val="28"/>
          <w:lang w:val="uk-UA" w:eastAsia="en-US"/>
        </w:rPr>
        <w:t xml:space="preserve"> складі якої – 69% жінок та 31% чоловіків.</w:t>
      </w:r>
      <w:r w:rsidR="00B72F1D" w:rsidRPr="00B72F1D">
        <w:rPr>
          <w:rFonts w:eastAsia="Calibri"/>
          <w:sz w:val="28"/>
          <w:szCs w:val="28"/>
          <w:lang w:val="uk-UA" w:eastAsia="en-US"/>
        </w:rPr>
        <w:t xml:space="preserve">                                  </w:t>
      </w:r>
      <w:r w:rsidRPr="00B72F1D">
        <w:rPr>
          <w:rFonts w:eastAsia="Calibri"/>
          <w:sz w:val="28"/>
          <w:szCs w:val="28"/>
          <w:lang w:val="uk-UA" w:eastAsia="en-US"/>
        </w:rPr>
        <w:tab/>
        <w:t>В освітній сфері:</w:t>
      </w:r>
      <w:r w:rsidR="00B72F1D" w:rsidRPr="00B72F1D">
        <w:rPr>
          <w:rFonts w:eastAsia="Calibri"/>
          <w:sz w:val="28"/>
          <w:szCs w:val="28"/>
          <w:lang w:val="uk-UA" w:eastAsia="en-US"/>
        </w:rPr>
        <w:t xml:space="preserve">                                                                                                       </w:t>
      </w:r>
      <w:r w:rsidRPr="00B72F1D">
        <w:rPr>
          <w:rFonts w:eastAsia="Calibri"/>
          <w:sz w:val="28"/>
          <w:szCs w:val="28"/>
          <w:lang w:val="uk-UA" w:eastAsia="en-US"/>
        </w:rPr>
        <w:t>100% жінок</w:t>
      </w:r>
      <w:r w:rsidR="007F3D66" w:rsidRPr="00B72F1D">
        <w:rPr>
          <w:rFonts w:eastAsia="Calibri"/>
          <w:sz w:val="28"/>
          <w:szCs w:val="28"/>
          <w:lang w:val="uk-UA" w:eastAsia="en-US"/>
        </w:rPr>
        <w:t>, які працюють дошкільних закладах;</w:t>
      </w:r>
      <w:r w:rsidR="00B72F1D" w:rsidRPr="00B72F1D">
        <w:rPr>
          <w:rFonts w:eastAsia="Calibri"/>
          <w:sz w:val="28"/>
          <w:szCs w:val="28"/>
          <w:lang w:val="uk-UA" w:eastAsia="en-US"/>
        </w:rPr>
        <w:t xml:space="preserve">                                                               </w:t>
      </w:r>
      <w:r w:rsidRPr="00B72F1D">
        <w:rPr>
          <w:rFonts w:eastAsia="Calibri"/>
          <w:sz w:val="28"/>
          <w:szCs w:val="28"/>
          <w:lang w:val="uk-UA" w:eastAsia="en-US"/>
        </w:rPr>
        <w:t>100% жінок,</w:t>
      </w:r>
      <w:r w:rsidR="007F3D66" w:rsidRPr="00B72F1D">
        <w:rPr>
          <w:rFonts w:eastAsia="Calibri"/>
          <w:sz w:val="28"/>
          <w:szCs w:val="28"/>
          <w:lang w:val="uk-UA" w:eastAsia="en-US"/>
        </w:rPr>
        <w:t xml:space="preserve"> які працюють у початковій школі;</w:t>
      </w:r>
      <w:r w:rsidR="00B72F1D" w:rsidRPr="00B72F1D">
        <w:rPr>
          <w:rFonts w:eastAsia="Calibri"/>
          <w:sz w:val="28"/>
          <w:szCs w:val="28"/>
          <w:lang w:val="uk-UA" w:eastAsia="en-US"/>
        </w:rPr>
        <w:t xml:space="preserve">                                                                          </w:t>
      </w:r>
      <w:r w:rsidR="007F3D66" w:rsidRPr="00B72F1D">
        <w:rPr>
          <w:rFonts w:eastAsia="Calibri"/>
          <w:sz w:val="28"/>
          <w:szCs w:val="28"/>
          <w:lang w:val="uk-UA" w:eastAsia="en-US"/>
        </w:rPr>
        <w:t>88 % жінок та 12 % чоловіків, які працюють у 5 – 11 класах ЗЗСО;</w:t>
      </w:r>
      <w:r w:rsidR="00B72F1D" w:rsidRPr="00B72F1D">
        <w:rPr>
          <w:rFonts w:eastAsia="Calibri"/>
          <w:sz w:val="28"/>
          <w:szCs w:val="28"/>
          <w:lang w:val="uk-UA" w:eastAsia="en-US"/>
        </w:rPr>
        <w:t xml:space="preserve">                                                    </w:t>
      </w:r>
      <w:r w:rsidR="007F3D66" w:rsidRPr="00B72F1D">
        <w:rPr>
          <w:rFonts w:eastAsia="Calibri"/>
          <w:sz w:val="28"/>
          <w:szCs w:val="28"/>
          <w:lang w:val="uk-UA" w:eastAsia="en-US"/>
        </w:rPr>
        <w:t>на керівних посадах у</w:t>
      </w:r>
      <w:r w:rsidRPr="00B72F1D">
        <w:rPr>
          <w:rFonts w:eastAsia="Calibri"/>
          <w:sz w:val="28"/>
          <w:szCs w:val="28"/>
          <w:lang w:val="uk-UA" w:eastAsia="en-US"/>
        </w:rPr>
        <w:t xml:space="preserve"> закладах дошкільної та загальної середньої освіти </w:t>
      </w:r>
      <w:r w:rsidR="007F3D66" w:rsidRPr="00B72F1D">
        <w:rPr>
          <w:rFonts w:eastAsia="Calibri"/>
          <w:sz w:val="28"/>
          <w:szCs w:val="28"/>
          <w:lang w:val="uk-UA" w:eastAsia="en-US"/>
        </w:rPr>
        <w:t xml:space="preserve">   </w:t>
      </w:r>
      <w:r w:rsidRPr="00B72F1D">
        <w:rPr>
          <w:rFonts w:eastAsia="Calibri"/>
          <w:sz w:val="28"/>
          <w:szCs w:val="28"/>
          <w:lang w:val="uk-UA" w:eastAsia="en-US"/>
        </w:rPr>
        <w:t xml:space="preserve">працюють 100% жінки. </w:t>
      </w:r>
      <w:r w:rsidR="00B72F1D" w:rsidRPr="00B72F1D">
        <w:rPr>
          <w:rFonts w:eastAsia="Calibri"/>
          <w:sz w:val="28"/>
          <w:szCs w:val="28"/>
          <w:lang w:val="uk-UA" w:eastAsia="en-US"/>
        </w:rPr>
        <w:t xml:space="preserve"> </w:t>
      </w:r>
      <w:r w:rsidR="00B72F1D">
        <w:rPr>
          <w:rFonts w:eastAsia="Calibri"/>
          <w:sz w:val="28"/>
          <w:szCs w:val="28"/>
          <w:lang w:val="uk-UA" w:eastAsia="en-US"/>
        </w:rPr>
        <w:t xml:space="preserve">                                                                                                   </w:t>
      </w:r>
      <w:r w:rsidR="007F3D66" w:rsidRPr="00B72F1D">
        <w:rPr>
          <w:rFonts w:eastAsia="Calibri"/>
          <w:sz w:val="28"/>
          <w:szCs w:val="28"/>
          <w:lang w:val="uk-UA" w:eastAsia="en-US"/>
        </w:rPr>
        <w:tab/>
        <w:t>Треба</w:t>
      </w:r>
      <w:r w:rsidR="00856AE4" w:rsidRPr="00B72F1D">
        <w:rPr>
          <w:rFonts w:eastAsia="Calibri"/>
          <w:sz w:val="28"/>
          <w:szCs w:val="28"/>
          <w:lang w:val="uk-UA" w:eastAsia="en-US"/>
        </w:rPr>
        <w:t xml:space="preserve"> відзначи</w:t>
      </w:r>
      <w:r w:rsidRPr="00B72F1D">
        <w:rPr>
          <w:rFonts w:eastAsia="Calibri"/>
          <w:sz w:val="28"/>
          <w:szCs w:val="28"/>
          <w:lang w:val="uk-UA" w:eastAsia="en-US"/>
        </w:rPr>
        <w:t xml:space="preserve">ти, що 5,5% працівників (жінок) навчальних закладів  пройшли навчання з гендерної рівності в рамках Академії жіночого лідерства. </w:t>
      </w:r>
    </w:p>
    <w:p w:rsidR="00A851CA" w:rsidRPr="007F3D66" w:rsidRDefault="00A851CA" w:rsidP="00A851CA">
      <w:pPr>
        <w:jc w:val="both"/>
        <w:rPr>
          <w:rFonts w:eastAsia="Calibri"/>
          <w:sz w:val="28"/>
          <w:szCs w:val="28"/>
          <w:lang w:val="uk-UA" w:eastAsia="en-US"/>
        </w:rPr>
      </w:pPr>
      <w:r w:rsidRPr="007F3D66">
        <w:rPr>
          <w:rFonts w:eastAsia="Calibri"/>
          <w:sz w:val="28"/>
          <w:szCs w:val="28"/>
          <w:lang w:val="uk-UA" w:eastAsia="en-US"/>
        </w:rPr>
        <w:lastRenderedPageBreak/>
        <w:tab/>
        <w:t>Отже</w:t>
      </w:r>
      <w:r w:rsidR="007F3D66" w:rsidRPr="007F3D66">
        <w:rPr>
          <w:rFonts w:eastAsia="Calibri"/>
          <w:sz w:val="28"/>
          <w:szCs w:val="28"/>
          <w:lang w:val="uk-UA" w:eastAsia="en-US"/>
        </w:rPr>
        <w:t>, головною проблемою у</w:t>
      </w:r>
      <w:r w:rsidRPr="007F3D66">
        <w:rPr>
          <w:rFonts w:eastAsia="Calibri"/>
          <w:sz w:val="28"/>
          <w:szCs w:val="28"/>
          <w:lang w:val="uk-UA" w:eastAsia="en-US"/>
        </w:rPr>
        <w:t xml:space="preserve"> сфері освіт</w:t>
      </w:r>
      <w:r w:rsidR="00B72F1D">
        <w:rPr>
          <w:rFonts w:eastAsia="Calibri"/>
          <w:sz w:val="28"/>
          <w:szCs w:val="28"/>
          <w:lang w:val="uk-UA" w:eastAsia="en-US"/>
        </w:rPr>
        <w:t xml:space="preserve">и є недостатня кількість кадрів </w:t>
      </w:r>
      <w:r w:rsidRPr="007F3D66">
        <w:rPr>
          <w:rFonts w:eastAsia="Calibri"/>
          <w:sz w:val="28"/>
          <w:szCs w:val="28"/>
          <w:lang w:val="uk-UA" w:eastAsia="en-US"/>
        </w:rPr>
        <w:t>чоловічої статі. Причиною цієї ситуації є те, що існує «непопулярність» роботи в освітній закладах чоловіків, що спричиняє</w:t>
      </w:r>
      <w:r w:rsidR="007F3D66" w:rsidRPr="007F3D66">
        <w:rPr>
          <w:rFonts w:eastAsia="Calibri"/>
          <w:sz w:val="28"/>
          <w:szCs w:val="28"/>
          <w:lang w:val="uk-UA" w:eastAsia="en-US"/>
        </w:rPr>
        <w:t>ться відносно невисокою заробітною платою</w:t>
      </w:r>
      <w:r w:rsidRPr="007F3D66">
        <w:rPr>
          <w:rFonts w:eastAsia="Calibri"/>
          <w:sz w:val="28"/>
          <w:szCs w:val="28"/>
          <w:lang w:val="uk-UA" w:eastAsia="en-US"/>
        </w:rPr>
        <w:t>.</w:t>
      </w:r>
    </w:p>
    <w:p w:rsidR="00A851CA" w:rsidRPr="007F3D66" w:rsidRDefault="00A851CA" w:rsidP="00A851CA">
      <w:pPr>
        <w:jc w:val="both"/>
        <w:rPr>
          <w:rFonts w:eastAsia="Calibri"/>
          <w:sz w:val="28"/>
          <w:szCs w:val="28"/>
          <w:lang w:val="uk-UA" w:eastAsia="en-US"/>
        </w:rPr>
      </w:pPr>
      <w:r w:rsidRPr="007F3D66">
        <w:rPr>
          <w:rFonts w:eastAsia="Calibri"/>
          <w:sz w:val="28"/>
          <w:szCs w:val="28"/>
          <w:lang w:val="uk-UA" w:eastAsia="en-US"/>
        </w:rPr>
        <w:tab/>
      </w:r>
    </w:p>
    <w:p w:rsidR="00A851CA" w:rsidRPr="007F3D66" w:rsidRDefault="00A851CA" w:rsidP="00A851CA">
      <w:pPr>
        <w:jc w:val="center"/>
        <w:rPr>
          <w:rFonts w:eastAsia="Calibri"/>
          <w:sz w:val="28"/>
          <w:szCs w:val="28"/>
          <w:lang w:val="uk-UA" w:eastAsia="en-US"/>
        </w:rPr>
      </w:pPr>
      <w:r w:rsidRPr="007F3D66">
        <w:rPr>
          <w:rFonts w:eastAsia="Calibri"/>
          <w:sz w:val="28"/>
          <w:szCs w:val="28"/>
          <w:lang w:val="uk-UA" w:eastAsia="en-US"/>
        </w:rPr>
        <w:t>ІІ. ЗАГАЛЬНА МЕТА ТА ЗАВДАННЯ ПРОГРАМИ</w:t>
      </w:r>
    </w:p>
    <w:p w:rsidR="00A851CA" w:rsidRPr="007F3D66" w:rsidRDefault="00A851CA" w:rsidP="00A851CA">
      <w:pPr>
        <w:jc w:val="center"/>
        <w:rPr>
          <w:rFonts w:eastAsia="Calibri"/>
          <w:sz w:val="28"/>
          <w:szCs w:val="28"/>
          <w:lang w:val="uk-UA" w:eastAsia="en-US"/>
        </w:rPr>
      </w:pPr>
    </w:p>
    <w:p w:rsidR="00A851CA" w:rsidRPr="007F3D66" w:rsidRDefault="00A851CA" w:rsidP="00A851CA">
      <w:pPr>
        <w:jc w:val="both"/>
        <w:rPr>
          <w:rFonts w:eastAsia="Calibri"/>
          <w:sz w:val="28"/>
          <w:szCs w:val="28"/>
          <w:lang w:val="uk-UA" w:eastAsia="en-US"/>
        </w:rPr>
      </w:pPr>
      <w:r w:rsidRPr="007F3D66">
        <w:rPr>
          <w:rFonts w:eastAsia="Calibri"/>
          <w:sz w:val="28"/>
          <w:szCs w:val="28"/>
          <w:lang w:val="uk-UA" w:eastAsia="en-US"/>
        </w:rPr>
        <w:tab/>
        <w:t xml:space="preserve">Соціальна комплексна програма підтримки сім’ї та дітей, забезпечення рівних прав та можливостей жінок і чоловіків на території </w:t>
      </w:r>
      <w:proofErr w:type="spellStart"/>
      <w:r w:rsidRPr="007F3D66">
        <w:rPr>
          <w:rFonts w:eastAsia="Calibri"/>
          <w:sz w:val="28"/>
          <w:szCs w:val="28"/>
          <w:lang w:val="uk-UA" w:eastAsia="en-US"/>
        </w:rPr>
        <w:t>Прибужанівської</w:t>
      </w:r>
      <w:proofErr w:type="spellEnd"/>
      <w:r w:rsidRPr="007F3D66">
        <w:rPr>
          <w:rFonts w:eastAsia="Calibri"/>
          <w:sz w:val="28"/>
          <w:szCs w:val="28"/>
          <w:lang w:val="uk-UA" w:eastAsia="en-US"/>
        </w:rPr>
        <w:t xml:space="preserve"> сільської ради на 2020-202</w:t>
      </w:r>
      <w:r w:rsidR="00F65D60" w:rsidRPr="007F3D66">
        <w:rPr>
          <w:rFonts w:eastAsia="Calibri"/>
          <w:sz w:val="28"/>
          <w:szCs w:val="28"/>
          <w:lang w:val="uk-UA" w:eastAsia="en-US"/>
        </w:rPr>
        <w:t>3</w:t>
      </w:r>
      <w:r w:rsidRPr="007F3D66">
        <w:rPr>
          <w:rFonts w:eastAsia="Calibri"/>
          <w:sz w:val="28"/>
          <w:szCs w:val="28"/>
          <w:lang w:val="uk-UA" w:eastAsia="en-US"/>
        </w:rPr>
        <w:t xml:space="preserve"> роки передбачає заходи щодо подальшої консолідації сил і можливостей місцевого самоврядування спрямованих на:</w:t>
      </w:r>
    </w:p>
    <w:p w:rsidR="00A851CA" w:rsidRPr="007F3D66" w:rsidRDefault="007F3D66" w:rsidP="00A851CA">
      <w:pPr>
        <w:jc w:val="both"/>
        <w:rPr>
          <w:rFonts w:eastAsia="Calibri"/>
          <w:sz w:val="28"/>
          <w:szCs w:val="28"/>
          <w:lang w:val="uk-UA" w:eastAsia="en-US"/>
        </w:rPr>
      </w:pPr>
      <w:r w:rsidRPr="007F3D66">
        <w:rPr>
          <w:rFonts w:eastAsia="Calibri"/>
          <w:sz w:val="28"/>
          <w:szCs w:val="28"/>
          <w:lang w:val="uk-UA" w:eastAsia="en-US"/>
        </w:rPr>
        <w:t>- с</w:t>
      </w:r>
      <w:r w:rsidR="00A851CA" w:rsidRPr="007F3D66">
        <w:rPr>
          <w:rFonts w:eastAsia="Calibri"/>
          <w:sz w:val="28"/>
          <w:szCs w:val="28"/>
          <w:lang w:val="uk-UA" w:eastAsia="en-US"/>
        </w:rPr>
        <w:t xml:space="preserve">прияння створенню умов для благополуччя сімей через  подолання гендерних проблем в сфері сімейних відносин; </w:t>
      </w:r>
    </w:p>
    <w:p w:rsidR="00A851CA" w:rsidRPr="007F3D66" w:rsidRDefault="00A851CA" w:rsidP="00A851CA">
      <w:pPr>
        <w:jc w:val="both"/>
        <w:rPr>
          <w:rFonts w:eastAsia="Calibri"/>
          <w:sz w:val="28"/>
          <w:szCs w:val="28"/>
          <w:lang w:val="uk-UA" w:eastAsia="en-US"/>
        </w:rPr>
      </w:pPr>
      <w:r w:rsidRPr="007F3D66">
        <w:rPr>
          <w:rFonts w:eastAsia="Calibri"/>
          <w:sz w:val="28"/>
          <w:szCs w:val="28"/>
          <w:lang w:val="uk-UA" w:eastAsia="en-US"/>
        </w:rPr>
        <w:t>- досягнення цілей державної політики щодо створення умов для реалізації рівних прав та можливостей жінок і чоловіків;</w:t>
      </w:r>
    </w:p>
    <w:p w:rsidR="00A851CA" w:rsidRPr="007F3D66" w:rsidRDefault="00A851CA" w:rsidP="00A851CA">
      <w:pPr>
        <w:jc w:val="both"/>
        <w:rPr>
          <w:rFonts w:eastAsia="Calibri"/>
          <w:sz w:val="28"/>
          <w:szCs w:val="28"/>
          <w:lang w:val="uk-UA" w:eastAsia="en-US"/>
        </w:rPr>
      </w:pPr>
      <w:r w:rsidRPr="007F3D66">
        <w:rPr>
          <w:rFonts w:eastAsia="Calibri"/>
          <w:sz w:val="28"/>
          <w:szCs w:val="28"/>
          <w:lang w:val="uk-UA" w:eastAsia="en-US"/>
        </w:rPr>
        <w:t>- здійснення соціальних заходів із запобігання та протидії домашньому насильству.</w:t>
      </w:r>
    </w:p>
    <w:p w:rsidR="00A851CA" w:rsidRPr="007F3D66" w:rsidRDefault="00A851CA" w:rsidP="00A851CA">
      <w:pPr>
        <w:jc w:val="both"/>
        <w:rPr>
          <w:rFonts w:eastAsia="Calibri"/>
          <w:sz w:val="28"/>
          <w:szCs w:val="28"/>
          <w:lang w:val="uk-UA" w:eastAsia="en-US"/>
        </w:rPr>
      </w:pPr>
      <w:r w:rsidRPr="007F3D66">
        <w:rPr>
          <w:rFonts w:eastAsia="Calibri"/>
          <w:sz w:val="28"/>
          <w:szCs w:val="28"/>
          <w:lang w:val="uk-UA" w:eastAsia="en-US"/>
        </w:rPr>
        <w:tab/>
        <w:t>Метою виконання Програми є забезпечення рівних прав та можливостей жінок і чоловіків та подолання гендерних розривів у всіх сферах життя громади.</w:t>
      </w:r>
    </w:p>
    <w:p w:rsidR="00A851CA" w:rsidRPr="007F3D66" w:rsidRDefault="00A851CA" w:rsidP="00A851CA">
      <w:pPr>
        <w:jc w:val="both"/>
        <w:rPr>
          <w:rFonts w:eastAsia="Calibri"/>
          <w:sz w:val="28"/>
          <w:szCs w:val="28"/>
          <w:lang w:val="uk-UA" w:eastAsia="en-US"/>
        </w:rPr>
      </w:pPr>
      <w:r w:rsidRPr="007F3D66">
        <w:rPr>
          <w:rFonts w:eastAsia="Calibri"/>
          <w:sz w:val="28"/>
          <w:szCs w:val="28"/>
          <w:lang w:val="uk-UA" w:eastAsia="en-US"/>
        </w:rPr>
        <w:tab/>
        <w:t>Завданнями Програми є:</w:t>
      </w:r>
    </w:p>
    <w:p w:rsidR="00A851CA" w:rsidRPr="007F3D66" w:rsidRDefault="00A851CA" w:rsidP="00A851CA">
      <w:pPr>
        <w:jc w:val="both"/>
        <w:rPr>
          <w:rFonts w:eastAsia="Calibri"/>
          <w:sz w:val="28"/>
          <w:szCs w:val="28"/>
          <w:lang w:val="uk-UA" w:eastAsia="en-US"/>
        </w:rPr>
      </w:pPr>
      <w:r w:rsidRPr="007F3D66">
        <w:rPr>
          <w:rFonts w:eastAsia="Calibri"/>
          <w:sz w:val="28"/>
          <w:szCs w:val="28"/>
          <w:lang w:val="uk-UA" w:eastAsia="en-US"/>
        </w:rPr>
        <w:t>- формування гендерної культури населення та подолання гендерних стереотипів;</w:t>
      </w:r>
    </w:p>
    <w:p w:rsidR="00A851CA" w:rsidRPr="007F3D66" w:rsidRDefault="00A851CA" w:rsidP="00A851CA">
      <w:pPr>
        <w:jc w:val="both"/>
        <w:rPr>
          <w:rFonts w:eastAsia="Calibri"/>
          <w:sz w:val="28"/>
          <w:szCs w:val="28"/>
          <w:lang w:val="uk-UA" w:eastAsia="en-US"/>
        </w:rPr>
      </w:pPr>
      <w:r w:rsidRPr="007F3D66">
        <w:rPr>
          <w:rFonts w:eastAsia="Calibri"/>
          <w:sz w:val="28"/>
          <w:szCs w:val="28"/>
          <w:lang w:val="uk-UA" w:eastAsia="en-US"/>
        </w:rPr>
        <w:t>- забезпечення спроможності фахівців керуватись принципами гендерної рівності у своїй професійній діяльності;</w:t>
      </w:r>
    </w:p>
    <w:p w:rsidR="00A851CA" w:rsidRPr="007F3D66" w:rsidRDefault="00A851CA" w:rsidP="00A851CA">
      <w:pPr>
        <w:jc w:val="both"/>
        <w:rPr>
          <w:rFonts w:eastAsia="Calibri"/>
          <w:sz w:val="28"/>
          <w:szCs w:val="28"/>
          <w:lang w:val="uk-UA" w:eastAsia="en-US"/>
        </w:rPr>
      </w:pPr>
      <w:r w:rsidRPr="007F3D66">
        <w:rPr>
          <w:rFonts w:eastAsia="Calibri"/>
          <w:sz w:val="28"/>
          <w:szCs w:val="28"/>
          <w:lang w:val="uk-UA" w:eastAsia="en-US"/>
        </w:rPr>
        <w:t>- протидія дискримінації за ознакою статі, домашньому насиллю на території громад.</w:t>
      </w:r>
    </w:p>
    <w:p w:rsidR="00A851CA" w:rsidRPr="007F3D66" w:rsidRDefault="00A851CA" w:rsidP="00A851CA">
      <w:pPr>
        <w:jc w:val="both"/>
        <w:rPr>
          <w:rFonts w:eastAsia="Calibri"/>
          <w:sz w:val="28"/>
          <w:szCs w:val="28"/>
          <w:lang w:val="uk-UA" w:eastAsia="en-US"/>
        </w:rPr>
      </w:pPr>
      <w:r w:rsidRPr="007F3D66">
        <w:rPr>
          <w:rFonts w:eastAsia="Calibri"/>
          <w:sz w:val="28"/>
          <w:szCs w:val="28"/>
          <w:lang w:val="uk-UA" w:eastAsia="en-US"/>
        </w:rPr>
        <w:tab/>
        <w:t xml:space="preserve">Основною цільовою групою Програми є сім’ї, діти, жінки та чоловіки, які проживають у населених пунктах </w:t>
      </w:r>
      <w:proofErr w:type="spellStart"/>
      <w:r w:rsidRPr="007F3D66">
        <w:rPr>
          <w:rFonts w:eastAsia="Calibri"/>
          <w:sz w:val="28"/>
          <w:szCs w:val="28"/>
          <w:lang w:val="uk-UA" w:eastAsia="en-US"/>
        </w:rPr>
        <w:t>Прибужанівської</w:t>
      </w:r>
      <w:proofErr w:type="spellEnd"/>
      <w:r w:rsidRPr="007F3D66">
        <w:rPr>
          <w:rFonts w:eastAsia="Calibri"/>
          <w:sz w:val="28"/>
          <w:szCs w:val="28"/>
          <w:lang w:val="uk-UA" w:eastAsia="en-US"/>
        </w:rPr>
        <w:t xml:space="preserve"> сільської ради.</w:t>
      </w:r>
    </w:p>
    <w:p w:rsidR="00A851CA" w:rsidRPr="007F3D66" w:rsidRDefault="00A851CA" w:rsidP="00A851CA">
      <w:pPr>
        <w:jc w:val="both"/>
        <w:rPr>
          <w:rFonts w:eastAsia="Calibri"/>
          <w:sz w:val="28"/>
          <w:szCs w:val="28"/>
          <w:lang w:val="uk-UA" w:eastAsia="en-US"/>
        </w:rPr>
      </w:pPr>
      <w:r w:rsidRPr="007F3D66">
        <w:rPr>
          <w:rFonts w:eastAsia="Calibri"/>
          <w:sz w:val="28"/>
          <w:szCs w:val="28"/>
          <w:lang w:val="uk-UA" w:eastAsia="en-US"/>
        </w:rPr>
        <w:tab/>
        <w:t>Основними суб’єктами реалізації Програми є:</w:t>
      </w:r>
    </w:p>
    <w:p w:rsidR="00A851CA" w:rsidRPr="007F3D66" w:rsidRDefault="00A851CA" w:rsidP="00A851CA">
      <w:pPr>
        <w:jc w:val="both"/>
        <w:rPr>
          <w:rFonts w:eastAsia="Calibri"/>
          <w:sz w:val="28"/>
          <w:szCs w:val="28"/>
          <w:lang w:val="uk-UA" w:eastAsia="en-US"/>
        </w:rPr>
      </w:pPr>
      <w:r w:rsidRPr="007F3D66">
        <w:rPr>
          <w:rFonts w:eastAsia="Calibri"/>
          <w:sz w:val="28"/>
          <w:szCs w:val="28"/>
          <w:lang w:val="uk-UA" w:eastAsia="en-US"/>
        </w:rPr>
        <w:t>- місцеві органи виконавчої влади та місцевого самоврядування;</w:t>
      </w:r>
    </w:p>
    <w:p w:rsidR="00A851CA" w:rsidRPr="007F3D66" w:rsidRDefault="00A851CA" w:rsidP="00A851CA">
      <w:pPr>
        <w:jc w:val="both"/>
        <w:rPr>
          <w:rFonts w:eastAsia="Calibri"/>
          <w:sz w:val="28"/>
          <w:szCs w:val="28"/>
          <w:lang w:val="uk-UA" w:eastAsia="en-US"/>
        </w:rPr>
      </w:pPr>
      <w:r w:rsidRPr="007F3D66">
        <w:rPr>
          <w:rFonts w:eastAsia="Calibri"/>
          <w:sz w:val="28"/>
          <w:szCs w:val="28"/>
          <w:lang w:val="uk-UA" w:eastAsia="en-US"/>
        </w:rPr>
        <w:t>- установи й заклади, які входять до соціальної інфраструктури сільської ради;</w:t>
      </w:r>
    </w:p>
    <w:p w:rsidR="00A851CA" w:rsidRPr="007F3D66" w:rsidRDefault="00A851CA" w:rsidP="00A851CA">
      <w:pPr>
        <w:jc w:val="both"/>
        <w:rPr>
          <w:rFonts w:eastAsia="Calibri"/>
          <w:sz w:val="28"/>
          <w:szCs w:val="28"/>
          <w:lang w:val="uk-UA" w:eastAsia="en-US"/>
        </w:rPr>
      </w:pPr>
      <w:r w:rsidRPr="007F3D66">
        <w:rPr>
          <w:rFonts w:eastAsia="Calibri"/>
          <w:sz w:val="28"/>
          <w:szCs w:val="28"/>
          <w:lang w:val="uk-UA" w:eastAsia="en-US"/>
        </w:rPr>
        <w:t xml:space="preserve">- дитячі, жіночі та молодіжні </w:t>
      </w:r>
      <w:r w:rsidR="007F3D66" w:rsidRPr="007F3D66">
        <w:rPr>
          <w:rFonts w:eastAsia="Calibri"/>
          <w:sz w:val="28"/>
          <w:szCs w:val="28"/>
          <w:lang w:val="uk-UA" w:eastAsia="en-US"/>
        </w:rPr>
        <w:t>громадські організації в</w:t>
      </w:r>
      <w:r w:rsidRPr="007F3D66">
        <w:rPr>
          <w:rFonts w:eastAsia="Calibri"/>
          <w:sz w:val="28"/>
          <w:szCs w:val="28"/>
          <w:lang w:val="uk-UA" w:eastAsia="en-US"/>
        </w:rPr>
        <w:t>сіх рівнів, які працюють за цими напрямами.</w:t>
      </w:r>
      <w:r w:rsidR="007F3D66">
        <w:rPr>
          <w:rFonts w:eastAsia="Calibri"/>
          <w:sz w:val="28"/>
          <w:szCs w:val="28"/>
          <w:lang w:val="uk-UA" w:eastAsia="en-US"/>
        </w:rPr>
        <w:t xml:space="preserve">  </w:t>
      </w:r>
    </w:p>
    <w:p w:rsidR="00A851CA" w:rsidRPr="007F3D66" w:rsidRDefault="00A851CA" w:rsidP="00A851CA">
      <w:pPr>
        <w:jc w:val="both"/>
        <w:rPr>
          <w:rFonts w:eastAsia="Calibri"/>
          <w:sz w:val="28"/>
          <w:szCs w:val="28"/>
          <w:lang w:val="uk-UA" w:eastAsia="en-US"/>
        </w:rPr>
      </w:pPr>
    </w:p>
    <w:p w:rsidR="00A851CA" w:rsidRPr="007F3D66" w:rsidRDefault="007F3D66" w:rsidP="00A851CA">
      <w:pPr>
        <w:jc w:val="center"/>
        <w:rPr>
          <w:rFonts w:eastAsia="Calibri"/>
          <w:sz w:val="28"/>
          <w:szCs w:val="28"/>
          <w:lang w:val="uk-UA" w:eastAsia="en-US"/>
        </w:rPr>
      </w:pPr>
      <w:r>
        <w:rPr>
          <w:rFonts w:eastAsia="Calibri"/>
          <w:sz w:val="28"/>
          <w:szCs w:val="28"/>
          <w:lang w:val="uk-UA" w:eastAsia="en-US"/>
        </w:rPr>
        <w:t>ІІІ. ОБ</w:t>
      </w:r>
      <w:r w:rsidR="00A851CA" w:rsidRPr="007F3D66">
        <w:rPr>
          <w:rFonts w:eastAsia="Calibri"/>
          <w:sz w:val="28"/>
          <w:szCs w:val="28"/>
          <w:lang w:val="uk-UA" w:eastAsia="en-US"/>
        </w:rPr>
        <w:t>РУНТУВАННЯ ШЛЯХІВ І ЗАСОБІВ РОЗ’ЯЗАННЯ ПРОБЛЕМИ, ОБСЯГІВ ТА ДЖЕРЕЛ ФІНАНСУВАННЯ</w:t>
      </w:r>
    </w:p>
    <w:p w:rsidR="00A851CA" w:rsidRPr="007F3D66" w:rsidRDefault="00A851CA" w:rsidP="00A851CA">
      <w:pPr>
        <w:jc w:val="center"/>
        <w:rPr>
          <w:rFonts w:eastAsia="Calibri"/>
          <w:sz w:val="28"/>
          <w:szCs w:val="28"/>
          <w:lang w:val="uk-UA" w:eastAsia="en-US"/>
        </w:rPr>
      </w:pPr>
    </w:p>
    <w:p w:rsidR="00A851CA" w:rsidRPr="007F3D66" w:rsidRDefault="00B72F1D" w:rsidP="00A851CA">
      <w:pPr>
        <w:jc w:val="both"/>
        <w:rPr>
          <w:rFonts w:eastAsia="Calibri"/>
          <w:sz w:val="28"/>
          <w:szCs w:val="28"/>
          <w:lang w:val="uk-UA" w:eastAsia="en-US"/>
        </w:rPr>
      </w:pPr>
      <w:r>
        <w:rPr>
          <w:rFonts w:eastAsia="Calibri"/>
          <w:sz w:val="28"/>
          <w:szCs w:val="28"/>
          <w:lang w:val="uk-UA" w:eastAsia="en-US"/>
        </w:rPr>
        <w:tab/>
        <w:t>Проблеми в</w:t>
      </w:r>
      <w:r w:rsidR="00A851CA" w:rsidRPr="007F3D66">
        <w:rPr>
          <w:rFonts w:eastAsia="Calibri"/>
          <w:sz w:val="28"/>
          <w:szCs w:val="28"/>
          <w:lang w:val="uk-UA" w:eastAsia="en-US"/>
        </w:rPr>
        <w:t xml:space="preserve"> напрямку впровадження принципу рівних прав та можливостей жінок і чоловіків у всіх сферах життєдіяльності громади передбачається розв’язати із застосуванням комплексного підходу шляхом:</w:t>
      </w:r>
    </w:p>
    <w:p w:rsidR="00A851CA" w:rsidRPr="007F3D66" w:rsidRDefault="00A851CA" w:rsidP="00A851CA">
      <w:pPr>
        <w:jc w:val="both"/>
        <w:rPr>
          <w:rFonts w:eastAsia="Calibri"/>
          <w:sz w:val="28"/>
          <w:szCs w:val="28"/>
          <w:lang w:val="uk-UA" w:eastAsia="en-US"/>
        </w:rPr>
      </w:pPr>
      <w:r w:rsidRPr="007F3D66">
        <w:rPr>
          <w:rFonts w:eastAsia="Calibri"/>
          <w:sz w:val="28"/>
          <w:szCs w:val="28"/>
          <w:lang w:val="uk-UA" w:eastAsia="en-US"/>
        </w:rPr>
        <w:t xml:space="preserve">- посилення взаємодії між органами місцевого самоврядування, громадськими об’єднаннями, профспілками та роботодавцями, засобами </w:t>
      </w:r>
      <w:r w:rsidRPr="007F3D66">
        <w:rPr>
          <w:rFonts w:eastAsia="Calibri"/>
          <w:sz w:val="28"/>
          <w:szCs w:val="28"/>
          <w:lang w:val="uk-UA" w:eastAsia="en-US"/>
        </w:rPr>
        <w:lastRenderedPageBreak/>
        <w:t>масової інформації, бізнесовими структурами та міжнародними організаціями;</w:t>
      </w:r>
    </w:p>
    <w:p w:rsidR="00A851CA" w:rsidRPr="007F3D66" w:rsidRDefault="00A851CA" w:rsidP="00A851CA">
      <w:pPr>
        <w:jc w:val="both"/>
        <w:rPr>
          <w:rFonts w:eastAsia="Calibri"/>
          <w:sz w:val="28"/>
          <w:szCs w:val="28"/>
          <w:lang w:val="uk-UA" w:eastAsia="en-US"/>
        </w:rPr>
      </w:pPr>
      <w:r w:rsidRPr="007F3D66">
        <w:rPr>
          <w:rFonts w:eastAsia="Calibri"/>
          <w:sz w:val="28"/>
          <w:szCs w:val="28"/>
          <w:lang w:val="uk-UA" w:eastAsia="en-US"/>
        </w:rPr>
        <w:t>- інтеграції гендерного аспекту до програм соціально-економічного розвитку;</w:t>
      </w:r>
    </w:p>
    <w:p w:rsidR="00A851CA" w:rsidRPr="007F3D66" w:rsidRDefault="00A851CA" w:rsidP="00A851CA">
      <w:pPr>
        <w:jc w:val="both"/>
        <w:rPr>
          <w:rFonts w:eastAsia="Calibri"/>
          <w:sz w:val="28"/>
          <w:szCs w:val="28"/>
          <w:lang w:val="uk-UA" w:eastAsia="en-US"/>
        </w:rPr>
      </w:pPr>
      <w:r w:rsidRPr="007F3D66">
        <w:rPr>
          <w:rFonts w:eastAsia="Calibri"/>
          <w:sz w:val="28"/>
          <w:szCs w:val="28"/>
          <w:lang w:val="uk-UA" w:eastAsia="en-US"/>
        </w:rPr>
        <w:t>- залучення до виконання Пр</w:t>
      </w:r>
      <w:r w:rsidR="00B72F1D">
        <w:rPr>
          <w:rFonts w:eastAsia="Calibri"/>
          <w:sz w:val="28"/>
          <w:szCs w:val="28"/>
          <w:lang w:val="uk-UA" w:eastAsia="en-US"/>
        </w:rPr>
        <w:t>ограми установ та організацій (</w:t>
      </w:r>
      <w:r w:rsidRPr="007F3D66">
        <w:rPr>
          <w:rFonts w:eastAsia="Calibri"/>
          <w:sz w:val="28"/>
          <w:szCs w:val="28"/>
          <w:lang w:val="uk-UA" w:eastAsia="en-US"/>
        </w:rPr>
        <w:t>у тому числі неурядових, громадських, міжнародних тощо), діяльність яких спрямовується на забезпечення рівних прав та можливостей жінок і чоловіків у суспільстві.</w:t>
      </w:r>
    </w:p>
    <w:p w:rsidR="00A851CA" w:rsidRPr="007F3D66" w:rsidRDefault="00A851CA" w:rsidP="00A851CA">
      <w:pPr>
        <w:jc w:val="both"/>
        <w:rPr>
          <w:rFonts w:eastAsia="Calibri"/>
          <w:sz w:val="28"/>
          <w:szCs w:val="28"/>
          <w:lang w:val="uk-UA" w:eastAsia="en-US"/>
        </w:rPr>
      </w:pPr>
      <w:r w:rsidRPr="007F3D66">
        <w:rPr>
          <w:rFonts w:eastAsia="Calibri"/>
          <w:sz w:val="28"/>
          <w:szCs w:val="28"/>
          <w:lang w:val="uk-UA" w:eastAsia="en-US"/>
        </w:rPr>
        <w:tab/>
        <w:t>Фінансування заходів Програми здійснюватиметься за рахунок коштів місцевого бюджету із залученням інших джерел фінансування, не заборонених законодавством. Щорічно при внесенні змін до бюджету передбачати, виходячи із фінансових можливостей, цільові кошти для забезпечення виконання заходів Програми.</w:t>
      </w:r>
    </w:p>
    <w:p w:rsidR="00B72F1D" w:rsidRDefault="00B72F1D" w:rsidP="00A851CA">
      <w:pPr>
        <w:jc w:val="center"/>
        <w:rPr>
          <w:rFonts w:eastAsia="Calibri"/>
          <w:sz w:val="28"/>
          <w:szCs w:val="28"/>
          <w:lang w:val="uk-UA" w:eastAsia="en-US"/>
        </w:rPr>
      </w:pPr>
    </w:p>
    <w:p w:rsidR="00A851CA" w:rsidRPr="007F3D66" w:rsidRDefault="00A851CA" w:rsidP="00A851CA">
      <w:pPr>
        <w:jc w:val="center"/>
        <w:rPr>
          <w:rFonts w:eastAsia="Calibri"/>
          <w:sz w:val="28"/>
          <w:szCs w:val="28"/>
          <w:lang w:val="uk-UA" w:eastAsia="en-US"/>
        </w:rPr>
      </w:pPr>
      <w:r w:rsidRPr="007F3D66">
        <w:rPr>
          <w:rFonts w:eastAsia="Calibri"/>
          <w:sz w:val="28"/>
          <w:szCs w:val="28"/>
          <w:lang w:val="uk-UA" w:eastAsia="en-US"/>
        </w:rPr>
        <w:t>IV. ОЧІКУВАНІ РЕЗУЛЬТАТИ ВИКОНАННЯ ПРОГРАМИ</w:t>
      </w:r>
    </w:p>
    <w:p w:rsidR="00A851CA" w:rsidRPr="007F3D66" w:rsidRDefault="00A851CA" w:rsidP="00A851CA">
      <w:pPr>
        <w:jc w:val="center"/>
        <w:rPr>
          <w:rFonts w:eastAsia="Calibri"/>
          <w:sz w:val="28"/>
          <w:szCs w:val="28"/>
          <w:lang w:val="uk-UA" w:eastAsia="en-US"/>
        </w:rPr>
      </w:pPr>
    </w:p>
    <w:p w:rsidR="00A851CA" w:rsidRPr="007F3D66" w:rsidRDefault="00A851CA" w:rsidP="00A851CA">
      <w:pPr>
        <w:jc w:val="both"/>
        <w:rPr>
          <w:rFonts w:eastAsia="Calibri"/>
          <w:sz w:val="28"/>
          <w:szCs w:val="28"/>
          <w:lang w:val="uk-UA" w:eastAsia="en-US"/>
        </w:rPr>
      </w:pPr>
      <w:r w:rsidRPr="007F3D66">
        <w:rPr>
          <w:rFonts w:eastAsia="Calibri"/>
          <w:sz w:val="28"/>
          <w:szCs w:val="28"/>
          <w:lang w:val="uk-UA" w:eastAsia="en-US"/>
        </w:rPr>
        <w:tab/>
        <w:t>У результаті виконання Програми очікується досягнення таких результатів:</w:t>
      </w:r>
    </w:p>
    <w:p w:rsidR="00A851CA" w:rsidRPr="007F3D66" w:rsidRDefault="00A851CA" w:rsidP="00A851CA">
      <w:pPr>
        <w:jc w:val="both"/>
        <w:rPr>
          <w:rFonts w:eastAsia="Calibri"/>
          <w:sz w:val="28"/>
          <w:szCs w:val="28"/>
          <w:lang w:val="uk-UA" w:eastAsia="en-US"/>
        </w:rPr>
      </w:pPr>
      <w:r w:rsidRPr="007F3D66">
        <w:rPr>
          <w:rFonts w:eastAsia="Calibri"/>
          <w:sz w:val="28"/>
          <w:szCs w:val="28"/>
          <w:lang w:val="uk-UA" w:eastAsia="en-US"/>
        </w:rPr>
        <w:t xml:space="preserve">- формування гендерно-чутливого </w:t>
      </w:r>
      <w:proofErr w:type="spellStart"/>
      <w:r w:rsidRPr="007F3D66">
        <w:rPr>
          <w:rFonts w:eastAsia="Calibri"/>
          <w:sz w:val="28"/>
          <w:szCs w:val="28"/>
          <w:lang w:val="uk-UA" w:eastAsia="en-US"/>
        </w:rPr>
        <w:t>освітньо-культурного</w:t>
      </w:r>
      <w:proofErr w:type="spellEnd"/>
      <w:r w:rsidRPr="007F3D66">
        <w:rPr>
          <w:rFonts w:eastAsia="Calibri"/>
          <w:sz w:val="28"/>
          <w:szCs w:val="28"/>
          <w:lang w:val="uk-UA" w:eastAsia="en-US"/>
        </w:rPr>
        <w:t xml:space="preserve"> середовища у закладах освіти та культури;</w:t>
      </w:r>
    </w:p>
    <w:p w:rsidR="00A851CA" w:rsidRPr="007F3D66" w:rsidRDefault="00A851CA" w:rsidP="00A851CA">
      <w:pPr>
        <w:rPr>
          <w:rFonts w:eastAsia="Calibri"/>
          <w:sz w:val="28"/>
          <w:szCs w:val="28"/>
          <w:lang w:val="uk-UA" w:eastAsia="en-US"/>
        </w:rPr>
      </w:pPr>
      <w:r w:rsidRPr="007F3D66">
        <w:rPr>
          <w:rFonts w:eastAsia="Calibri"/>
          <w:sz w:val="28"/>
          <w:szCs w:val="28"/>
          <w:lang w:val="uk-UA" w:eastAsia="en-US"/>
        </w:rPr>
        <w:t xml:space="preserve">- створення культурно-дозвільного простору для сімей задля збільшення можливостей жінок та чоловіків сумісного та культурного проведення дозвілля.  Саме створення такого простору буде сприяти  залучення батьків (матерів та татусів)  </w:t>
      </w:r>
      <w:r w:rsidR="00B72F1D">
        <w:rPr>
          <w:rFonts w:eastAsia="Calibri"/>
          <w:sz w:val="28"/>
          <w:szCs w:val="28"/>
          <w:lang w:val="uk-UA" w:eastAsia="en-US"/>
        </w:rPr>
        <w:t>до тісного спілкування з дітьми</w:t>
      </w:r>
      <w:r w:rsidRPr="007F3D66">
        <w:rPr>
          <w:rFonts w:eastAsia="Calibri"/>
          <w:sz w:val="28"/>
          <w:szCs w:val="28"/>
          <w:lang w:val="uk-UA" w:eastAsia="en-US"/>
        </w:rPr>
        <w:t>; зменшить  витрати сімей  на дозвілля, сприяє створенню умов для благополуччя сімей через  подолання гендерних проблем в сфері сімейних відносин;</w:t>
      </w:r>
    </w:p>
    <w:p w:rsidR="00A851CA" w:rsidRPr="007F3D66" w:rsidRDefault="00A851CA" w:rsidP="00A851CA">
      <w:pPr>
        <w:rPr>
          <w:rFonts w:eastAsia="Calibri"/>
          <w:sz w:val="28"/>
          <w:szCs w:val="28"/>
          <w:lang w:val="uk-UA" w:eastAsia="en-US"/>
        </w:rPr>
      </w:pPr>
      <w:r w:rsidRPr="007F3D66">
        <w:rPr>
          <w:rFonts w:eastAsia="Calibri"/>
          <w:sz w:val="28"/>
          <w:szCs w:val="28"/>
          <w:lang w:val="uk-UA" w:eastAsia="en-US"/>
        </w:rPr>
        <w:t>- зменшення проявів дискримінації за ознакою статі;</w:t>
      </w:r>
    </w:p>
    <w:p w:rsidR="00A851CA" w:rsidRPr="007F3D66" w:rsidRDefault="00A851CA" w:rsidP="00A851CA">
      <w:pPr>
        <w:jc w:val="both"/>
        <w:rPr>
          <w:rFonts w:eastAsia="Calibri"/>
          <w:sz w:val="28"/>
          <w:szCs w:val="28"/>
          <w:lang w:val="uk-UA" w:eastAsia="en-US"/>
        </w:rPr>
      </w:pPr>
      <w:r w:rsidRPr="007F3D66">
        <w:rPr>
          <w:rFonts w:eastAsia="Calibri"/>
          <w:sz w:val="28"/>
          <w:szCs w:val="28"/>
          <w:lang w:val="uk-UA" w:eastAsia="en-US"/>
        </w:rPr>
        <w:t>- зменшення проявів домашнього насильства та забезпечення якісних послуг для потерпілих;</w:t>
      </w:r>
    </w:p>
    <w:p w:rsidR="00A851CA" w:rsidRPr="007F3D66" w:rsidRDefault="00A851CA" w:rsidP="00A851CA">
      <w:pPr>
        <w:jc w:val="both"/>
        <w:rPr>
          <w:rFonts w:eastAsia="Calibri"/>
          <w:sz w:val="28"/>
          <w:szCs w:val="28"/>
          <w:lang w:val="uk-UA" w:eastAsia="en-US"/>
        </w:rPr>
      </w:pPr>
      <w:r w:rsidRPr="007F3D66">
        <w:rPr>
          <w:rFonts w:eastAsia="Calibri"/>
          <w:sz w:val="28"/>
          <w:szCs w:val="28"/>
          <w:lang w:val="uk-UA" w:eastAsia="en-US"/>
        </w:rPr>
        <w:t>- підтримка сімей, які перебувають у складних життєвих обставинах або знаходяться у зоні ризику щодо потрапляння в такі ситуації;</w:t>
      </w:r>
    </w:p>
    <w:p w:rsidR="00A851CA" w:rsidRPr="007F3D66" w:rsidRDefault="00A851CA" w:rsidP="00A851CA">
      <w:pPr>
        <w:jc w:val="both"/>
        <w:rPr>
          <w:rFonts w:eastAsia="Calibri"/>
          <w:sz w:val="28"/>
          <w:szCs w:val="28"/>
          <w:lang w:val="uk-UA" w:eastAsia="en-US"/>
        </w:rPr>
      </w:pPr>
      <w:r w:rsidRPr="007F3D66">
        <w:rPr>
          <w:rFonts w:eastAsia="Calibri"/>
          <w:sz w:val="28"/>
          <w:szCs w:val="28"/>
          <w:lang w:val="uk-UA" w:eastAsia="en-US"/>
        </w:rPr>
        <w:t>- підвищення обізнаності представників та представниць жителів громади з питань рівних прав та можливостей жінок та чоловіків у громаді;</w:t>
      </w:r>
    </w:p>
    <w:p w:rsidR="00A851CA" w:rsidRPr="007F3D66" w:rsidRDefault="00A851CA" w:rsidP="00A851CA">
      <w:pPr>
        <w:jc w:val="both"/>
        <w:rPr>
          <w:rFonts w:eastAsia="Calibri"/>
          <w:sz w:val="28"/>
          <w:szCs w:val="28"/>
          <w:lang w:val="uk-UA" w:eastAsia="en-US"/>
        </w:rPr>
      </w:pPr>
      <w:r w:rsidRPr="007F3D66">
        <w:rPr>
          <w:rFonts w:eastAsia="Calibri"/>
          <w:sz w:val="28"/>
          <w:szCs w:val="28"/>
          <w:lang w:val="uk-UA" w:eastAsia="en-US"/>
        </w:rPr>
        <w:t>- проведення інформаційно-просвітницьких заходів щодо запобігання торгівлі людьми.</w:t>
      </w:r>
    </w:p>
    <w:p w:rsidR="00A851CA" w:rsidRPr="007F3D66" w:rsidRDefault="00A851CA" w:rsidP="00A851CA">
      <w:pPr>
        <w:rPr>
          <w:rFonts w:eastAsia="Calibri"/>
          <w:sz w:val="28"/>
          <w:szCs w:val="28"/>
          <w:lang w:val="uk-UA" w:eastAsia="en-US"/>
        </w:rPr>
      </w:pPr>
    </w:p>
    <w:p w:rsidR="00A851CA" w:rsidRPr="007F3D66" w:rsidRDefault="00B72F1D" w:rsidP="00A851CA">
      <w:pPr>
        <w:jc w:val="center"/>
        <w:rPr>
          <w:rFonts w:eastAsia="Calibri"/>
          <w:sz w:val="28"/>
          <w:szCs w:val="28"/>
          <w:lang w:val="uk-UA" w:eastAsia="en-US"/>
        </w:rPr>
      </w:pPr>
      <w:r>
        <w:rPr>
          <w:rFonts w:eastAsia="Calibri"/>
          <w:sz w:val="28"/>
          <w:szCs w:val="28"/>
          <w:lang w:val="uk-UA" w:eastAsia="en-US"/>
        </w:rPr>
        <w:t>V. ОРГАНІЗАЦІЯ Й</w:t>
      </w:r>
      <w:r w:rsidR="00A851CA" w:rsidRPr="007F3D66">
        <w:rPr>
          <w:rFonts w:eastAsia="Calibri"/>
          <w:sz w:val="28"/>
          <w:szCs w:val="28"/>
          <w:lang w:val="uk-UA" w:eastAsia="en-US"/>
        </w:rPr>
        <w:t xml:space="preserve"> КОНТРОЛЬ ЗА ВИКОНАННЯМ</w:t>
      </w:r>
    </w:p>
    <w:p w:rsidR="00A851CA" w:rsidRPr="007F3D66" w:rsidRDefault="00A851CA" w:rsidP="00A851CA">
      <w:pPr>
        <w:jc w:val="center"/>
        <w:rPr>
          <w:rFonts w:eastAsia="Calibri"/>
          <w:sz w:val="28"/>
          <w:szCs w:val="28"/>
          <w:lang w:val="uk-UA" w:eastAsia="en-US"/>
        </w:rPr>
      </w:pPr>
    </w:p>
    <w:p w:rsidR="00A851CA" w:rsidRPr="007F3D66" w:rsidRDefault="00B72F1D" w:rsidP="00A851CA">
      <w:pPr>
        <w:ind w:firstLine="708"/>
        <w:jc w:val="both"/>
        <w:rPr>
          <w:rFonts w:eastAsia="Calibri"/>
          <w:sz w:val="28"/>
          <w:szCs w:val="28"/>
          <w:lang w:val="uk-UA" w:eastAsia="en-US"/>
        </w:rPr>
      </w:pPr>
      <w:r>
        <w:rPr>
          <w:rFonts w:eastAsia="Calibri"/>
          <w:sz w:val="28"/>
          <w:szCs w:val="28"/>
          <w:lang w:val="uk-UA" w:eastAsia="en-US"/>
        </w:rPr>
        <w:t>Координацію, управління й</w:t>
      </w:r>
      <w:r w:rsidR="00A851CA" w:rsidRPr="007F3D66">
        <w:rPr>
          <w:rFonts w:eastAsia="Calibri"/>
          <w:sz w:val="28"/>
          <w:szCs w:val="28"/>
          <w:lang w:val="uk-UA" w:eastAsia="en-US"/>
        </w:rPr>
        <w:t xml:space="preserve"> контроль за ходом виконання програми здійснює виконавчий коміте</w:t>
      </w:r>
      <w:r>
        <w:rPr>
          <w:rFonts w:eastAsia="Calibri"/>
          <w:sz w:val="28"/>
          <w:szCs w:val="28"/>
          <w:lang w:val="uk-UA" w:eastAsia="en-US"/>
        </w:rPr>
        <w:t>т</w:t>
      </w:r>
      <w:r w:rsidR="00A851CA" w:rsidRPr="007F3D66">
        <w:rPr>
          <w:rFonts w:eastAsia="Calibri"/>
          <w:sz w:val="28"/>
          <w:szCs w:val="28"/>
          <w:lang w:val="uk-UA" w:eastAsia="en-US"/>
        </w:rPr>
        <w:t xml:space="preserve"> та</w:t>
      </w:r>
      <w:r>
        <w:rPr>
          <w:rFonts w:eastAsia="Calibri"/>
          <w:sz w:val="28"/>
          <w:szCs w:val="28"/>
          <w:lang w:val="uk-UA" w:eastAsia="en-US"/>
        </w:rPr>
        <w:t xml:space="preserve"> сектор культури</w:t>
      </w:r>
      <w:r w:rsidR="00A851CA" w:rsidRPr="007F3D66">
        <w:rPr>
          <w:rFonts w:eastAsia="Calibri"/>
          <w:sz w:val="28"/>
          <w:szCs w:val="28"/>
          <w:lang w:val="uk-UA" w:eastAsia="en-US"/>
        </w:rPr>
        <w:t xml:space="preserve"> сільської ради.</w:t>
      </w:r>
    </w:p>
    <w:p w:rsidR="00A851CA" w:rsidRPr="007F3D66" w:rsidRDefault="00B72F1D" w:rsidP="00A851CA">
      <w:pPr>
        <w:jc w:val="both"/>
        <w:rPr>
          <w:rFonts w:eastAsia="Calibri"/>
          <w:sz w:val="28"/>
          <w:szCs w:val="28"/>
          <w:lang w:val="uk-UA" w:eastAsia="en-US"/>
        </w:rPr>
      </w:pPr>
      <w:r>
        <w:rPr>
          <w:rFonts w:eastAsia="Calibri"/>
          <w:sz w:val="28"/>
          <w:szCs w:val="28"/>
          <w:lang w:val="uk-UA" w:eastAsia="en-US"/>
        </w:rPr>
        <w:tab/>
        <w:t>Сектор культури</w:t>
      </w:r>
      <w:r w:rsidR="00A851CA" w:rsidRPr="007F3D66">
        <w:rPr>
          <w:rFonts w:eastAsia="Calibri"/>
          <w:sz w:val="28"/>
          <w:szCs w:val="28"/>
          <w:lang w:val="uk-UA" w:eastAsia="en-US"/>
        </w:rPr>
        <w:t xml:space="preserve"> кожні пів року до 01 числа місяця, що настає за звітнім періодом, інформує про хід виконання завдань та заходів Соціальної комплексної програми підтримки сім’ї та дітей, забезпечення рівних прав та можливостей жінок і чоловіків на території </w:t>
      </w:r>
      <w:proofErr w:type="spellStart"/>
      <w:r w:rsidR="00A851CA" w:rsidRPr="007F3D66">
        <w:rPr>
          <w:rFonts w:eastAsia="Calibri"/>
          <w:sz w:val="28"/>
          <w:szCs w:val="28"/>
          <w:lang w:val="uk-UA" w:eastAsia="en-US"/>
        </w:rPr>
        <w:t>Прибужанівської</w:t>
      </w:r>
      <w:proofErr w:type="spellEnd"/>
      <w:r w:rsidR="00A851CA" w:rsidRPr="007F3D66">
        <w:rPr>
          <w:rFonts w:eastAsia="Calibri"/>
          <w:sz w:val="28"/>
          <w:szCs w:val="28"/>
          <w:lang w:val="uk-UA" w:eastAsia="en-US"/>
        </w:rPr>
        <w:t xml:space="preserve"> сільської ради на 2020-202</w:t>
      </w:r>
      <w:r w:rsidR="00F65D60" w:rsidRPr="007F3D66">
        <w:rPr>
          <w:rFonts w:eastAsia="Calibri"/>
          <w:sz w:val="28"/>
          <w:szCs w:val="28"/>
          <w:lang w:val="uk-UA" w:eastAsia="en-US"/>
        </w:rPr>
        <w:t>3</w:t>
      </w:r>
      <w:r w:rsidR="00A851CA" w:rsidRPr="007F3D66">
        <w:rPr>
          <w:rFonts w:eastAsia="Calibri"/>
          <w:sz w:val="28"/>
          <w:szCs w:val="28"/>
          <w:lang w:val="uk-UA" w:eastAsia="en-US"/>
        </w:rPr>
        <w:t xml:space="preserve"> роки.</w:t>
      </w:r>
    </w:p>
    <w:p w:rsidR="00E43BAB" w:rsidRPr="00B72F1D" w:rsidRDefault="00B72F1D">
      <w:pPr>
        <w:rPr>
          <w:sz w:val="28"/>
          <w:szCs w:val="28"/>
          <w:lang w:val="uk-UA"/>
        </w:rPr>
      </w:pPr>
      <w:r>
        <w:rPr>
          <w:sz w:val="28"/>
          <w:szCs w:val="28"/>
          <w:lang w:val="uk-UA"/>
        </w:rPr>
        <w:tab/>
      </w:r>
      <w:r w:rsidRPr="00B72F1D">
        <w:rPr>
          <w:sz w:val="28"/>
          <w:szCs w:val="28"/>
          <w:lang w:val="uk-UA"/>
        </w:rPr>
        <w:t>Секретар ради:</w:t>
      </w:r>
      <w:r w:rsidRPr="00B72F1D">
        <w:rPr>
          <w:sz w:val="28"/>
          <w:szCs w:val="28"/>
          <w:lang w:val="uk-UA"/>
        </w:rPr>
        <w:tab/>
      </w:r>
      <w:r w:rsidRPr="00B72F1D">
        <w:rPr>
          <w:sz w:val="28"/>
          <w:szCs w:val="28"/>
          <w:lang w:val="uk-UA"/>
        </w:rPr>
        <w:tab/>
      </w:r>
      <w:r w:rsidRPr="00B72F1D">
        <w:rPr>
          <w:sz w:val="28"/>
          <w:szCs w:val="28"/>
          <w:lang w:val="uk-UA"/>
        </w:rPr>
        <w:tab/>
      </w:r>
      <w:r w:rsidRPr="00B72F1D">
        <w:rPr>
          <w:sz w:val="28"/>
          <w:szCs w:val="28"/>
          <w:lang w:val="uk-UA"/>
        </w:rPr>
        <w:tab/>
      </w:r>
      <w:r w:rsidRPr="00B72F1D">
        <w:rPr>
          <w:sz w:val="28"/>
          <w:szCs w:val="28"/>
          <w:lang w:val="uk-UA"/>
        </w:rPr>
        <w:tab/>
      </w:r>
      <w:r w:rsidRPr="00B72F1D">
        <w:rPr>
          <w:sz w:val="28"/>
          <w:szCs w:val="28"/>
          <w:lang w:val="uk-UA"/>
        </w:rPr>
        <w:tab/>
      </w:r>
      <w:r w:rsidRPr="00B72F1D">
        <w:rPr>
          <w:sz w:val="28"/>
          <w:szCs w:val="28"/>
          <w:lang w:val="uk-UA"/>
        </w:rPr>
        <w:tab/>
        <w:t>З.А.Алексєєва</w:t>
      </w:r>
    </w:p>
    <w:sectPr w:rsidR="00E43BAB" w:rsidRPr="00B72F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B4016"/>
    <w:multiLevelType w:val="hybridMultilevel"/>
    <w:tmpl w:val="574E9F6C"/>
    <w:lvl w:ilvl="0" w:tplc="CDAA782A">
      <w:start w:val="5"/>
      <w:numFmt w:val="bullet"/>
      <w:lvlText w:val="-"/>
      <w:lvlJc w:val="left"/>
      <w:pPr>
        <w:ind w:left="1155" w:hanging="360"/>
      </w:pPr>
      <w:rPr>
        <w:rFonts w:ascii="Times New Roman" w:eastAsia="Calibri" w:hAnsi="Times New Roman" w:cs="Times New Roman"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1">
    <w:nsid w:val="2AF65F2D"/>
    <w:multiLevelType w:val="multilevel"/>
    <w:tmpl w:val="13BA4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575038B"/>
    <w:multiLevelType w:val="hybridMultilevel"/>
    <w:tmpl w:val="0E1A56D6"/>
    <w:lvl w:ilvl="0" w:tplc="AB543718">
      <w:start w:val="5"/>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
    <w:nsid w:val="5AD202BC"/>
    <w:multiLevelType w:val="hybridMultilevel"/>
    <w:tmpl w:val="3BE8C7EC"/>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78B"/>
    <w:rsid w:val="0038430F"/>
    <w:rsid w:val="004C6A9E"/>
    <w:rsid w:val="00502D2F"/>
    <w:rsid w:val="005301B1"/>
    <w:rsid w:val="00725A4C"/>
    <w:rsid w:val="007F3D66"/>
    <w:rsid w:val="00852EF9"/>
    <w:rsid w:val="00856AE4"/>
    <w:rsid w:val="00880607"/>
    <w:rsid w:val="00932787"/>
    <w:rsid w:val="00A851CA"/>
    <w:rsid w:val="00B72F1D"/>
    <w:rsid w:val="00BC478B"/>
    <w:rsid w:val="00D21CFB"/>
    <w:rsid w:val="00E43BAB"/>
    <w:rsid w:val="00F10BFF"/>
    <w:rsid w:val="00F65D60"/>
    <w:rsid w:val="00F74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478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478B"/>
    <w:pPr>
      <w:ind w:left="720"/>
      <w:contextualSpacing/>
    </w:pPr>
  </w:style>
  <w:style w:type="paragraph" w:styleId="a4">
    <w:name w:val="Balloon Text"/>
    <w:basedOn w:val="a"/>
    <w:link w:val="a5"/>
    <w:uiPriority w:val="99"/>
    <w:semiHidden/>
    <w:unhideWhenUsed/>
    <w:rsid w:val="005301B1"/>
    <w:rPr>
      <w:rFonts w:ascii="Tahoma" w:hAnsi="Tahoma" w:cs="Tahoma"/>
      <w:sz w:val="16"/>
      <w:szCs w:val="16"/>
    </w:rPr>
  </w:style>
  <w:style w:type="character" w:customStyle="1" w:styleId="a5">
    <w:name w:val="Текст выноски Знак"/>
    <w:basedOn w:val="a0"/>
    <w:link w:val="a4"/>
    <w:uiPriority w:val="99"/>
    <w:semiHidden/>
    <w:rsid w:val="005301B1"/>
    <w:rPr>
      <w:rFonts w:ascii="Tahoma" w:eastAsia="Times New Roman" w:hAnsi="Tahoma" w:cs="Tahoma"/>
      <w:sz w:val="16"/>
      <w:szCs w:val="16"/>
      <w:lang w:eastAsia="ru-RU"/>
    </w:rPr>
  </w:style>
  <w:style w:type="table" w:styleId="a6">
    <w:name w:val="Table Grid"/>
    <w:basedOn w:val="a1"/>
    <w:uiPriority w:val="59"/>
    <w:rsid w:val="004C6A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478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478B"/>
    <w:pPr>
      <w:ind w:left="720"/>
      <w:contextualSpacing/>
    </w:pPr>
  </w:style>
  <w:style w:type="paragraph" w:styleId="a4">
    <w:name w:val="Balloon Text"/>
    <w:basedOn w:val="a"/>
    <w:link w:val="a5"/>
    <w:uiPriority w:val="99"/>
    <w:semiHidden/>
    <w:unhideWhenUsed/>
    <w:rsid w:val="005301B1"/>
    <w:rPr>
      <w:rFonts w:ascii="Tahoma" w:hAnsi="Tahoma" w:cs="Tahoma"/>
      <w:sz w:val="16"/>
      <w:szCs w:val="16"/>
    </w:rPr>
  </w:style>
  <w:style w:type="character" w:customStyle="1" w:styleId="a5">
    <w:name w:val="Текст выноски Знак"/>
    <w:basedOn w:val="a0"/>
    <w:link w:val="a4"/>
    <w:uiPriority w:val="99"/>
    <w:semiHidden/>
    <w:rsid w:val="005301B1"/>
    <w:rPr>
      <w:rFonts w:ascii="Tahoma" w:eastAsia="Times New Roman" w:hAnsi="Tahoma" w:cs="Tahoma"/>
      <w:sz w:val="16"/>
      <w:szCs w:val="16"/>
      <w:lang w:eastAsia="ru-RU"/>
    </w:rPr>
  </w:style>
  <w:style w:type="table" w:styleId="a6">
    <w:name w:val="Table Grid"/>
    <w:basedOn w:val="a1"/>
    <w:uiPriority w:val="59"/>
    <w:rsid w:val="004C6A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1</Pages>
  <Words>1543</Words>
  <Characters>8801</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XTreme.ws</cp:lastModifiedBy>
  <cp:revision>11</cp:revision>
  <cp:lastPrinted>2019-11-29T13:16:00Z</cp:lastPrinted>
  <dcterms:created xsi:type="dcterms:W3CDTF">2019-11-27T07:21:00Z</dcterms:created>
  <dcterms:modified xsi:type="dcterms:W3CDTF">2019-12-19T06:41:00Z</dcterms:modified>
</cp:coreProperties>
</file>