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256810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135C4">
        <w:rPr>
          <w:rFonts w:ascii="Times New Roman" w:hAnsi="Times New Roman" w:cs="Times New Roman"/>
          <w:sz w:val="28"/>
          <w:szCs w:val="28"/>
        </w:rPr>
        <w:tab/>
      </w:r>
      <w:r w:rsidR="000135C4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181B3B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135C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AE7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року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635">
        <w:rPr>
          <w:rFonts w:ascii="Times New Roman" w:hAnsi="Times New Roman" w:cs="Times New Roman"/>
          <w:sz w:val="28"/>
          <w:szCs w:val="28"/>
        </w:rPr>
        <w:t>8</w:t>
      </w:r>
      <w:r w:rsidR="002C6356">
        <w:rPr>
          <w:rFonts w:ascii="Times New Roman" w:hAnsi="Times New Roman" w:cs="Times New Roman"/>
          <w:sz w:val="28"/>
          <w:szCs w:val="28"/>
        </w:rPr>
        <w:t xml:space="preserve">       </w:t>
      </w:r>
      <w:r w:rsidR="002C6356" w:rsidRPr="000135C4">
        <w:rPr>
          <w:rFonts w:ascii="Times New Roman" w:hAnsi="Times New Roman" w:cs="Times New Roman"/>
          <w:sz w:val="28"/>
          <w:szCs w:val="28"/>
        </w:rPr>
        <w:t xml:space="preserve">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</w:t>
      </w:r>
      <w:r w:rsidR="000135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135C4">
        <w:rPr>
          <w:rFonts w:ascii="Times New Roman" w:hAnsi="Times New Roman" w:cs="Times New Roman"/>
          <w:sz w:val="28"/>
          <w:szCs w:val="28"/>
        </w:rPr>
        <w:t xml:space="preserve">І (позачергова) сесія </w:t>
      </w:r>
      <w:r w:rsidR="000135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135C4">
        <w:rPr>
          <w:rFonts w:ascii="Times New Roman" w:hAnsi="Times New Roman" w:cs="Times New Roman"/>
          <w:sz w:val="28"/>
          <w:szCs w:val="28"/>
        </w:rPr>
        <w:t>ІІІ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01397" w:rsidRDefault="00C01397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2A43AD" w:rsidRPr="00D15195" w:rsidRDefault="002A43AD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1397" w:rsidRPr="00C01397" w:rsidRDefault="00C01397" w:rsidP="00256810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ст.ст. 127-128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п. 34 ч. 1 ст. 26 Законом України «Про місцеве самоврядування в Україні», Законом України «Про оцінку земель», п. 3 ст. 3, п. 1 ст. 632 ЦКУ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, р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озглянувши заяву </w:t>
      </w:r>
      <w:r w:rsidR="00F675A5">
        <w:rPr>
          <w:rFonts w:ascii="Times New Roman" w:eastAsia="Times New Roman" w:hAnsi="Times New Roman" w:cs="Times New Roman"/>
          <w:sz w:val="28"/>
          <w:szCs w:val="28"/>
          <w:lang w:eastAsia="uk-UA"/>
        </w:rPr>
        <w:t>гр.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Феняка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Петровича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мельної ділянки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 виготовлений суб’єктом оціночної діяльності фізичною особою – підприємцем </w:t>
      </w:r>
      <w:r w:rsidR="00BA47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Заїка Т.М.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D15195" w:rsidP="00D1519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Тімірязєвської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Прибужанівська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рада)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загальною площею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2,0000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кадастровий номер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4822084500:07:000:0169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</w:t>
      </w:r>
      <w:r w:rsidR="001632C9" w:rsidRP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01DC2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землі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="001632C9">
        <w:rPr>
          <w:rFonts w:ascii="Times New Roman" w:eastAsia="Times New Roman" w:hAnsi="Times New Roman" w:cs="Times New Roman"/>
          <w:sz w:val="28"/>
          <w:szCs w:val="28"/>
          <w:lang w:eastAsia="uk-UA"/>
        </w:rPr>
        <w:t>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ведення товарного сільськогосподарського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робництва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56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ятдесят шість тисяч</w:t>
      </w:r>
      <w:r w:rsidR="00D15195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 00 копійок</w:t>
      </w:r>
      <w:r w:rsidR="00412133" w:rsidRPr="0041213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01397" w:rsidRPr="00D15195" w:rsidRDefault="00AE7CD5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янку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межах території 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Тімірязєвської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Прибужанівська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рада),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загальною площею 2,0000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кадастровий номер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4822084500:07:000:0169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ведення товарного сільськогосподарського виробництва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; р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инкова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якої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56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’ятдесят шість тисяч</w:t>
      </w:r>
      <w:r w:rsidR="004121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00 копійок</w:t>
      </w:r>
      <w:r w:rsidR="00412133" w:rsidRPr="0041213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гр. 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Феняку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Сергію Петровичу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Тараненку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 w:rsidR="00F52ED6">
        <w:rPr>
          <w:rFonts w:ascii="Times New Roman" w:hAnsi="Times New Roman"/>
          <w:sz w:val="28"/>
          <w:szCs w:val="28"/>
        </w:rPr>
        <w:t xml:space="preserve"> області договір купівлі-</w:t>
      </w:r>
      <w:r>
        <w:rPr>
          <w:rFonts w:ascii="Times New Roman" w:hAnsi="Times New Roman"/>
          <w:sz w:val="28"/>
          <w:szCs w:val="28"/>
        </w:rPr>
        <w:t>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оформлення договору купівлі-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</w:t>
      </w:r>
      <w:proofErr w:type="spellStart"/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</w:t>
      </w:r>
      <w:proofErr w:type="spellEnd"/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Сергій Петрович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повинен зареєструвати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2A43AD" w:rsidRDefault="00BB345C" w:rsidP="00F52ED6">
      <w:pPr>
        <w:pStyle w:val="a5"/>
        <w:numPr>
          <w:ilvl w:val="0"/>
          <w:numId w:val="1"/>
        </w:numPr>
        <w:spacing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</w:t>
      </w:r>
      <w:r w:rsidR="00D15195">
        <w:rPr>
          <w:rFonts w:ascii="Times New Roman" w:hAnsi="Times New Roman" w:cs="Times New Roman"/>
          <w:sz w:val="28"/>
          <w:szCs w:val="28"/>
        </w:rPr>
        <w:t xml:space="preserve"> природних ресурсів та екології.</w:t>
      </w:r>
    </w:p>
    <w:p w:rsidR="002A43A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298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1397" w:rsidRPr="002A43AD">
        <w:rPr>
          <w:rFonts w:ascii="Times New Roman" w:hAnsi="Times New Roman" w:cs="Times New Roman"/>
          <w:sz w:val="28"/>
          <w:szCs w:val="28"/>
        </w:rPr>
        <w:t>Сільський голова:</w:t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2ED6" w:rsidSect="002A43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135C4"/>
    <w:rsid w:val="0009760C"/>
    <w:rsid w:val="001632C9"/>
    <w:rsid w:val="00181B3B"/>
    <w:rsid w:val="00256810"/>
    <w:rsid w:val="002A43AD"/>
    <w:rsid w:val="002A5B49"/>
    <w:rsid w:val="002C6356"/>
    <w:rsid w:val="003E195F"/>
    <w:rsid w:val="003E3E48"/>
    <w:rsid w:val="00412133"/>
    <w:rsid w:val="0049211A"/>
    <w:rsid w:val="00501DC2"/>
    <w:rsid w:val="00994E44"/>
    <w:rsid w:val="009D4A25"/>
    <w:rsid w:val="00AC1296"/>
    <w:rsid w:val="00AC4635"/>
    <w:rsid w:val="00AE7CD5"/>
    <w:rsid w:val="00BA475E"/>
    <w:rsid w:val="00BB345C"/>
    <w:rsid w:val="00C01397"/>
    <w:rsid w:val="00CC5FB3"/>
    <w:rsid w:val="00D15195"/>
    <w:rsid w:val="00DD289F"/>
    <w:rsid w:val="00E26737"/>
    <w:rsid w:val="00F52ED6"/>
    <w:rsid w:val="00F675A5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61F7B-4E36-4BE6-80EE-060EFC11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2020-06-01T07:18:00Z</cp:lastPrinted>
  <dcterms:created xsi:type="dcterms:W3CDTF">2020-05-26T13:02:00Z</dcterms:created>
  <dcterms:modified xsi:type="dcterms:W3CDTF">2021-04-16T06:17:00Z</dcterms:modified>
</cp:coreProperties>
</file>