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A1B" w:rsidRPr="007313CC" w:rsidRDefault="00625A1B" w:rsidP="00ED123E">
      <w:pPr>
        <w:spacing w:after="0" w:line="240" w:lineRule="auto"/>
        <w:jc w:val="center"/>
        <w:rPr>
          <w:rFonts w:ascii="Times New Roman" w:eastAsia="Times New Roman" w:hAnsi="Times New Roman" w:cs="Times New Roman"/>
          <w:sz w:val="24"/>
          <w:szCs w:val="24"/>
          <w:lang w:val="uk-UA" w:eastAsia="ru-RU"/>
        </w:rPr>
      </w:pPr>
    </w:p>
    <w:p w:rsidR="000832C4" w:rsidRPr="007313CC" w:rsidRDefault="000832C4" w:rsidP="00ED123E">
      <w:pPr>
        <w:spacing w:after="0" w:line="240" w:lineRule="auto"/>
        <w:jc w:val="center"/>
        <w:rPr>
          <w:rFonts w:ascii="Times New Roman" w:eastAsia="Times New Roman" w:hAnsi="Times New Roman" w:cs="Times New Roman"/>
          <w:sz w:val="24"/>
          <w:szCs w:val="24"/>
          <w:lang w:val="uk-UA" w:eastAsia="ru-RU"/>
        </w:rPr>
      </w:pPr>
      <w:r w:rsidRPr="007313CC">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AEF76DB" wp14:editId="4FAFB84D">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0832C4" w:rsidRPr="007313CC" w:rsidRDefault="000832C4" w:rsidP="00ED123E">
      <w:pPr>
        <w:spacing w:after="0" w:line="240" w:lineRule="auto"/>
        <w:rPr>
          <w:rFonts w:ascii="Times New Roman" w:eastAsia="Times New Roman" w:hAnsi="Times New Roman" w:cs="Times New Roman"/>
          <w:sz w:val="24"/>
          <w:szCs w:val="24"/>
          <w:lang w:val="uk-UA" w:eastAsia="ru-RU"/>
        </w:rPr>
      </w:pPr>
    </w:p>
    <w:p w:rsidR="000832C4" w:rsidRPr="007313CC" w:rsidRDefault="000832C4" w:rsidP="00ED123E">
      <w:pPr>
        <w:tabs>
          <w:tab w:val="left" w:pos="5340"/>
        </w:tabs>
        <w:spacing w:after="0" w:line="240" w:lineRule="auto"/>
        <w:jc w:val="center"/>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УКРАЇНА</w:t>
      </w:r>
    </w:p>
    <w:p w:rsidR="000832C4" w:rsidRPr="007313CC" w:rsidRDefault="000832C4" w:rsidP="00ED123E">
      <w:pPr>
        <w:spacing w:after="0" w:line="240" w:lineRule="auto"/>
        <w:ind w:left="1416" w:firstLine="708"/>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ПРИБУЖАНІВСЬКА СІЛЬСЬКА РАДА</w:t>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ВОЗНЕСЕНСЬКОГО РАЙОНУ МИКОЛАЇВСЬКОЇ ОБЛАСТІ</w:t>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7313CC" w:rsidRDefault="000832C4" w:rsidP="00777925">
      <w:pPr>
        <w:tabs>
          <w:tab w:val="center" w:pos="4677"/>
          <w:tab w:val="left" w:pos="6960"/>
        </w:tabs>
        <w:spacing w:after="0" w:line="240" w:lineRule="auto"/>
        <w:jc w:val="center"/>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Р І Ш Е Н Н Я</w:t>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7313CC" w:rsidRDefault="006C05A6" w:rsidP="00ED12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10</w:t>
      </w:r>
      <w:r w:rsidR="00975142">
        <w:rPr>
          <w:rFonts w:ascii="Times New Roman" w:eastAsia="Times New Roman" w:hAnsi="Times New Roman" w:cs="Times New Roman"/>
          <w:sz w:val="28"/>
          <w:szCs w:val="28"/>
          <w:lang w:val="uk-UA" w:eastAsia="ru-RU"/>
        </w:rPr>
        <w:t xml:space="preserve"> лип</w:t>
      </w:r>
      <w:r w:rsidR="00E117E2">
        <w:rPr>
          <w:rFonts w:ascii="Times New Roman" w:eastAsia="Times New Roman" w:hAnsi="Times New Roman" w:cs="Times New Roman"/>
          <w:sz w:val="28"/>
          <w:szCs w:val="28"/>
          <w:lang w:val="uk-UA" w:eastAsia="ru-RU"/>
        </w:rPr>
        <w:t>ня</w:t>
      </w:r>
      <w:r w:rsidR="00096FDA" w:rsidRPr="007313CC">
        <w:rPr>
          <w:rFonts w:ascii="Times New Roman" w:eastAsia="Times New Roman" w:hAnsi="Times New Roman" w:cs="Times New Roman"/>
          <w:sz w:val="28"/>
          <w:szCs w:val="28"/>
          <w:lang w:val="uk-UA" w:eastAsia="ru-RU"/>
        </w:rPr>
        <w:t xml:space="preserve"> 20</w:t>
      </w:r>
      <w:r w:rsidR="00E117E2">
        <w:rPr>
          <w:rFonts w:ascii="Times New Roman" w:eastAsia="Times New Roman" w:hAnsi="Times New Roman" w:cs="Times New Roman"/>
          <w:sz w:val="28"/>
          <w:szCs w:val="28"/>
          <w:lang w:val="uk-UA" w:eastAsia="ru-RU"/>
        </w:rPr>
        <w:t>20</w:t>
      </w:r>
      <w:r w:rsidR="00096FDA"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року</w:t>
      </w:r>
      <w:r w:rsidR="00096FDA"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 xml:space="preserve">   </w:t>
      </w:r>
      <w:r w:rsidR="00096FDA"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 xml:space="preserve"> </w:t>
      </w:r>
      <w:r w:rsidR="000A00EB">
        <w:rPr>
          <w:rFonts w:ascii="Times New Roman" w:eastAsia="Times New Roman" w:hAnsi="Times New Roman" w:cs="Times New Roman"/>
          <w:sz w:val="28"/>
          <w:szCs w:val="28"/>
          <w:lang w:val="uk-UA" w:eastAsia="ru-RU"/>
        </w:rPr>
        <w:t>4</w:t>
      </w:r>
      <w:r w:rsidR="000832C4" w:rsidRPr="007313CC">
        <w:rPr>
          <w:rFonts w:ascii="Times New Roman" w:eastAsia="Times New Roman" w:hAnsi="Times New Roman" w:cs="Times New Roman"/>
          <w:sz w:val="28"/>
          <w:szCs w:val="28"/>
          <w:lang w:val="uk-UA" w:eastAsia="ru-RU"/>
        </w:rPr>
        <w:t xml:space="preserve">   </w:t>
      </w:r>
      <w:r w:rsidR="00D47A3E" w:rsidRPr="007313CC">
        <w:rPr>
          <w:rFonts w:ascii="Times New Roman" w:eastAsia="Times New Roman" w:hAnsi="Times New Roman" w:cs="Times New Roman"/>
          <w:sz w:val="28"/>
          <w:szCs w:val="28"/>
          <w:lang w:val="uk-UA" w:eastAsia="ru-RU"/>
        </w:rPr>
        <w:t xml:space="preserve">       </w:t>
      </w:r>
      <w:r w:rsidR="00096FDA" w:rsidRPr="007313CC">
        <w:rPr>
          <w:rFonts w:ascii="Times New Roman" w:eastAsia="Times New Roman" w:hAnsi="Times New Roman" w:cs="Times New Roman"/>
          <w:sz w:val="28"/>
          <w:szCs w:val="28"/>
          <w:lang w:val="uk-UA" w:eastAsia="ru-RU"/>
        </w:rPr>
        <w:t xml:space="preserve">  </w:t>
      </w:r>
      <w:r w:rsidR="00D47A3E"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 xml:space="preserve">  </w:t>
      </w:r>
      <w:r w:rsidR="00E117E2">
        <w:rPr>
          <w:rFonts w:ascii="Times New Roman" w:eastAsia="Times New Roman" w:hAnsi="Times New Roman" w:cs="Times New Roman"/>
          <w:sz w:val="28"/>
          <w:szCs w:val="28"/>
          <w:lang w:val="uk-UA" w:eastAsia="ru-RU"/>
        </w:rPr>
        <w:t xml:space="preserve">        </w:t>
      </w:r>
      <w:r w:rsidR="00922D5C">
        <w:rPr>
          <w:rFonts w:ascii="Times New Roman" w:eastAsia="Times New Roman" w:hAnsi="Times New Roman" w:cs="Times New Roman"/>
          <w:sz w:val="28"/>
          <w:szCs w:val="28"/>
          <w:lang w:val="uk-UA" w:eastAsia="ru-RU"/>
        </w:rPr>
        <w:t xml:space="preserve">      </w:t>
      </w:r>
      <w:r w:rsidR="00431B38" w:rsidRPr="007313CC">
        <w:rPr>
          <w:rFonts w:ascii="Times New Roman" w:eastAsia="Times New Roman" w:hAnsi="Times New Roman" w:cs="Times New Roman"/>
          <w:sz w:val="28"/>
          <w:szCs w:val="28"/>
          <w:lang w:val="uk-UA" w:eastAsia="ru-RU"/>
        </w:rPr>
        <w:t xml:space="preserve"> </w:t>
      </w:r>
      <w:r w:rsidR="00975142">
        <w:rPr>
          <w:rFonts w:ascii="Times New Roman" w:eastAsia="Times New Roman" w:hAnsi="Times New Roman" w:cs="Times New Roman"/>
          <w:sz w:val="28"/>
          <w:szCs w:val="28"/>
          <w:lang w:val="uk-UA" w:eastAsia="ru-RU"/>
        </w:rPr>
        <w:t>ХХХІХ</w:t>
      </w:r>
      <w:r w:rsidR="00431B38"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сесія 8 скликання</w:t>
      </w:r>
    </w:p>
    <w:p w:rsidR="00C72B2E" w:rsidRPr="007313CC" w:rsidRDefault="000832C4" w:rsidP="00D35014">
      <w:pPr>
        <w:pStyle w:val="a3"/>
        <w:shd w:val="clear" w:color="auto" w:fill="FFFFFF"/>
        <w:spacing w:before="0" w:beforeAutospacing="0" w:after="0" w:afterAutospacing="0" w:line="240" w:lineRule="atLeast"/>
        <w:jc w:val="both"/>
        <w:rPr>
          <w:sz w:val="28"/>
          <w:szCs w:val="28"/>
          <w:lang w:val="uk-UA"/>
        </w:rPr>
      </w:pPr>
      <w:r w:rsidRPr="007313CC">
        <w:rPr>
          <w:color w:val="333333"/>
          <w:sz w:val="28"/>
          <w:szCs w:val="28"/>
          <w:lang w:val="uk-UA"/>
        </w:rPr>
        <w:t xml:space="preserve">                                                                                                                                                 </w:t>
      </w:r>
      <w:r w:rsidR="00D35014" w:rsidRPr="007313CC">
        <w:rPr>
          <w:sz w:val="28"/>
          <w:szCs w:val="28"/>
        </w:rPr>
        <w:t>Про затвердження Положень</w:t>
      </w:r>
      <w:r w:rsidR="00C72B2E" w:rsidRPr="007313CC">
        <w:rPr>
          <w:sz w:val="28"/>
          <w:szCs w:val="28"/>
          <w:lang w:val="uk-UA"/>
        </w:rPr>
        <w:t xml:space="preserve"> </w:t>
      </w:r>
      <w:r w:rsidR="00DB361B">
        <w:rPr>
          <w:sz w:val="28"/>
          <w:szCs w:val="28"/>
          <w:lang w:val="uk-UA"/>
        </w:rPr>
        <w:t>та</w:t>
      </w:r>
      <w:r w:rsidR="00D35014" w:rsidRPr="007313CC">
        <w:rPr>
          <w:sz w:val="28"/>
          <w:szCs w:val="28"/>
        </w:rPr>
        <w:t xml:space="preserve"> ставок </w:t>
      </w:r>
    </w:p>
    <w:p w:rsidR="00C72B2E" w:rsidRPr="007313CC" w:rsidRDefault="00D35014" w:rsidP="00D35014">
      <w:pPr>
        <w:pStyle w:val="a3"/>
        <w:shd w:val="clear" w:color="auto" w:fill="FFFFFF"/>
        <w:spacing w:before="0" w:beforeAutospacing="0" w:after="0" w:afterAutospacing="0" w:line="240" w:lineRule="atLeast"/>
        <w:jc w:val="both"/>
        <w:rPr>
          <w:sz w:val="28"/>
          <w:szCs w:val="28"/>
          <w:lang w:val="uk-UA"/>
        </w:rPr>
      </w:pPr>
      <w:r w:rsidRPr="007313CC">
        <w:rPr>
          <w:sz w:val="28"/>
          <w:szCs w:val="28"/>
        </w:rPr>
        <w:t xml:space="preserve">місцевих податків і зборів на території </w:t>
      </w:r>
    </w:p>
    <w:p w:rsidR="00E121D4" w:rsidRPr="007313CC" w:rsidRDefault="00D35014" w:rsidP="00D35014">
      <w:pPr>
        <w:pStyle w:val="a3"/>
        <w:shd w:val="clear" w:color="auto" w:fill="FFFFFF"/>
        <w:spacing w:before="0" w:beforeAutospacing="0" w:after="0" w:afterAutospacing="0" w:line="240" w:lineRule="atLeast"/>
        <w:jc w:val="both"/>
        <w:rPr>
          <w:color w:val="333333"/>
          <w:sz w:val="28"/>
          <w:szCs w:val="28"/>
          <w:lang w:val="uk-UA"/>
        </w:rPr>
      </w:pPr>
      <w:r w:rsidRPr="00350DB6">
        <w:rPr>
          <w:sz w:val="28"/>
          <w:szCs w:val="28"/>
          <w:lang w:val="uk-UA"/>
        </w:rPr>
        <w:t>Прибужанівської</w:t>
      </w:r>
      <w:r w:rsidRPr="007313CC">
        <w:rPr>
          <w:sz w:val="28"/>
          <w:szCs w:val="28"/>
        </w:rPr>
        <w:t> </w:t>
      </w:r>
      <w:r w:rsidRPr="00350DB6">
        <w:rPr>
          <w:sz w:val="28"/>
          <w:szCs w:val="28"/>
          <w:lang w:val="uk-UA"/>
        </w:rPr>
        <w:t xml:space="preserve"> </w:t>
      </w:r>
      <w:r w:rsidRPr="007313CC">
        <w:rPr>
          <w:sz w:val="28"/>
          <w:szCs w:val="28"/>
          <w:lang w:val="uk-UA"/>
        </w:rPr>
        <w:t>сільської ради на 20</w:t>
      </w:r>
      <w:r w:rsidR="007A695A">
        <w:rPr>
          <w:sz w:val="28"/>
          <w:szCs w:val="28"/>
          <w:lang w:val="uk-UA"/>
        </w:rPr>
        <w:t>2</w:t>
      </w:r>
      <w:r w:rsidR="00284716">
        <w:rPr>
          <w:sz w:val="28"/>
          <w:szCs w:val="28"/>
          <w:lang w:val="uk-UA"/>
        </w:rPr>
        <w:t>1</w:t>
      </w:r>
      <w:r w:rsidR="007A695A">
        <w:rPr>
          <w:sz w:val="28"/>
          <w:szCs w:val="28"/>
          <w:lang w:val="uk-UA"/>
        </w:rPr>
        <w:t>рік</w:t>
      </w:r>
    </w:p>
    <w:p w:rsidR="00E121D4" w:rsidRPr="007313CC" w:rsidRDefault="00E121D4" w:rsidP="00431B38">
      <w:pPr>
        <w:pStyle w:val="a3"/>
        <w:shd w:val="clear" w:color="auto" w:fill="FFFFFF"/>
        <w:spacing w:before="0" w:beforeAutospacing="0" w:after="150" w:afterAutospacing="0"/>
        <w:jc w:val="both"/>
        <w:rPr>
          <w:color w:val="333333"/>
          <w:sz w:val="28"/>
          <w:szCs w:val="28"/>
          <w:lang w:val="uk-UA"/>
        </w:rPr>
      </w:pPr>
      <w:r w:rsidRPr="007313CC">
        <w:rPr>
          <w:color w:val="333333"/>
          <w:sz w:val="28"/>
          <w:szCs w:val="28"/>
          <w:lang w:val="uk-UA"/>
        </w:rPr>
        <w:t> </w:t>
      </w:r>
      <w:r w:rsidR="003F3A13" w:rsidRPr="007313CC">
        <w:rPr>
          <w:color w:val="333333"/>
          <w:sz w:val="28"/>
          <w:szCs w:val="28"/>
          <w:lang w:val="uk-UA"/>
        </w:rPr>
        <w:t xml:space="preserve">                                                                                                                        </w:t>
      </w:r>
      <w:r w:rsidR="00975142">
        <w:rPr>
          <w:color w:val="333333"/>
          <w:sz w:val="28"/>
          <w:szCs w:val="28"/>
          <w:lang w:val="uk-UA"/>
        </w:rPr>
        <w:t xml:space="preserve">                      </w:t>
      </w:r>
      <w:r w:rsidR="003F3A13" w:rsidRPr="007313CC">
        <w:rPr>
          <w:color w:val="333333"/>
          <w:sz w:val="28"/>
          <w:szCs w:val="28"/>
          <w:lang w:val="uk-UA"/>
        </w:rPr>
        <w:t xml:space="preserve">Відповідно до ст. 7, </w:t>
      </w:r>
      <w:r w:rsidR="00431B38" w:rsidRPr="007313CC">
        <w:rPr>
          <w:color w:val="333333"/>
          <w:sz w:val="28"/>
          <w:szCs w:val="28"/>
          <w:lang w:val="uk-UA"/>
        </w:rPr>
        <w:t xml:space="preserve">10 </w:t>
      </w:r>
      <w:r w:rsidR="003F3A13" w:rsidRPr="007313CC">
        <w:rPr>
          <w:color w:val="333333"/>
          <w:sz w:val="28"/>
          <w:szCs w:val="28"/>
          <w:lang w:val="uk-UA"/>
        </w:rPr>
        <w:t>пункту 12.3</w:t>
      </w:r>
      <w:r w:rsidR="00096FDA" w:rsidRPr="007313CC">
        <w:rPr>
          <w:color w:val="333333"/>
          <w:sz w:val="28"/>
          <w:szCs w:val="28"/>
          <w:lang w:val="uk-UA"/>
        </w:rPr>
        <w:t xml:space="preserve"> </w:t>
      </w:r>
      <w:r w:rsidR="003F3A13" w:rsidRPr="007313CC">
        <w:rPr>
          <w:color w:val="333333"/>
          <w:sz w:val="28"/>
          <w:szCs w:val="28"/>
          <w:lang w:val="uk-UA"/>
        </w:rPr>
        <w:t xml:space="preserve"> ст.</w:t>
      </w:r>
      <w:r w:rsidR="00096FDA" w:rsidRPr="007313CC">
        <w:rPr>
          <w:color w:val="333333"/>
          <w:sz w:val="28"/>
          <w:szCs w:val="28"/>
          <w:lang w:val="uk-UA"/>
        </w:rPr>
        <w:t xml:space="preserve"> 12, абзацу</w:t>
      </w:r>
      <w:r w:rsidRPr="007313CC">
        <w:rPr>
          <w:color w:val="333333"/>
          <w:sz w:val="28"/>
          <w:szCs w:val="28"/>
          <w:lang w:val="uk-UA"/>
        </w:rPr>
        <w:t xml:space="preserve"> четвертого підпу</w:t>
      </w:r>
      <w:r w:rsidR="003F3A13" w:rsidRPr="007313CC">
        <w:rPr>
          <w:color w:val="333333"/>
          <w:sz w:val="28"/>
          <w:szCs w:val="28"/>
          <w:lang w:val="uk-UA"/>
        </w:rPr>
        <w:t>нкту 266.4.2</w:t>
      </w:r>
      <w:r w:rsidR="00096FDA" w:rsidRPr="007313CC">
        <w:rPr>
          <w:color w:val="333333"/>
          <w:sz w:val="28"/>
          <w:szCs w:val="28"/>
          <w:lang w:val="uk-UA"/>
        </w:rPr>
        <w:t xml:space="preserve"> </w:t>
      </w:r>
      <w:r w:rsidR="003F3A13" w:rsidRPr="007313CC">
        <w:rPr>
          <w:color w:val="333333"/>
          <w:sz w:val="28"/>
          <w:szCs w:val="28"/>
          <w:lang w:val="uk-UA"/>
        </w:rPr>
        <w:t xml:space="preserve"> пункту 266.4 </w:t>
      </w:r>
      <w:r w:rsidR="00096FDA" w:rsidRPr="007313CC">
        <w:rPr>
          <w:color w:val="333333"/>
          <w:sz w:val="28"/>
          <w:szCs w:val="28"/>
          <w:lang w:val="uk-UA"/>
        </w:rPr>
        <w:t xml:space="preserve"> </w:t>
      </w:r>
      <w:r w:rsidR="003F3A13" w:rsidRPr="007313CC">
        <w:rPr>
          <w:color w:val="333333"/>
          <w:sz w:val="28"/>
          <w:szCs w:val="28"/>
          <w:lang w:val="uk-UA"/>
        </w:rPr>
        <w:t>ст.</w:t>
      </w:r>
      <w:r w:rsidR="00096FDA" w:rsidRPr="007313CC">
        <w:rPr>
          <w:color w:val="333333"/>
          <w:sz w:val="28"/>
          <w:szCs w:val="28"/>
          <w:lang w:val="uk-UA"/>
        </w:rPr>
        <w:t xml:space="preserve"> 266 та абзацу</w:t>
      </w:r>
      <w:r w:rsidRPr="007313CC">
        <w:rPr>
          <w:color w:val="333333"/>
          <w:sz w:val="28"/>
          <w:szCs w:val="28"/>
          <w:lang w:val="uk-UA"/>
        </w:rPr>
        <w:t xml:space="preserve"> другого</w:t>
      </w:r>
      <w:r w:rsidR="000832C4" w:rsidRPr="007313CC">
        <w:rPr>
          <w:color w:val="333333"/>
          <w:sz w:val="28"/>
          <w:szCs w:val="28"/>
          <w:lang w:val="uk-UA"/>
        </w:rPr>
        <w:t xml:space="preserve"> </w:t>
      </w:r>
      <w:r w:rsidR="003F3A13" w:rsidRPr="007313CC">
        <w:rPr>
          <w:color w:val="333333"/>
          <w:sz w:val="28"/>
          <w:szCs w:val="28"/>
          <w:lang w:val="uk-UA"/>
        </w:rPr>
        <w:t>пункту 284.1 ст.</w:t>
      </w:r>
      <w:r w:rsidRPr="007313CC">
        <w:rPr>
          <w:color w:val="333333"/>
          <w:sz w:val="28"/>
          <w:szCs w:val="28"/>
          <w:lang w:val="uk-UA"/>
        </w:rPr>
        <w:t xml:space="preserve"> 284 Податкового кодексу України, керуючись </w:t>
      </w:r>
      <w:r w:rsidR="003F3A13" w:rsidRPr="007313CC">
        <w:rPr>
          <w:color w:val="333333"/>
          <w:sz w:val="28"/>
          <w:szCs w:val="28"/>
          <w:lang w:val="uk-UA"/>
        </w:rPr>
        <w:t>пунктом 24 частини першої ст.</w:t>
      </w:r>
      <w:r w:rsidRPr="007313CC">
        <w:rPr>
          <w:color w:val="333333"/>
          <w:sz w:val="28"/>
          <w:szCs w:val="28"/>
          <w:lang w:val="uk-UA"/>
        </w:rPr>
        <w:t xml:space="preserve"> 26 Закону України «Про місцеве самоврядування в Україні</w:t>
      </w:r>
      <w:r w:rsidR="00005CFE" w:rsidRPr="007313CC">
        <w:rPr>
          <w:color w:val="333333"/>
          <w:sz w:val="28"/>
          <w:szCs w:val="28"/>
          <w:lang w:val="uk-UA"/>
        </w:rPr>
        <w:t>», сесія сільської</w:t>
      </w:r>
      <w:r w:rsidR="00B26127" w:rsidRPr="007313CC">
        <w:rPr>
          <w:color w:val="333333"/>
          <w:sz w:val="28"/>
          <w:szCs w:val="28"/>
          <w:lang w:val="uk-UA"/>
        </w:rPr>
        <w:t xml:space="preserve"> ради</w:t>
      </w:r>
    </w:p>
    <w:p w:rsidR="00E121D4" w:rsidRPr="007313CC" w:rsidRDefault="00E121D4" w:rsidP="00ED123E">
      <w:pPr>
        <w:pStyle w:val="a3"/>
        <w:shd w:val="clear" w:color="auto" w:fill="FFFFFF"/>
        <w:spacing w:before="0" w:beforeAutospacing="0" w:after="150" w:afterAutospacing="0"/>
        <w:jc w:val="center"/>
        <w:rPr>
          <w:color w:val="333333"/>
          <w:sz w:val="28"/>
          <w:szCs w:val="28"/>
          <w:lang w:val="uk-UA"/>
        </w:rPr>
      </w:pPr>
      <w:r w:rsidRPr="007313CC">
        <w:rPr>
          <w:color w:val="333333"/>
          <w:sz w:val="28"/>
          <w:szCs w:val="28"/>
          <w:lang w:val="uk-UA"/>
        </w:rPr>
        <w:t>ВИРІШИЛА:</w:t>
      </w:r>
    </w:p>
    <w:p w:rsidR="006B08F0" w:rsidRPr="007313CC" w:rsidRDefault="00E121D4" w:rsidP="00C72B2E">
      <w:pPr>
        <w:pStyle w:val="a3"/>
        <w:numPr>
          <w:ilvl w:val="0"/>
          <w:numId w:val="9"/>
        </w:numPr>
        <w:shd w:val="clear" w:color="auto" w:fill="FFFFFF"/>
        <w:spacing w:before="0" w:beforeAutospacing="0" w:after="0" w:afterAutospacing="0" w:line="240" w:lineRule="atLeast"/>
        <w:ind w:left="426" w:firstLine="11"/>
        <w:rPr>
          <w:color w:val="333333"/>
          <w:sz w:val="28"/>
          <w:szCs w:val="28"/>
          <w:lang w:val="uk-UA"/>
        </w:rPr>
      </w:pPr>
      <w:r w:rsidRPr="007313CC">
        <w:rPr>
          <w:color w:val="333333"/>
          <w:sz w:val="28"/>
          <w:szCs w:val="28"/>
          <w:lang w:val="uk-UA"/>
        </w:rPr>
        <w:t>Встановити на 20</w:t>
      </w:r>
      <w:r w:rsidR="007A695A">
        <w:rPr>
          <w:color w:val="333333"/>
          <w:sz w:val="28"/>
          <w:szCs w:val="28"/>
          <w:lang w:val="uk-UA"/>
        </w:rPr>
        <w:t>2</w:t>
      </w:r>
      <w:r w:rsidR="00284716">
        <w:rPr>
          <w:color w:val="333333"/>
          <w:sz w:val="28"/>
          <w:szCs w:val="28"/>
          <w:lang w:val="uk-UA"/>
        </w:rPr>
        <w:t>1</w:t>
      </w:r>
      <w:r w:rsidRPr="007313CC">
        <w:rPr>
          <w:color w:val="333333"/>
          <w:sz w:val="28"/>
          <w:szCs w:val="28"/>
          <w:lang w:val="uk-UA"/>
        </w:rPr>
        <w:t xml:space="preserve"> рік на території Прибужанівської сільської ради такі податки </w:t>
      </w:r>
      <w:r w:rsidR="00D47A3E" w:rsidRPr="007313CC">
        <w:rPr>
          <w:color w:val="333333"/>
          <w:sz w:val="28"/>
          <w:szCs w:val="28"/>
          <w:lang w:val="uk-UA"/>
        </w:rPr>
        <w:t>та</w:t>
      </w:r>
      <w:r w:rsidRPr="007313CC">
        <w:rPr>
          <w:color w:val="333333"/>
          <w:sz w:val="28"/>
          <w:szCs w:val="28"/>
          <w:lang w:val="uk-UA"/>
        </w:rPr>
        <w:t xml:space="preserve"> збори:</w:t>
      </w:r>
      <w:r w:rsidR="00D47A3E" w:rsidRPr="007313CC">
        <w:rPr>
          <w:color w:val="333333"/>
          <w:sz w:val="28"/>
          <w:szCs w:val="28"/>
          <w:lang w:val="uk-UA"/>
        </w:rPr>
        <w:t xml:space="preserve">                                                                                  </w:t>
      </w:r>
      <w:r w:rsidR="00C72B2E" w:rsidRPr="007313CC">
        <w:rPr>
          <w:color w:val="333333"/>
          <w:sz w:val="28"/>
          <w:szCs w:val="28"/>
          <w:lang w:val="uk-UA"/>
        </w:rPr>
        <w:t xml:space="preserve">                               </w:t>
      </w:r>
      <w:r w:rsidRPr="007313CC">
        <w:rPr>
          <w:color w:val="333333"/>
          <w:sz w:val="28"/>
          <w:szCs w:val="28"/>
          <w:lang w:val="uk-UA"/>
        </w:rPr>
        <w:t>1.1. Податок на майно в частині:</w:t>
      </w:r>
      <w:r w:rsidR="00D47A3E" w:rsidRPr="007313CC">
        <w:rPr>
          <w:color w:val="333333"/>
          <w:sz w:val="28"/>
          <w:szCs w:val="28"/>
          <w:lang w:val="uk-UA"/>
        </w:rPr>
        <w:t xml:space="preserve">                                                                                       </w:t>
      </w:r>
      <w:r w:rsidR="006B08F0" w:rsidRPr="007313CC">
        <w:rPr>
          <w:color w:val="333333"/>
          <w:sz w:val="28"/>
          <w:szCs w:val="28"/>
          <w:lang w:val="uk-UA"/>
        </w:rPr>
        <w:t>1.</w:t>
      </w:r>
      <w:r w:rsidR="00901FE8" w:rsidRPr="007313CC">
        <w:rPr>
          <w:color w:val="333333"/>
          <w:sz w:val="28"/>
          <w:szCs w:val="28"/>
          <w:lang w:val="uk-UA"/>
        </w:rPr>
        <w:t>1.</w:t>
      </w:r>
      <w:r w:rsidR="006B08F0" w:rsidRPr="007313CC">
        <w:rPr>
          <w:color w:val="333333"/>
          <w:sz w:val="28"/>
          <w:szCs w:val="28"/>
          <w:lang w:val="uk-UA"/>
        </w:rPr>
        <w:t>2</w:t>
      </w:r>
      <w:r w:rsidR="003F3A13" w:rsidRPr="007313CC">
        <w:rPr>
          <w:color w:val="333333"/>
          <w:sz w:val="28"/>
          <w:szCs w:val="28"/>
          <w:lang w:val="uk-UA"/>
        </w:rPr>
        <w:t xml:space="preserve"> </w:t>
      </w:r>
      <w:r w:rsidR="00440F0A" w:rsidRPr="007313CC">
        <w:rPr>
          <w:color w:val="333333"/>
          <w:sz w:val="28"/>
          <w:szCs w:val="28"/>
          <w:lang w:val="uk-UA"/>
        </w:rPr>
        <w:t>Ставки земельного податку  на 20</w:t>
      </w:r>
      <w:r w:rsidR="007A695A">
        <w:rPr>
          <w:color w:val="333333"/>
          <w:sz w:val="28"/>
          <w:szCs w:val="28"/>
          <w:lang w:val="uk-UA"/>
        </w:rPr>
        <w:t>2</w:t>
      </w:r>
      <w:r w:rsidR="00284716">
        <w:rPr>
          <w:color w:val="333333"/>
          <w:sz w:val="28"/>
          <w:szCs w:val="28"/>
          <w:lang w:val="uk-UA"/>
        </w:rPr>
        <w:t>1</w:t>
      </w:r>
      <w:r w:rsidR="00440F0A" w:rsidRPr="007313CC">
        <w:rPr>
          <w:color w:val="333333"/>
          <w:sz w:val="28"/>
          <w:szCs w:val="28"/>
          <w:lang w:val="uk-UA"/>
        </w:rPr>
        <w:t xml:space="preserve"> рік, введені в дію з 1 січня 20</w:t>
      </w:r>
      <w:r w:rsidR="007A695A">
        <w:rPr>
          <w:color w:val="333333"/>
          <w:sz w:val="28"/>
          <w:szCs w:val="28"/>
          <w:lang w:val="uk-UA"/>
        </w:rPr>
        <w:t>2</w:t>
      </w:r>
      <w:r w:rsidR="00284716">
        <w:rPr>
          <w:color w:val="333333"/>
          <w:sz w:val="28"/>
          <w:szCs w:val="28"/>
          <w:lang w:val="uk-UA"/>
        </w:rPr>
        <w:t>1</w:t>
      </w:r>
      <w:r w:rsidR="00440F0A" w:rsidRPr="007313CC">
        <w:rPr>
          <w:color w:val="333333"/>
          <w:sz w:val="28"/>
          <w:szCs w:val="28"/>
          <w:lang w:val="uk-UA"/>
        </w:rPr>
        <w:t xml:space="preserve"> року </w:t>
      </w:r>
      <w:r w:rsidR="006B08F0" w:rsidRPr="007313CC">
        <w:rPr>
          <w:color w:val="333333"/>
          <w:sz w:val="28"/>
          <w:szCs w:val="28"/>
          <w:lang w:val="uk-UA"/>
        </w:rPr>
        <w:t>(додаток 1);</w:t>
      </w:r>
    </w:p>
    <w:p w:rsidR="00D71828" w:rsidRPr="007313CC" w:rsidRDefault="006B08F0" w:rsidP="00D71828">
      <w:pPr>
        <w:pStyle w:val="a3"/>
        <w:shd w:val="clear" w:color="auto" w:fill="FFFFFF"/>
        <w:spacing w:before="0" w:beforeAutospacing="0" w:after="0" w:afterAutospacing="0" w:line="240" w:lineRule="atLeast"/>
        <w:ind w:left="437"/>
        <w:jc w:val="both"/>
        <w:rPr>
          <w:color w:val="333333"/>
          <w:sz w:val="28"/>
          <w:szCs w:val="28"/>
          <w:lang w:val="uk-UA"/>
        </w:rPr>
      </w:pPr>
      <w:r w:rsidRPr="007313CC">
        <w:rPr>
          <w:color w:val="333333"/>
          <w:sz w:val="28"/>
          <w:szCs w:val="28"/>
          <w:lang w:val="uk-UA"/>
        </w:rPr>
        <w:t>1.</w:t>
      </w:r>
      <w:r w:rsidR="00901FE8" w:rsidRPr="007313CC">
        <w:rPr>
          <w:color w:val="333333"/>
          <w:sz w:val="28"/>
          <w:szCs w:val="28"/>
          <w:lang w:val="uk-UA"/>
        </w:rPr>
        <w:t>1.</w:t>
      </w:r>
      <w:r w:rsidRPr="007313CC">
        <w:rPr>
          <w:color w:val="333333"/>
          <w:sz w:val="28"/>
          <w:szCs w:val="28"/>
          <w:lang w:val="uk-UA"/>
        </w:rPr>
        <w:t>3.</w:t>
      </w:r>
      <w:r w:rsidRPr="007313CC">
        <w:rPr>
          <w:sz w:val="28"/>
          <w:szCs w:val="28"/>
          <w:lang w:val="uk-UA"/>
        </w:rPr>
        <w:t xml:space="preserve">Перелік </w:t>
      </w:r>
      <w:r w:rsidRPr="007313CC">
        <w:rPr>
          <w:sz w:val="28"/>
          <w:szCs w:val="28"/>
        </w:rPr>
        <w:t xml:space="preserve">пільг для фізичних та юридичних осіб, наданих </w:t>
      </w:r>
      <w:r w:rsidRPr="007313CC">
        <w:rPr>
          <w:sz w:val="28"/>
          <w:szCs w:val="28"/>
        </w:rPr>
        <w:br/>
        <w:t xml:space="preserve">відповідно до пункту 284.1 статті 284 Податкового </w:t>
      </w:r>
      <w:r w:rsidRPr="007313CC">
        <w:rPr>
          <w:sz w:val="28"/>
          <w:szCs w:val="28"/>
        </w:rPr>
        <w:br/>
        <w:t>кодексу України, із сплати земельного податку</w:t>
      </w:r>
      <w:r w:rsidR="00C0797C" w:rsidRPr="007313CC">
        <w:rPr>
          <w:sz w:val="28"/>
          <w:szCs w:val="28"/>
          <w:lang w:val="uk-UA"/>
        </w:rPr>
        <w:t xml:space="preserve"> </w:t>
      </w:r>
      <w:r w:rsidRPr="007313CC">
        <w:rPr>
          <w:color w:val="333333"/>
          <w:sz w:val="28"/>
          <w:szCs w:val="28"/>
          <w:lang w:val="uk-UA"/>
        </w:rPr>
        <w:t>(додаток 2);</w:t>
      </w:r>
    </w:p>
    <w:p w:rsidR="00D71828" w:rsidRPr="007313CC" w:rsidRDefault="00D71828" w:rsidP="00D71828">
      <w:pPr>
        <w:pStyle w:val="a3"/>
        <w:shd w:val="clear" w:color="auto" w:fill="FFFFFF"/>
        <w:spacing w:before="0" w:beforeAutospacing="0" w:after="0" w:afterAutospacing="0" w:line="240" w:lineRule="atLeast"/>
        <w:ind w:left="437"/>
        <w:jc w:val="both"/>
        <w:rPr>
          <w:color w:val="333333"/>
          <w:sz w:val="28"/>
          <w:szCs w:val="28"/>
        </w:rPr>
      </w:pPr>
      <w:r w:rsidRPr="007313CC">
        <w:rPr>
          <w:color w:val="333333"/>
          <w:sz w:val="28"/>
          <w:szCs w:val="28"/>
          <w:lang w:val="uk-UA"/>
        </w:rPr>
        <w:t>1.1.4.</w:t>
      </w:r>
      <w:r w:rsidRPr="007313CC">
        <w:rPr>
          <w:noProof/>
          <w:sz w:val="28"/>
          <w:szCs w:val="28"/>
        </w:rPr>
        <w:t xml:space="preserve"> </w:t>
      </w:r>
      <w:r w:rsidRPr="007313CC">
        <w:rPr>
          <w:noProof/>
          <w:sz w:val="28"/>
          <w:szCs w:val="28"/>
          <w:lang w:val="uk-UA"/>
        </w:rPr>
        <w:t>Ставки</w:t>
      </w:r>
      <w:r w:rsidR="00C0797C" w:rsidRPr="007313CC">
        <w:rPr>
          <w:noProof/>
          <w:sz w:val="28"/>
          <w:szCs w:val="28"/>
          <w:lang w:val="uk-UA"/>
        </w:rPr>
        <w:t xml:space="preserve"> </w:t>
      </w:r>
      <w:r w:rsidRPr="007313CC">
        <w:rPr>
          <w:noProof/>
          <w:sz w:val="28"/>
          <w:szCs w:val="28"/>
        </w:rPr>
        <w:t>податку на нерухоме майно, відмінне від земельної ділянки</w:t>
      </w:r>
    </w:p>
    <w:p w:rsidR="00777925" w:rsidRDefault="00C72B2E" w:rsidP="00C72B2E">
      <w:pPr>
        <w:pStyle w:val="a3"/>
        <w:shd w:val="clear" w:color="auto" w:fill="FFFFFF"/>
        <w:spacing w:before="0" w:beforeAutospacing="0" w:after="150" w:afterAutospacing="0"/>
        <w:ind w:left="435"/>
        <w:rPr>
          <w:color w:val="333333"/>
          <w:sz w:val="28"/>
          <w:szCs w:val="28"/>
          <w:lang w:val="uk-UA"/>
        </w:rPr>
      </w:pPr>
      <w:r w:rsidRPr="007313CC">
        <w:rPr>
          <w:color w:val="333333"/>
          <w:sz w:val="28"/>
          <w:szCs w:val="28"/>
          <w:lang w:val="uk-UA"/>
        </w:rPr>
        <w:t xml:space="preserve">(додаток 3).                                                                                                     </w:t>
      </w:r>
      <w:r w:rsidR="00E121D4" w:rsidRPr="007313CC">
        <w:rPr>
          <w:color w:val="333333"/>
          <w:sz w:val="28"/>
          <w:szCs w:val="28"/>
          <w:lang w:val="uk-UA"/>
        </w:rPr>
        <w:t>2. Затвердити:</w:t>
      </w:r>
      <w:r w:rsidR="00D47A3E" w:rsidRPr="007313CC">
        <w:rPr>
          <w:color w:val="333333"/>
          <w:sz w:val="28"/>
          <w:szCs w:val="28"/>
          <w:lang w:val="uk-UA"/>
        </w:rPr>
        <w:t xml:space="preserve">                                                                                                    </w:t>
      </w:r>
      <w:r w:rsidR="00E121D4" w:rsidRPr="007313CC">
        <w:rPr>
          <w:color w:val="333333"/>
          <w:sz w:val="28"/>
          <w:szCs w:val="28"/>
          <w:lang w:val="uk-UA"/>
        </w:rPr>
        <w:t xml:space="preserve">2.1. Положення про оподаткування платою за землю  (додаток </w:t>
      </w:r>
      <w:r w:rsidR="001C58F2" w:rsidRPr="007313CC">
        <w:rPr>
          <w:color w:val="333333"/>
          <w:sz w:val="28"/>
          <w:szCs w:val="28"/>
          <w:lang w:val="uk-UA"/>
        </w:rPr>
        <w:t>4</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2.2. Положення про оподаткування </w:t>
      </w:r>
      <w:r w:rsidR="00E121D4" w:rsidRPr="007313CC">
        <w:rPr>
          <w:bCs/>
          <w:color w:val="333333"/>
          <w:sz w:val="28"/>
          <w:szCs w:val="28"/>
          <w:lang w:val="uk-UA"/>
        </w:rPr>
        <w:t>податком на нерухоме майно,  відмінне від земельної ділянки </w:t>
      </w:r>
      <w:r w:rsidR="00E121D4" w:rsidRPr="007313CC">
        <w:rPr>
          <w:color w:val="333333"/>
          <w:sz w:val="28"/>
          <w:szCs w:val="28"/>
          <w:lang w:val="uk-UA"/>
        </w:rPr>
        <w:t xml:space="preserve">(додаток </w:t>
      </w:r>
      <w:r w:rsidR="001C58F2" w:rsidRPr="007313CC">
        <w:rPr>
          <w:color w:val="333333"/>
          <w:sz w:val="28"/>
          <w:szCs w:val="28"/>
          <w:lang w:val="uk-UA"/>
        </w:rPr>
        <w:t>5</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2.</w:t>
      </w:r>
      <w:r w:rsidR="00725D9D">
        <w:rPr>
          <w:color w:val="333333"/>
          <w:sz w:val="28"/>
          <w:szCs w:val="28"/>
          <w:lang w:val="uk-UA"/>
        </w:rPr>
        <w:t>3</w:t>
      </w:r>
      <w:r w:rsidR="00E121D4" w:rsidRPr="007313CC">
        <w:rPr>
          <w:color w:val="333333"/>
          <w:sz w:val="28"/>
          <w:szCs w:val="28"/>
          <w:lang w:val="uk-UA"/>
        </w:rPr>
        <w:t>. Положення про єдиний податок (додаток</w:t>
      </w:r>
      <w:r w:rsidR="001C58F2" w:rsidRPr="007313CC">
        <w:rPr>
          <w:color w:val="333333"/>
          <w:sz w:val="28"/>
          <w:szCs w:val="28"/>
          <w:lang w:val="uk-UA"/>
        </w:rPr>
        <w:t xml:space="preserve"> </w:t>
      </w:r>
      <w:r w:rsidR="00725D9D">
        <w:rPr>
          <w:color w:val="333333"/>
          <w:sz w:val="28"/>
          <w:szCs w:val="28"/>
          <w:lang w:val="uk-UA"/>
        </w:rPr>
        <w:t>6</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3. Оприлюднити це рішення в засобах масової інформації</w:t>
      </w:r>
      <w:r w:rsidR="008F6653" w:rsidRPr="007313CC">
        <w:rPr>
          <w:color w:val="333333"/>
          <w:sz w:val="28"/>
          <w:szCs w:val="28"/>
          <w:lang w:val="uk-UA"/>
        </w:rPr>
        <w:t>, сайті Прибужанівської сільської ради</w:t>
      </w:r>
      <w:r w:rsidR="00E121D4" w:rsidRPr="007313CC">
        <w:rPr>
          <w:color w:val="333333"/>
          <w:sz w:val="28"/>
          <w:szCs w:val="28"/>
          <w:lang w:val="uk-UA"/>
        </w:rPr>
        <w:t xml:space="preserve"> (або іншим можливим </w:t>
      </w:r>
      <w:r w:rsidR="00D47A3E" w:rsidRPr="007313CC">
        <w:rPr>
          <w:color w:val="333333"/>
          <w:sz w:val="28"/>
          <w:szCs w:val="28"/>
          <w:lang w:val="uk-UA"/>
        </w:rPr>
        <w:t xml:space="preserve"> способом</w:t>
      </w:r>
      <w:r w:rsidR="008F6653" w:rsidRPr="007313CC">
        <w:rPr>
          <w:color w:val="333333"/>
          <w:sz w:val="28"/>
          <w:szCs w:val="28"/>
          <w:lang w:val="uk-UA"/>
        </w:rPr>
        <w:t>) не пізніше як у десятиденний строк після прийняття та підписання</w:t>
      </w:r>
      <w:r w:rsidR="00D47A3E" w:rsidRPr="007313CC">
        <w:rPr>
          <w:color w:val="333333"/>
          <w:sz w:val="28"/>
          <w:szCs w:val="28"/>
          <w:lang w:val="uk-UA"/>
        </w:rPr>
        <w:t>.                                                                                                                             4. Рішення набирає чинності 01.01.20</w:t>
      </w:r>
      <w:r w:rsidR="007A695A">
        <w:rPr>
          <w:color w:val="333333"/>
          <w:sz w:val="28"/>
          <w:szCs w:val="28"/>
          <w:lang w:val="uk-UA"/>
        </w:rPr>
        <w:t>2</w:t>
      </w:r>
      <w:r w:rsidR="00284716">
        <w:rPr>
          <w:color w:val="333333"/>
          <w:sz w:val="28"/>
          <w:szCs w:val="28"/>
          <w:lang w:val="uk-UA"/>
        </w:rPr>
        <w:t>1</w:t>
      </w:r>
      <w:r w:rsidR="00D47A3E" w:rsidRPr="007313CC">
        <w:rPr>
          <w:color w:val="333333"/>
          <w:sz w:val="28"/>
          <w:szCs w:val="28"/>
          <w:lang w:val="uk-UA"/>
        </w:rPr>
        <w:t xml:space="preserve"> року.                                                 5</w:t>
      </w:r>
      <w:r w:rsidR="003F3A13" w:rsidRPr="007313CC">
        <w:rPr>
          <w:color w:val="333333"/>
          <w:sz w:val="28"/>
          <w:szCs w:val="28"/>
          <w:lang w:val="uk-UA"/>
        </w:rPr>
        <w:t>. Контроль за виконанням рішення покласти на </w:t>
      </w:r>
      <w:r w:rsidR="003F3A13" w:rsidRPr="007313CC">
        <w:rPr>
          <w:bCs/>
          <w:color w:val="333333"/>
          <w:sz w:val="28"/>
          <w:szCs w:val="28"/>
          <w:lang w:val="uk-UA"/>
        </w:rPr>
        <w:t>постійну комісію з питань бюджету, фінансів та планування соціально-економічного розвитку</w:t>
      </w:r>
      <w:r w:rsidR="00D47A3E" w:rsidRPr="007313CC">
        <w:rPr>
          <w:bCs/>
          <w:color w:val="333333"/>
          <w:sz w:val="28"/>
          <w:szCs w:val="28"/>
          <w:lang w:val="uk-UA"/>
        </w:rPr>
        <w:t>.</w:t>
      </w:r>
      <w:r w:rsidRPr="007313CC">
        <w:rPr>
          <w:bCs/>
          <w:color w:val="333333"/>
          <w:sz w:val="28"/>
          <w:szCs w:val="28"/>
          <w:lang w:val="uk-UA"/>
        </w:rPr>
        <w:t xml:space="preserve">                                                                                             </w:t>
      </w:r>
      <w:r w:rsidR="00BC65AF" w:rsidRPr="007313CC">
        <w:rPr>
          <w:color w:val="333333"/>
          <w:sz w:val="28"/>
          <w:szCs w:val="28"/>
          <w:lang w:val="uk-UA"/>
        </w:rPr>
        <w:tab/>
      </w:r>
      <w:r w:rsidR="00E121D4" w:rsidRPr="007313CC">
        <w:rPr>
          <w:color w:val="333333"/>
          <w:sz w:val="28"/>
          <w:szCs w:val="28"/>
          <w:lang w:val="uk-UA"/>
        </w:rPr>
        <w:t> </w:t>
      </w:r>
    </w:p>
    <w:p w:rsidR="00975142" w:rsidRDefault="00777925" w:rsidP="00C72B2E">
      <w:pPr>
        <w:pStyle w:val="a3"/>
        <w:shd w:val="clear" w:color="auto" w:fill="FFFFFF"/>
        <w:spacing w:before="0" w:beforeAutospacing="0" w:after="150" w:afterAutospacing="0"/>
        <w:ind w:left="435"/>
        <w:rPr>
          <w:color w:val="333333"/>
          <w:sz w:val="28"/>
          <w:szCs w:val="28"/>
          <w:lang w:val="uk-UA"/>
        </w:rPr>
      </w:pPr>
      <w:r>
        <w:rPr>
          <w:color w:val="333333"/>
          <w:sz w:val="28"/>
          <w:szCs w:val="28"/>
          <w:lang w:val="uk-UA"/>
        </w:rPr>
        <w:tab/>
      </w:r>
      <w:r>
        <w:rPr>
          <w:color w:val="333333"/>
          <w:sz w:val="28"/>
          <w:szCs w:val="28"/>
          <w:lang w:val="uk-UA"/>
        </w:rPr>
        <w:tab/>
      </w:r>
      <w:r w:rsidR="00E121D4" w:rsidRPr="007313CC">
        <w:rPr>
          <w:color w:val="333333"/>
          <w:sz w:val="28"/>
          <w:szCs w:val="28"/>
          <w:lang w:val="uk-UA"/>
        </w:rPr>
        <w:t>Сільський голова                                               О.А. Тараненко</w:t>
      </w:r>
      <w:r w:rsidR="00D47A3E" w:rsidRPr="007313CC">
        <w:rPr>
          <w:color w:val="333333"/>
          <w:sz w:val="28"/>
          <w:szCs w:val="28"/>
          <w:lang w:val="uk-UA"/>
        </w:rPr>
        <w:t xml:space="preserve"> </w:t>
      </w:r>
    </w:p>
    <w:p w:rsidR="00264170" w:rsidRPr="007313CC" w:rsidRDefault="00E2471C" w:rsidP="009552CA">
      <w:pPr>
        <w:spacing w:after="0" w:line="240" w:lineRule="atLeast"/>
        <w:jc w:val="right"/>
        <w:rPr>
          <w:rFonts w:ascii="Times New Roman" w:hAnsi="Times New Roman" w:cs="Times New Roman"/>
          <w:noProof/>
          <w:sz w:val="24"/>
          <w:szCs w:val="24"/>
          <w:lang w:val="uk-UA"/>
        </w:rPr>
      </w:pPr>
      <w:r w:rsidRPr="00975142">
        <w:rPr>
          <w:rFonts w:ascii="Times New Roman" w:hAnsi="Times New Roman" w:cs="Times New Roman"/>
          <w:noProof/>
          <w:sz w:val="24"/>
          <w:szCs w:val="24"/>
          <w:lang w:val="uk-UA"/>
        </w:rPr>
        <w:lastRenderedPageBreak/>
        <w:t>Додаток</w:t>
      </w:r>
      <w:r w:rsidR="006B08F0" w:rsidRPr="007313CC">
        <w:rPr>
          <w:rFonts w:ascii="Times New Roman" w:hAnsi="Times New Roman" w:cs="Times New Roman"/>
          <w:noProof/>
          <w:sz w:val="24"/>
          <w:szCs w:val="24"/>
          <w:lang w:val="uk-UA"/>
        </w:rPr>
        <w:t xml:space="preserve"> </w:t>
      </w:r>
      <w:r w:rsidRPr="007313CC">
        <w:rPr>
          <w:rFonts w:ascii="Times New Roman" w:hAnsi="Times New Roman" w:cs="Times New Roman"/>
          <w:noProof/>
          <w:sz w:val="24"/>
          <w:szCs w:val="24"/>
          <w:lang w:val="uk-UA"/>
        </w:rPr>
        <w:t>1</w:t>
      </w:r>
      <w:r w:rsidR="00E80904" w:rsidRPr="00975142">
        <w:rPr>
          <w:rFonts w:ascii="Times New Roman" w:hAnsi="Times New Roman" w:cs="Times New Roman"/>
          <w:noProof/>
          <w:sz w:val="24"/>
          <w:szCs w:val="24"/>
          <w:lang w:val="uk-UA"/>
        </w:rPr>
        <w:br/>
        <w:t>до рішення</w:t>
      </w:r>
      <w:r w:rsidR="00264170" w:rsidRPr="007313CC">
        <w:rPr>
          <w:rFonts w:ascii="Times New Roman" w:hAnsi="Times New Roman" w:cs="Times New Roman"/>
          <w:noProof/>
          <w:sz w:val="24"/>
          <w:szCs w:val="24"/>
          <w:lang w:val="uk-UA"/>
        </w:rPr>
        <w:t xml:space="preserve"> </w:t>
      </w:r>
      <w:r w:rsidR="00975142">
        <w:rPr>
          <w:rFonts w:ascii="Times New Roman" w:hAnsi="Times New Roman" w:cs="Times New Roman"/>
          <w:noProof/>
          <w:sz w:val="24"/>
          <w:szCs w:val="24"/>
          <w:lang w:val="uk-UA"/>
        </w:rPr>
        <w:t xml:space="preserve"> ХХХІХ </w:t>
      </w:r>
      <w:r w:rsidR="00264170" w:rsidRPr="007313CC">
        <w:rPr>
          <w:rFonts w:ascii="Times New Roman" w:hAnsi="Times New Roman" w:cs="Times New Roman"/>
          <w:noProof/>
          <w:sz w:val="24"/>
          <w:szCs w:val="24"/>
          <w:lang w:val="uk-UA"/>
        </w:rPr>
        <w:t xml:space="preserve">сесії 8 скликання </w:t>
      </w:r>
    </w:p>
    <w:p w:rsidR="009552CA" w:rsidRPr="007313CC" w:rsidRDefault="00264170" w:rsidP="009552CA">
      <w:pPr>
        <w:spacing w:after="0" w:line="240" w:lineRule="atLeast"/>
        <w:jc w:val="right"/>
        <w:rPr>
          <w:rFonts w:ascii="Times New Roman" w:hAnsi="Times New Roman" w:cs="Times New Roman"/>
          <w:noProof/>
          <w:sz w:val="24"/>
          <w:szCs w:val="24"/>
          <w:lang w:val="uk-UA"/>
        </w:rPr>
      </w:pPr>
      <w:r w:rsidRPr="007313CC">
        <w:rPr>
          <w:rFonts w:ascii="Times New Roman" w:hAnsi="Times New Roman" w:cs="Times New Roman"/>
          <w:noProof/>
          <w:sz w:val="24"/>
          <w:szCs w:val="24"/>
          <w:lang w:val="uk-UA"/>
        </w:rPr>
        <w:t>Прибужаніської сільської ради</w:t>
      </w:r>
      <w:r w:rsidR="00E80904" w:rsidRPr="007313CC">
        <w:rPr>
          <w:rFonts w:ascii="Times New Roman" w:hAnsi="Times New Roman" w:cs="Times New Roman"/>
          <w:noProof/>
          <w:sz w:val="24"/>
          <w:szCs w:val="24"/>
          <w:lang w:val="uk-UA"/>
        </w:rPr>
        <w:t xml:space="preserve"> </w:t>
      </w:r>
    </w:p>
    <w:p w:rsidR="00E80904" w:rsidRPr="007313CC" w:rsidRDefault="006C05A6" w:rsidP="00E80904">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10</w:t>
      </w:r>
      <w:r w:rsidR="00E80904" w:rsidRPr="007313CC">
        <w:rPr>
          <w:rFonts w:ascii="Times New Roman" w:hAnsi="Times New Roman" w:cs="Times New Roman"/>
          <w:sz w:val="24"/>
          <w:szCs w:val="24"/>
          <w:lang w:val="uk-UA"/>
        </w:rPr>
        <w:t>.</w:t>
      </w:r>
      <w:r w:rsidR="009552CA" w:rsidRPr="007313CC">
        <w:rPr>
          <w:rFonts w:ascii="Times New Roman" w:hAnsi="Times New Roman" w:cs="Times New Roman"/>
          <w:sz w:val="24"/>
          <w:szCs w:val="24"/>
          <w:lang w:val="uk-UA"/>
        </w:rPr>
        <w:t>0</w:t>
      </w:r>
      <w:r w:rsidR="00975142">
        <w:rPr>
          <w:rFonts w:ascii="Times New Roman" w:hAnsi="Times New Roman" w:cs="Times New Roman"/>
          <w:sz w:val="24"/>
          <w:szCs w:val="24"/>
          <w:lang w:val="uk-UA"/>
        </w:rPr>
        <w:t>7.</w:t>
      </w:r>
      <w:r w:rsidR="00E80904" w:rsidRPr="007313CC">
        <w:rPr>
          <w:rFonts w:ascii="Times New Roman" w:hAnsi="Times New Roman" w:cs="Times New Roman"/>
          <w:sz w:val="24"/>
          <w:szCs w:val="24"/>
          <w:lang w:val="uk-UA"/>
        </w:rPr>
        <w:t>20</w:t>
      </w:r>
      <w:r w:rsidR="00E117E2">
        <w:rPr>
          <w:rFonts w:ascii="Times New Roman" w:hAnsi="Times New Roman" w:cs="Times New Roman"/>
          <w:sz w:val="24"/>
          <w:szCs w:val="24"/>
          <w:lang w:val="uk-UA"/>
        </w:rPr>
        <w:t>20</w:t>
      </w:r>
      <w:r w:rsidR="00E80904" w:rsidRPr="007313CC">
        <w:rPr>
          <w:rFonts w:ascii="Times New Roman" w:hAnsi="Times New Roman" w:cs="Times New Roman"/>
          <w:sz w:val="24"/>
          <w:szCs w:val="24"/>
          <w:lang w:val="uk-UA"/>
        </w:rPr>
        <w:t xml:space="preserve"> року №</w:t>
      </w:r>
      <w:r w:rsidR="000A00EB">
        <w:rPr>
          <w:rFonts w:ascii="Times New Roman" w:hAnsi="Times New Roman" w:cs="Times New Roman"/>
          <w:sz w:val="24"/>
          <w:szCs w:val="24"/>
          <w:lang w:val="uk-UA"/>
        </w:rPr>
        <w:t xml:space="preserve"> 4</w:t>
      </w:r>
      <w:r w:rsidR="00264170" w:rsidRPr="007313CC">
        <w:rPr>
          <w:rFonts w:ascii="Times New Roman" w:hAnsi="Times New Roman" w:cs="Times New Roman"/>
          <w:sz w:val="24"/>
          <w:szCs w:val="24"/>
          <w:lang w:val="uk-UA"/>
        </w:rPr>
        <w:t xml:space="preserve"> </w:t>
      </w:r>
    </w:p>
    <w:p w:rsidR="00E80904" w:rsidRPr="007313CC" w:rsidRDefault="00E80904" w:rsidP="00544B68">
      <w:pPr>
        <w:spacing w:after="0" w:line="240" w:lineRule="atLeast"/>
        <w:jc w:val="center"/>
        <w:rPr>
          <w:rFonts w:ascii="Times New Roman" w:hAnsi="Times New Roman" w:cs="Times New Roman"/>
          <w:b/>
          <w:bCs/>
          <w:sz w:val="24"/>
          <w:szCs w:val="24"/>
          <w:vertAlign w:val="superscript"/>
          <w:lang w:val="uk-UA"/>
        </w:rPr>
      </w:pPr>
      <w:r w:rsidRPr="007313CC">
        <w:rPr>
          <w:rFonts w:ascii="Times New Roman" w:hAnsi="Times New Roman" w:cs="Times New Roman"/>
          <w:b/>
          <w:bCs/>
          <w:sz w:val="24"/>
          <w:szCs w:val="24"/>
          <w:lang w:val="uk-UA"/>
        </w:rPr>
        <w:t>Ставки земельного податку</w:t>
      </w:r>
    </w:p>
    <w:p w:rsidR="00E80904" w:rsidRPr="007313CC" w:rsidRDefault="00E80904" w:rsidP="00544B68">
      <w:pPr>
        <w:spacing w:after="0" w:line="240" w:lineRule="atLeast"/>
        <w:jc w:val="cente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на 20</w:t>
      </w:r>
      <w:r w:rsidR="007A695A">
        <w:rPr>
          <w:rFonts w:ascii="Times New Roman" w:hAnsi="Times New Roman" w:cs="Times New Roman"/>
          <w:b/>
          <w:bCs/>
          <w:sz w:val="24"/>
          <w:szCs w:val="24"/>
          <w:lang w:val="uk-UA"/>
        </w:rPr>
        <w:t>2</w:t>
      </w:r>
      <w:r w:rsidR="00E117E2">
        <w:rPr>
          <w:rFonts w:ascii="Times New Roman" w:hAnsi="Times New Roman" w:cs="Times New Roman"/>
          <w:b/>
          <w:bCs/>
          <w:sz w:val="24"/>
          <w:szCs w:val="24"/>
          <w:lang w:val="uk-UA"/>
        </w:rPr>
        <w:t>1</w:t>
      </w:r>
      <w:r w:rsidRPr="007313CC">
        <w:rPr>
          <w:rFonts w:ascii="Times New Roman" w:hAnsi="Times New Roman" w:cs="Times New Roman"/>
          <w:b/>
          <w:bCs/>
          <w:sz w:val="24"/>
          <w:szCs w:val="24"/>
          <w:lang w:val="uk-UA"/>
        </w:rPr>
        <w:t xml:space="preserve"> рік, введені в дію з 1 січня 20</w:t>
      </w:r>
      <w:r w:rsidR="007A695A">
        <w:rPr>
          <w:rFonts w:ascii="Times New Roman" w:hAnsi="Times New Roman" w:cs="Times New Roman"/>
          <w:b/>
          <w:bCs/>
          <w:sz w:val="24"/>
          <w:szCs w:val="24"/>
          <w:lang w:val="uk-UA"/>
        </w:rPr>
        <w:t>2</w:t>
      </w:r>
      <w:r w:rsidR="00E117E2">
        <w:rPr>
          <w:rFonts w:ascii="Times New Roman" w:hAnsi="Times New Roman" w:cs="Times New Roman"/>
          <w:b/>
          <w:bCs/>
          <w:sz w:val="24"/>
          <w:szCs w:val="24"/>
          <w:lang w:val="uk-UA"/>
        </w:rPr>
        <w:t>1</w:t>
      </w:r>
      <w:r w:rsidR="008D24D9" w:rsidRPr="007313CC">
        <w:rPr>
          <w:rFonts w:ascii="Times New Roman" w:hAnsi="Times New Roman" w:cs="Times New Roman"/>
          <w:b/>
          <w:bCs/>
          <w:sz w:val="24"/>
          <w:szCs w:val="24"/>
          <w:lang w:val="uk-UA"/>
        </w:rPr>
        <w:t xml:space="preserve"> року</w:t>
      </w:r>
    </w:p>
    <w:p w:rsidR="00E80904" w:rsidRPr="007313CC" w:rsidRDefault="00E80904" w:rsidP="00544B68">
      <w:pPr>
        <w:widowControl w:val="0"/>
        <w:spacing w:before="60"/>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Адміністративно-територіальна одиниця,</w:t>
      </w:r>
      <w:r w:rsidR="00975142">
        <w:rPr>
          <w:rFonts w:ascii="Times New Roman" w:hAnsi="Times New Roman" w:cs="Times New Roman"/>
          <w:b/>
          <w:bCs/>
          <w:sz w:val="24"/>
          <w:szCs w:val="24"/>
          <w:lang w:val="uk-UA"/>
        </w:rPr>
        <w:t xml:space="preserve"> </w:t>
      </w:r>
      <w:r w:rsidRPr="007313CC">
        <w:rPr>
          <w:rFonts w:ascii="Times New Roman" w:hAnsi="Times New Roman" w:cs="Times New Roman"/>
          <w:b/>
          <w:bCs/>
          <w:sz w:val="24"/>
          <w:szCs w:val="24"/>
          <w:lang w:val="uk-UA"/>
        </w:rPr>
        <w:t>на яку поширюється дія рішення органу місцевого самоврядування:</w:t>
      </w:r>
      <w:r w:rsidR="00544B68" w:rsidRPr="007313CC">
        <w:rPr>
          <w:rFonts w:ascii="Times New Roman" w:hAnsi="Times New Roman" w:cs="Times New Roman"/>
          <w:b/>
          <w:bCs/>
          <w:sz w:val="24"/>
          <w:szCs w:val="24"/>
          <w:lang w:val="uk-UA"/>
        </w:rPr>
        <w:t xml:space="preserve"> </w:t>
      </w:r>
      <w:r w:rsidR="00264170" w:rsidRPr="007313CC">
        <w:rPr>
          <w:rFonts w:ascii="Times New Roman" w:hAnsi="Times New Roman" w:cs="Times New Roman"/>
          <w:b/>
          <w:bCs/>
          <w:sz w:val="24"/>
          <w:szCs w:val="24"/>
          <w:lang w:val="uk-UA"/>
        </w:rPr>
        <w:t xml:space="preserve">    у</w:t>
      </w:r>
      <w:r w:rsidR="00544B68" w:rsidRPr="007313CC">
        <w:rPr>
          <w:rFonts w:ascii="Times New Roman" w:hAnsi="Times New Roman" w:cs="Times New Roman"/>
          <w:b/>
          <w:bCs/>
          <w:sz w:val="24"/>
          <w:szCs w:val="24"/>
          <w:lang w:val="uk-UA"/>
        </w:rPr>
        <w:t>сі населені пункти Прибужанівської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E80904" w:rsidRPr="007313CC" w:rsidTr="00EA6FCF">
        <w:tc>
          <w:tcPr>
            <w:tcW w:w="5680" w:type="dxa"/>
            <w:gridSpan w:val="2"/>
            <w:vMerge w:val="restart"/>
            <w:shd w:val="clear" w:color="auto" w:fill="auto"/>
          </w:tcPr>
          <w:p w:rsidR="00E80904" w:rsidRPr="007313CC" w:rsidRDefault="00E80904" w:rsidP="00EA6FCF">
            <w:pPr>
              <w:jc w:val="center"/>
              <w:rPr>
                <w:rFonts w:ascii="Times New Roman" w:hAnsi="Times New Roman" w:cs="Times New Roman"/>
                <w:b/>
                <w:sz w:val="24"/>
                <w:szCs w:val="24"/>
                <w:lang w:val="uk-UA"/>
              </w:rPr>
            </w:pPr>
          </w:p>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Вид цільового призначення земель</w:t>
            </w:r>
            <w:r w:rsidRPr="007313CC">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Ставки податку</w:t>
            </w:r>
            <w:r w:rsidRPr="007313CC">
              <w:rPr>
                <w:rFonts w:ascii="Times New Roman" w:hAnsi="Times New Roman" w:cs="Times New Roman"/>
                <w:b/>
                <w:sz w:val="24"/>
                <w:szCs w:val="24"/>
                <w:vertAlign w:val="superscript"/>
                <w:lang w:val="uk-UA"/>
              </w:rPr>
              <w:t>4</w:t>
            </w:r>
            <w:r w:rsidRPr="007313CC">
              <w:rPr>
                <w:rFonts w:ascii="Times New Roman" w:hAnsi="Times New Roman" w:cs="Times New Roman"/>
                <w:b/>
                <w:sz w:val="24"/>
                <w:szCs w:val="24"/>
                <w:lang w:val="uk-UA"/>
              </w:rPr>
              <w:t xml:space="preserve"> </w:t>
            </w:r>
            <w:r w:rsidRPr="007313CC">
              <w:rPr>
                <w:rFonts w:ascii="Times New Roman" w:hAnsi="Times New Roman" w:cs="Times New Roman"/>
                <w:b/>
                <w:sz w:val="24"/>
                <w:szCs w:val="24"/>
                <w:lang w:val="uk-UA"/>
              </w:rPr>
              <w:br/>
              <w:t xml:space="preserve">(% нормативної грошової оцінки) </w:t>
            </w:r>
          </w:p>
        </w:tc>
      </w:tr>
      <w:tr w:rsidR="00E80904" w:rsidRPr="007313CC" w:rsidTr="00EA6FCF">
        <w:tc>
          <w:tcPr>
            <w:tcW w:w="5680" w:type="dxa"/>
            <w:gridSpan w:val="2"/>
            <w:vMerge/>
            <w:shd w:val="clear" w:color="auto" w:fill="auto"/>
          </w:tcPr>
          <w:p w:rsidR="00E80904" w:rsidRPr="007313CC" w:rsidRDefault="00E80904" w:rsidP="00EA6FCF">
            <w:pPr>
              <w:jc w:val="center"/>
              <w:rPr>
                <w:rFonts w:ascii="Times New Roman" w:hAnsi="Times New Roman" w:cs="Times New Roman"/>
                <w:b/>
                <w:sz w:val="24"/>
                <w:szCs w:val="24"/>
                <w:lang w:val="uk-UA"/>
              </w:rPr>
            </w:pPr>
          </w:p>
        </w:tc>
        <w:tc>
          <w:tcPr>
            <w:tcW w:w="2160" w:type="dxa"/>
            <w:gridSpan w:val="2"/>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60" w:type="dxa"/>
            <w:gridSpan w:val="2"/>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E80904" w:rsidRPr="007313CC" w:rsidTr="00EA6FCF">
        <w:tc>
          <w:tcPr>
            <w:tcW w:w="716" w:type="dxa"/>
            <w:shd w:val="clear" w:color="auto" w:fill="auto"/>
          </w:tcPr>
          <w:p w:rsidR="00E80904" w:rsidRPr="007313CC" w:rsidRDefault="00E80904" w:rsidP="00EA6FCF">
            <w:pPr>
              <w:ind w:right="-108"/>
              <w:jc w:val="center"/>
              <w:rPr>
                <w:rFonts w:ascii="Times New Roman" w:hAnsi="Times New Roman" w:cs="Times New Roman"/>
                <w:b/>
                <w:sz w:val="24"/>
                <w:szCs w:val="24"/>
                <w:lang w:val="uk-UA"/>
              </w:rPr>
            </w:pPr>
          </w:p>
          <w:p w:rsidR="00E80904" w:rsidRPr="007313CC" w:rsidRDefault="00E80904" w:rsidP="00EA6FCF">
            <w:pPr>
              <w:ind w:right="-108"/>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Код</w:t>
            </w:r>
            <w:r w:rsidRPr="007313CC">
              <w:rPr>
                <w:rFonts w:ascii="Times New Roman" w:hAnsi="Times New Roman" w:cs="Times New Roman"/>
                <w:b/>
                <w:sz w:val="24"/>
                <w:szCs w:val="24"/>
                <w:vertAlign w:val="superscript"/>
                <w:lang w:val="uk-UA"/>
              </w:rPr>
              <w:t>3</w:t>
            </w:r>
          </w:p>
        </w:tc>
        <w:tc>
          <w:tcPr>
            <w:tcW w:w="4964" w:type="dxa"/>
            <w:shd w:val="clear" w:color="auto" w:fill="auto"/>
          </w:tcPr>
          <w:p w:rsidR="00E80904" w:rsidRPr="007313CC" w:rsidRDefault="00E80904" w:rsidP="00EA6FCF">
            <w:pPr>
              <w:jc w:val="center"/>
              <w:rPr>
                <w:rFonts w:ascii="Times New Roman" w:hAnsi="Times New Roman" w:cs="Times New Roman"/>
                <w:b/>
                <w:sz w:val="24"/>
                <w:szCs w:val="24"/>
                <w:lang w:val="uk-UA"/>
              </w:rPr>
            </w:pPr>
          </w:p>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Назва</w:t>
            </w:r>
            <w:r w:rsidRPr="007313CC">
              <w:rPr>
                <w:rFonts w:ascii="Times New Roman" w:hAnsi="Times New Roman" w:cs="Times New Roman"/>
                <w:b/>
                <w:sz w:val="24"/>
                <w:szCs w:val="24"/>
                <w:vertAlign w:val="superscript"/>
                <w:lang w:val="uk-UA"/>
              </w:rPr>
              <w:t>3</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юридич-них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фізичних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юридич-них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фізичних осіб</w:t>
            </w:r>
          </w:p>
        </w:tc>
      </w:tr>
      <w:tr w:rsidR="00E80904" w:rsidRPr="007313CC" w:rsidTr="00EA6FCF">
        <w:tc>
          <w:tcPr>
            <w:tcW w:w="716" w:type="dxa"/>
            <w:shd w:val="clear" w:color="auto" w:fill="auto"/>
          </w:tcPr>
          <w:p w:rsidR="00E80904" w:rsidRPr="007313CC" w:rsidRDefault="00E80904" w:rsidP="00EA6FCF">
            <w:pPr>
              <w:ind w:right="-108"/>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w:t>
            </w:r>
          </w:p>
        </w:tc>
        <w:tc>
          <w:tcPr>
            <w:tcW w:w="4964"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2</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4</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5</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6</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01</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сільськогосподарського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садівництва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городництва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пропаганди передового досвіду ведення сільського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01.11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02</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житлової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02.01</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A66FAD" w:rsidP="00CB2397">
            <w:pPr>
              <w:jc w:val="center"/>
              <w:rPr>
                <w:rFonts w:ascii="Times New Roman" w:hAnsi="Times New Roman" w:cs="Times New Roman"/>
                <w:sz w:val="24"/>
                <w:szCs w:val="24"/>
                <w:lang w:val="uk-UA"/>
              </w:rPr>
            </w:pPr>
            <w:r>
              <w:rPr>
                <w:rFonts w:ascii="Times New Roman" w:hAnsi="Times New Roman" w:cs="Times New Roman"/>
                <w:sz w:val="24"/>
                <w:szCs w:val="24"/>
                <w:lang w:val="uk-UA"/>
              </w:rPr>
              <w:t>0,</w:t>
            </w:r>
            <w:r w:rsidR="00E52426" w:rsidRPr="007313CC">
              <w:rPr>
                <w:rFonts w:ascii="Times New Roman" w:hAnsi="Times New Roman" w:cs="Times New Roman"/>
                <w:sz w:val="24"/>
                <w:szCs w:val="24"/>
                <w:lang w:val="uk-UA"/>
              </w:rPr>
              <w:t>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A66FAD">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02.02</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A66FAD">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777925">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02.03</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777925">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777925">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02.04</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777925">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777925">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154111" w:rsidRPr="007313CC" w:rsidTr="00EA6FCF">
        <w:tc>
          <w:tcPr>
            <w:tcW w:w="716" w:type="dxa"/>
            <w:shd w:val="clear" w:color="auto" w:fill="auto"/>
          </w:tcPr>
          <w:p w:rsidR="00154111" w:rsidRPr="00003A62" w:rsidRDefault="00154111" w:rsidP="00F3113A">
            <w:pPr>
              <w:jc w:val="center"/>
              <w:rPr>
                <w:rFonts w:ascii="Times New Roman" w:hAnsi="Times New Roman" w:cs="Times New Roman"/>
                <w:sz w:val="24"/>
                <w:szCs w:val="24"/>
                <w:lang w:val="uk-UA"/>
              </w:rPr>
            </w:pPr>
            <w:r w:rsidRPr="00003A62">
              <w:rPr>
                <w:rFonts w:ascii="Times New Roman" w:hAnsi="Times New Roman" w:cs="Times New Roman"/>
                <w:sz w:val="24"/>
                <w:szCs w:val="24"/>
                <w:lang w:val="uk-UA"/>
              </w:rPr>
              <w:t>02.05</w:t>
            </w:r>
          </w:p>
        </w:tc>
        <w:tc>
          <w:tcPr>
            <w:tcW w:w="4964" w:type="dxa"/>
            <w:shd w:val="clear" w:color="auto" w:fill="auto"/>
          </w:tcPr>
          <w:p w:rsidR="00154111" w:rsidRPr="00003A62" w:rsidRDefault="00154111" w:rsidP="00F3113A">
            <w:pPr>
              <w:rPr>
                <w:rFonts w:ascii="Times New Roman" w:hAnsi="Times New Roman" w:cs="Times New Roman"/>
                <w:sz w:val="24"/>
                <w:szCs w:val="24"/>
                <w:lang w:val="uk-UA"/>
              </w:rPr>
            </w:pPr>
            <w:r w:rsidRPr="00003A62">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154111" w:rsidRPr="00154111" w:rsidRDefault="00154111" w:rsidP="00777925">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777925">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c>
          <w:tcPr>
            <w:tcW w:w="1080" w:type="dxa"/>
            <w:shd w:val="clear" w:color="auto" w:fill="auto"/>
          </w:tcPr>
          <w:p w:rsidR="00154111" w:rsidRPr="00154111" w:rsidRDefault="00154111" w:rsidP="00777925">
            <w:pPr>
              <w:jc w:val="center"/>
              <w:rPr>
                <w:rFonts w:ascii="Times New Roman" w:hAnsi="Times New Roman" w:cs="Times New Roman"/>
                <w:sz w:val="24"/>
                <w:szCs w:val="24"/>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777925">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r>
      <w:tr w:rsidR="00154111" w:rsidRPr="007313CC" w:rsidTr="00EA6FCF">
        <w:tc>
          <w:tcPr>
            <w:tcW w:w="716" w:type="dxa"/>
            <w:shd w:val="clear" w:color="auto" w:fill="auto"/>
          </w:tcPr>
          <w:p w:rsidR="00154111" w:rsidRPr="00003A62" w:rsidRDefault="00154111" w:rsidP="00F3113A">
            <w:pPr>
              <w:jc w:val="center"/>
              <w:rPr>
                <w:rFonts w:ascii="Times New Roman" w:hAnsi="Times New Roman" w:cs="Times New Roman"/>
                <w:sz w:val="24"/>
                <w:szCs w:val="24"/>
                <w:lang w:val="uk-UA"/>
              </w:rPr>
            </w:pPr>
            <w:r w:rsidRPr="00003A62">
              <w:rPr>
                <w:rFonts w:ascii="Times New Roman" w:hAnsi="Times New Roman" w:cs="Times New Roman"/>
                <w:sz w:val="24"/>
                <w:szCs w:val="24"/>
                <w:lang w:val="uk-UA"/>
              </w:rPr>
              <w:t>02.06</w:t>
            </w:r>
          </w:p>
        </w:tc>
        <w:tc>
          <w:tcPr>
            <w:tcW w:w="4964" w:type="dxa"/>
            <w:shd w:val="clear" w:color="auto" w:fill="auto"/>
          </w:tcPr>
          <w:p w:rsidR="00154111" w:rsidRPr="00003A62" w:rsidRDefault="00154111" w:rsidP="00F3113A">
            <w:pPr>
              <w:rPr>
                <w:rFonts w:ascii="Times New Roman" w:hAnsi="Times New Roman" w:cs="Times New Roman"/>
                <w:sz w:val="24"/>
                <w:szCs w:val="24"/>
                <w:lang w:val="uk-UA"/>
              </w:rPr>
            </w:pPr>
            <w:r w:rsidRPr="00003A62">
              <w:rPr>
                <w:rFonts w:ascii="Times New Roman" w:hAnsi="Times New Roman" w:cs="Times New Roman"/>
                <w:sz w:val="24"/>
                <w:szCs w:val="24"/>
                <w:lang w:val="uk-UA"/>
              </w:rPr>
              <w:t xml:space="preserve">Для колективного гаражного будівництва </w:t>
            </w:r>
          </w:p>
        </w:tc>
        <w:tc>
          <w:tcPr>
            <w:tcW w:w="1080" w:type="dxa"/>
            <w:shd w:val="clear" w:color="auto" w:fill="auto"/>
          </w:tcPr>
          <w:p w:rsidR="00154111" w:rsidRPr="00154111" w:rsidRDefault="00154111" w:rsidP="00777925">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777925">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c>
          <w:tcPr>
            <w:tcW w:w="1080" w:type="dxa"/>
            <w:shd w:val="clear" w:color="auto" w:fill="auto"/>
          </w:tcPr>
          <w:p w:rsidR="00154111" w:rsidRPr="00154111" w:rsidRDefault="00154111" w:rsidP="00777925">
            <w:pPr>
              <w:jc w:val="center"/>
              <w:rPr>
                <w:rFonts w:ascii="Times New Roman" w:hAnsi="Times New Roman" w:cs="Times New Roman"/>
                <w:sz w:val="24"/>
                <w:szCs w:val="24"/>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777925">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02.07</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іншої житлової забудови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777925">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777925">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03</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громадської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E80904" w:rsidRPr="007313CC" w:rsidRDefault="001F5A7D" w:rsidP="00A66FAD">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03.02</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освіти </w:t>
            </w:r>
          </w:p>
        </w:tc>
        <w:tc>
          <w:tcPr>
            <w:tcW w:w="1080" w:type="dxa"/>
            <w:shd w:val="clear" w:color="auto" w:fill="auto"/>
          </w:tcPr>
          <w:p w:rsidR="00E52426" w:rsidRPr="007313CC" w:rsidRDefault="00AE5FEB"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E80904" w:rsidRPr="007313CC" w:rsidRDefault="00AE5FEB"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громадських та релігійних організацій </w:t>
            </w:r>
          </w:p>
        </w:tc>
        <w:tc>
          <w:tcPr>
            <w:tcW w:w="1080" w:type="dxa"/>
            <w:shd w:val="clear" w:color="auto" w:fill="auto"/>
          </w:tcPr>
          <w:p w:rsidR="00E80904" w:rsidRPr="007313CC" w:rsidRDefault="00BA445F" w:rsidP="00EA6FCF">
            <w:pPr>
              <w:jc w:val="center"/>
              <w:rPr>
                <w:rFonts w:ascii="Times New Roman" w:hAnsi="Times New Roman" w:cs="Times New Roman"/>
                <w:sz w:val="24"/>
                <w:szCs w:val="24"/>
              </w:rPr>
            </w:pPr>
            <w:r>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03.05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04</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національних природних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збереження та використання ботанічних </w:t>
            </w:r>
            <w:r w:rsidRPr="007313CC">
              <w:rPr>
                <w:rFonts w:ascii="Times New Roman" w:hAnsi="Times New Roman" w:cs="Times New Roman"/>
                <w:sz w:val="24"/>
                <w:szCs w:val="24"/>
                <w:lang w:val="uk-UA"/>
              </w:rPr>
              <w:lastRenderedPageBreak/>
              <w:t>садів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04.05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парків-пам'яток садово-паркового мистецтва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05</w:t>
            </w:r>
          </w:p>
        </w:tc>
        <w:tc>
          <w:tcPr>
            <w:tcW w:w="4964" w:type="dxa"/>
            <w:shd w:val="clear" w:color="auto" w:fill="auto"/>
          </w:tcPr>
          <w:p w:rsidR="00E80904" w:rsidRPr="007313CC" w:rsidRDefault="00E80904" w:rsidP="00EA6FCF">
            <w:pPr>
              <w:pStyle w:val="a3"/>
              <w:rPr>
                <w:lang w:val="uk-UA"/>
              </w:rPr>
            </w:pPr>
            <w:r w:rsidRPr="007313CC">
              <w:rPr>
                <w:b/>
                <w:bCs/>
                <w:lang w:val="uk-UA"/>
              </w:rPr>
              <w:t>Землі іншого природоохоронного призначення</w:t>
            </w:r>
            <w:r w:rsidRPr="007313CC">
              <w:rPr>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06</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оздоровчого призначення </w:t>
            </w:r>
            <w:r w:rsidRPr="007313CC">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інших оздоровчих цілей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07</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рекреаційного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07.05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08</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історико-культурного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08.01 - 08.03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09</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Землі лісогосподарського призначення</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E80904" w:rsidRPr="007313CC" w:rsidRDefault="00BA445F"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0,</w:t>
            </w:r>
            <w:r w:rsidR="00DC38CC">
              <w:rPr>
                <w:rFonts w:ascii="Times New Roman" w:hAnsi="Times New Roman" w:cs="Times New Roman"/>
                <w:sz w:val="24"/>
                <w:szCs w:val="24"/>
                <w:lang w:val="uk-UA"/>
              </w:rPr>
              <w:t>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DC38CC"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E80904" w:rsidRPr="007313CC" w:rsidRDefault="00BA445F" w:rsidP="00BA445F">
            <w:pPr>
              <w:jc w:val="center"/>
              <w:rPr>
                <w:rFonts w:ascii="Times New Roman" w:hAnsi="Times New Roman" w:cs="Times New Roman"/>
                <w:sz w:val="24"/>
                <w:szCs w:val="24"/>
                <w:lang w:val="uk-UA"/>
              </w:rPr>
            </w:pPr>
            <w:r>
              <w:rPr>
                <w:rFonts w:ascii="Times New Roman" w:hAnsi="Times New Roman" w:cs="Times New Roman"/>
                <w:sz w:val="24"/>
                <w:szCs w:val="24"/>
                <w:lang w:val="uk-UA"/>
              </w:rPr>
              <w:t>0,1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DC38CC"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E80904" w:rsidRPr="007313CC" w:rsidRDefault="00BA445F"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0,</w:t>
            </w:r>
            <w:r w:rsidR="00DC38CC">
              <w:rPr>
                <w:rFonts w:ascii="Times New Roman" w:hAnsi="Times New Roman" w:cs="Times New Roman"/>
                <w:sz w:val="24"/>
                <w:szCs w:val="24"/>
                <w:lang w:val="uk-UA"/>
              </w:rPr>
              <w:t>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DC38CC"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10</w:t>
            </w:r>
          </w:p>
        </w:tc>
        <w:tc>
          <w:tcPr>
            <w:tcW w:w="4964" w:type="dxa"/>
            <w:shd w:val="clear" w:color="auto" w:fill="auto"/>
          </w:tcPr>
          <w:p w:rsidR="00E80904" w:rsidRPr="007313CC" w:rsidRDefault="00E80904" w:rsidP="00EA6FCF">
            <w:pPr>
              <w:pStyle w:val="a3"/>
              <w:rPr>
                <w:bCs/>
                <w:lang w:val="uk-UA"/>
              </w:rPr>
            </w:pPr>
            <w:r w:rsidRPr="007313CC">
              <w:rPr>
                <w:b/>
                <w:bCs/>
                <w:lang w:val="uk-UA"/>
              </w:rPr>
              <w:t>Землі водного фонду</w:t>
            </w:r>
            <w:r w:rsidRPr="007313CC">
              <w:rPr>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10.01</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E52426" w:rsidRPr="007313CC" w:rsidRDefault="00E52426" w:rsidP="00E52426">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10.02</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10.03</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10.04</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10.06</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сінокосіння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10.07</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рибогосподарських потреб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культурно-оздоровчих потреб, </w:t>
            </w:r>
            <w:r w:rsidRPr="007313CC">
              <w:rPr>
                <w:rFonts w:ascii="Times New Roman" w:hAnsi="Times New Roman" w:cs="Times New Roman"/>
                <w:sz w:val="24"/>
                <w:szCs w:val="24"/>
                <w:lang w:val="uk-UA"/>
              </w:rPr>
              <w:lastRenderedPageBreak/>
              <w:t>рекреаційних, спортивних і туристичних цілей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lastRenderedPageBreak/>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10.09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11</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промисловості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залізничного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розміщення та експлуатації будівель і </w:t>
            </w:r>
            <w:r w:rsidRPr="007313CC">
              <w:rPr>
                <w:rFonts w:ascii="Times New Roman" w:hAnsi="Times New Roman" w:cs="Times New Roman"/>
                <w:sz w:val="24"/>
                <w:szCs w:val="24"/>
                <w:lang w:val="uk-UA"/>
              </w:rPr>
              <w:lastRenderedPageBreak/>
              <w:t>споруд морського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12.03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Землі зв'язку</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об'єктів і споруд телекомунікацій </w:t>
            </w:r>
          </w:p>
        </w:tc>
        <w:tc>
          <w:tcPr>
            <w:tcW w:w="1080" w:type="dxa"/>
            <w:shd w:val="clear" w:color="auto" w:fill="auto"/>
          </w:tcPr>
          <w:p w:rsidR="00E80904" w:rsidRPr="007313CC" w:rsidRDefault="004B1A81"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AF56E3"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777925">
        <w:trPr>
          <w:trHeight w:val="597"/>
        </w:trPr>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E80904" w:rsidRPr="007313CC" w:rsidRDefault="004B1A81"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AF56E3"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777925">
        <w:trPr>
          <w:trHeight w:val="594"/>
        </w:trPr>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E80904" w:rsidRPr="007313CC" w:rsidRDefault="004B1A81"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AF56E3" w:rsidP="00AF56E3">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AF56E3"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виключено</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енергетики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14.01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розміщення, будівництва, експлуатації та обслуговування будівель і споруд об'єктів енергогенеруючих підприємств, установ і </w:t>
            </w:r>
            <w:r w:rsidRPr="007313CC">
              <w:rPr>
                <w:rFonts w:ascii="Times New Roman" w:hAnsi="Times New Roman" w:cs="Times New Roman"/>
                <w:sz w:val="24"/>
                <w:szCs w:val="24"/>
                <w:lang w:val="uk-UA"/>
              </w:rPr>
              <w:lastRenderedPageBreak/>
              <w:t>організацій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lastRenderedPageBreak/>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14.02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14.03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14.01 - 14.02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15</w:t>
            </w:r>
          </w:p>
        </w:tc>
        <w:tc>
          <w:tcPr>
            <w:tcW w:w="4964" w:type="dxa"/>
            <w:shd w:val="clear" w:color="auto" w:fill="auto"/>
          </w:tcPr>
          <w:p w:rsidR="00E80904" w:rsidRPr="007313CC" w:rsidRDefault="00E80904" w:rsidP="00EA6FCF">
            <w:pPr>
              <w:rPr>
                <w:rFonts w:ascii="Times New Roman" w:hAnsi="Times New Roman" w:cs="Times New Roman"/>
                <w:b/>
                <w:sz w:val="24"/>
                <w:szCs w:val="24"/>
                <w:lang w:val="uk-UA"/>
              </w:rPr>
            </w:pPr>
            <w:r w:rsidRPr="007313CC">
              <w:rPr>
                <w:rFonts w:ascii="Times New Roman" w:hAnsi="Times New Roman" w:cs="Times New Roman"/>
                <w:b/>
                <w:sz w:val="24"/>
                <w:szCs w:val="24"/>
                <w:lang w:val="uk-UA"/>
              </w:rPr>
              <w:t xml:space="preserve">Землі оборони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запасу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17</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Землі резервного фонду</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18</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19</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bl>
    <w:p w:rsidR="007313CC" w:rsidRDefault="007313CC" w:rsidP="00E80904">
      <w:pPr>
        <w:jc w:val="both"/>
        <w:rPr>
          <w:rFonts w:ascii="Times New Roman" w:hAnsi="Times New Roman" w:cs="Times New Roman"/>
          <w:b/>
          <w:bCs/>
          <w:sz w:val="24"/>
          <w:szCs w:val="24"/>
          <w:lang w:val="uk-UA"/>
        </w:rPr>
      </w:pPr>
    </w:p>
    <w:p w:rsidR="00E80904" w:rsidRPr="007313CC" w:rsidRDefault="00E80904" w:rsidP="00E80904">
      <w:pPr>
        <w:jc w:val="both"/>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_________</w:t>
      </w:r>
    </w:p>
    <w:p w:rsidR="00E80904" w:rsidRPr="007313CC" w:rsidRDefault="00E80904" w:rsidP="00E80904">
      <w:pPr>
        <w:widowControl w:val="0"/>
        <w:ind w:left="187" w:hanging="187"/>
        <w:jc w:val="both"/>
        <w:rPr>
          <w:rFonts w:ascii="Times New Roman" w:hAnsi="Times New Roman" w:cs="Times New Roman"/>
          <w:spacing w:val="-4"/>
          <w:sz w:val="24"/>
          <w:szCs w:val="24"/>
          <w:lang w:val="uk-UA"/>
        </w:rPr>
      </w:pPr>
      <w:r w:rsidRPr="007313CC">
        <w:rPr>
          <w:rFonts w:ascii="Times New Roman" w:hAnsi="Times New Roman" w:cs="Times New Roman"/>
          <w:bCs/>
          <w:position w:val="10"/>
          <w:sz w:val="24"/>
          <w:szCs w:val="24"/>
          <w:vertAlign w:val="superscript"/>
          <w:lang w:val="uk-UA"/>
        </w:rPr>
        <w:lastRenderedPageBreak/>
        <w:t>1</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E80904" w:rsidRPr="007313CC" w:rsidRDefault="00E80904" w:rsidP="00E80904">
      <w:pPr>
        <w:widowControl w:val="0"/>
        <w:ind w:left="187" w:hanging="187"/>
        <w:jc w:val="both"/>
        <w:rPr>
          <w:rFonts w:ascii="Times New Roman" w:hAnsi="Times New Roman" w:cs="Times New Roman"/>
          <w:spacing w:val="-4"/>
          <w:sz w:val="24"/>
          <w:szCs w:val="24"/>
          <w:lang w:val="uk-UA"/>
        </w:rPr>
      </w:pPr>
      <w:r w:rsidRPr="007313CC">
        <w:rPr>
          <w:rFonts w:ascii="Times New Roman" w:hAnsi="Times New Roman" w:cs="Times New Roman"/>
          <w:bCs/>
          <w:position w:val="10"/>
          <w:sz w:val="24"/>
          <w:szCs w:val="24"/>
          <w:vertAlign w:val="superscript"/>
          <w:lang w:val="uk-UA"/>
        </w:rPr>
        <w:t>2</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Зазначається к</w:t>
      </w:r>
      <w:r w:rsidRPr="007313CC">
        <w:rPr>
          <w:rFonts w:ascii="Times New Roman" w:hAnsi="Times New Roman" w:cs="Times New Roman"/>
          <w:bCs/>
          <w:spacing w:val="-4"/>
          <w:sz w:val="24"/>
          <w:szCs w:val="24"/>
          <w:lang w:val="uk-UA"/>
        </w:rPr>
        <w:t xml:space="preserve">од КОАТУУ, код області та району, </w:t>
      </w:r>
      <w:r w:rsidRPr="007313CC">
        <w:rPr>
          <w:rFonts w:ascii="Times New Roman" w:hAnsi="Times New Roman" w:cs="Times New Roman"/>
          <w:spacing w:val="-4"/>
          <w:sz w:val="24"/>
          <w:szCs w:val="24"/>
          <w:lang w:val="uk-UA"/>
        </w:rPr>
        <w:t>назва адміністративно-територіальної одиниці або н</w:t>
      </w:r>
      <w:r w:rsidRPr="007313CC">
        <w:rPr>
          <w:rFonts w:ascii="Times New Roman" w:hAnsi="Times New Roman" w:cs="Times New Roman"/>
          <w:bCs/>
          <w:spacing w:val="-4"/>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7313CC">
        <w:rPr>
          <w:rFonts w:ascii="Times New Roman" w:hAnsi="Times New Roman" w:cs="Times New Roman"/>
          <w:spacing w:val="-4"/>
          <w:sz w:val="24"/>
          <w:szCs w:val="24"/>
          <w:lang w:val="uk-UA"/>
        </w:rPr>
        <w:t xml:space="preserve"> кількість рядків може бути збільшена. </w:t>
      </w:r>
    </w:p>
    <w:p w:rsidR="00E80904" w:rsidRPr="007313CC" w:rsidRDefault="00E80904" w:rsidP="00E80904">
      <w:pPr>
        <w:widowControl w:val="0"/>
        <w:ind w:left="187" w:hanging="187"/>
        <w:jc w:val="both"/>
        <w:rPr>
          <w:rFonts w:ascii="Times New Roman" w:hAnsi="Times New Roman" w:cs="Times New Roman"/>
          <w:sz w:val="24"/>
          <w:szCs w:val="24"/>
          <w:lang w:val="uk-UA"/>
        </w:rPr>
      </w:pPr>
      <w:r w:rsidRPr="007313CC">
        <w:rPr>
          <w:rFonts w:ascii="Times New Roman" w:hAnsi="Times New Roman" w:cs="Times New Roman"/>
          <w:bCs/>
          <w:position w:val="10"/>
          <w:sz w:val="24"/>
          <w:szCs w:val="24"/>
          <w:vertAlign w:val="superscript"/>
          <w:lang w:val="uk-UA"/>
        </w:rPr>
        <w:t>3</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 xml:space="preserve">Вид </w:t>
      </w:r>
      <w:r w:rsidRPr="007313CC">
        <w:rPr>
          <w:rFonts w:ascii="Times New Roman" w:hAnsi="Times New Roman" w:cs="Times New Roman"/>
          <w:sz w:val="24"/>
          <w:szCs w:val="24"/>
          <w:lang w:val="uk-UA"/>
        </w:rPr>
        <w:t xml:space="preserve">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E80904" w:rsidRPr="007313CC" w:rsidRDefault="00E80904" w:rsidP="00E80904">
      <w:pPr>
        <w:pStyle w:val="2"/>
        <w:widowControl w:val="0"/>
        <w:spacing w:before="0" w:beforeAutospacing="0" w:after="0" w:afterAutospacing="0"/>
        <w:ind w:left="187" w:hanging="187"/>
        <w:jc w:val="both"/>
        <w:rPr>
          <w:rFonts w:ascii="Times New Roman" w:hAnsi="Times New Roman"/>
          <w:b w:val="0"/>
          <w:color w:val="auto"/>
          <w:spacing w:val="-4"/>
          <w:sz w:val="24"/>
          <w:szCs w:val="24"/>
          <w:lang w:val="uk-UA"/>
        </w:rPr>
      </w:pPr>
      <w:r w:rsidRPr="007313CC">
        <w:rPr>
          <w:rFonts w:ascii="Times New Roman" w:hAnsi="Times New Roman"/>
          <w:b w:val="0"/>
          <w:color w:val="auto"/>
          <w:position w:val="10"/>
          <w:sz w:val="24"/>
          <w:szCs w:val="24"/>
          <w:vertAlign w:val="superscript"/>
          <w:lang w:val="uk-UA"/>
        </w:rPr>
        <w:t>4</w:t>
      </w:r>
      <w:r w:rsidRPr="007313CC">
        <w:rPr>
          <w:rFonts w:ascii="Times New Roman" w:hAnsi="Times New Roman"/>
          <w:b w:val="0"/>
          <w:color w:val="auto"/>
          <w:spacing w:val="-4"/>
          <w:sz w:val="24"/>
          <w:szCs w:val="24"/>
          <w:vertAlign w:val="superscript"/>
          <w:lang w:val="uk-UA"/>
        </w:rPr>
        <w:t> </w:t>
      </w:r>
      <w:r w:rsidRPr="007313CC">
        <w:rPr>
          <w:rFonts w:ascii="Times New Roman" w:hAnsi="Times New Roman"/>
          <w:b w:val="0"/>
          <w:color w:val="auto"/>
          <w:spacing w:val="-4"/>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E80904" w:rsidRPr="007313CC" w:rsidRDefault="00E80904" w:rsidP="00E80904">
      <w:pPr>
        <w:spacing w:line="228" w:lineRule="auto"/>
        <w:ind w:left="181" w:hanging="181"/>
        <w:jc w:val="both"/>
        <w:rPr>
          <w:rFonts w:ascii="Times New Roman" w:hAnsi="Times New Roman" w:cs="Times New Roman"/>
          <w:spacing w:val="-4"/>
          <w:sz w:val="24"/>
          <w:szCs w:val="24"/>
          <w:lang w:val="uk-UA"/>
        </w:rPr>
      </w:pPr>
    </w:p>
    <w:p w:rsidR="00E80904" w:rsidRDefault="00E80904" w:rsidP="00E80904">
      <w:pPr>
        <w:pStyle w:val="af0"/>
        <w:jc w:val="center"/>
        <w:rPr>
          <w:rFonts w:ascii="Times New Roman" w:hAnsi="Times New Roman"/>
          <w:sz w:val="24"/>
          <w:szCs w:val="24"/>
          <w:lang w:val="uk-UA"/>
        </w:rPr>
      </w:pPr>
    </w:p>
    <w:p w:rsidR="00777925" w:rsidRDefault="00777925" w:rsidP="00E80904">
      <w:pPr>
        <w:pStyle w:val="af0"/>
        <w:jc w:val="center"/>
        <w:rPr>
          <w:rFonts w:ascii="Times New Roman" w:hAnsi="Times New Roman"/>
          <w:sz w:val="24"/>
          <w:szCs w:val="24"/>
          <w:lang w:val="uk-UA"/>
        </w:rPr>
      </w:pPr>
    </w:p>
    <w:p w:rsidR="00777925" w:rsidRPr="007313CC" w:rsidRDefault="00777925" w:rsidP="00E80904">
      <w:pPr>
        <w:pStyle w:val="af0"/>
        <w:jc w:val="center"/>
        <w:rPr>
          <w:rFonts w:ascii="Times New Roman" w:hAnsi="Times New Roman"/>
          <w:sz w:val="24"/>
          <w:szCs w:val="24"/>
          <w:lang w:val="uk-UA"/>
        </w:rPr>
      </w:pPr>
    </w:p>
    <w:p w:rsidR="00E80904" w:rsidRPr="007313CC" w:rsidRDefault="00E80904" w:rsidP="00E80904">
      <w:pPr>
        <w:pStyle w:val="af0"/>
        <w:jc w:val="center"/>
        <w:rPr>
          <w:rFonts w:ascii="Times New Roman" w:hAnsi="Times New Roman"/>
          <w:sz w:val="24"/>
          <w:szCs w:val="24"/>
          <w:lang w:val="uk-UA"/>
        </w:rPr>
      </w:pPr>
    </w:p>
    <w:p w:rsidR="00BC65AF" w:rsidRPr="007313CC" w:rsidRDefault="00EA561A" w:rsidP="00CB2397">
      <w:pPr>
        <w:widowControl w:val="0"/>
        <w:spacing w:line="240" w:lineRule="auto"/>
        <w:rPr>
          <w:rFonts w:ascii="Times New Roman" w:hAnsi="Times New Roman" w:cs="Times New Roman"/>
          <w:bCs/>
          <w:color w:val="000000"/>
          <w:sz w:val="24"/>
          <w:szCs w:val="24"/>
          <w:lang w:val="uk-UA"/>
        </w:rPr>
      </w:pPr>
      <w:r w:rsidRPr="007313CC">
        <w:rPr>
          <w:rFonts w:ascii="Times New Roman" w:hAnsi="Times New Roman" w:cs="Times New Roman"/>
          <w:color w:val="333333"/>
          <w:sz w:val="24"/>
          <w:szCs w:val="24"/>
          <w:lang w:val="uk-UA"/>
        </w:rPr>
        <w:tab/>
        <w:t>Секретар ради:</w:t>
      </w:r>
      <w:r w:rsidRPr="007313CC">
        <w:rPr>
          <w:rFonts w:ascii="Times New Roman" w:hAnsi="Times New Roman" w:cs="Times New Roman"/>
          <w:color w:val="333333"/>
          <w:sz w:val="24"/>
          <w:szCs w:val="24"/>
          <w:lang w:val="uk-UA"/>
        </w:rPr>
        <w:tab/>
      </w:r>
      <w:r w:rsidRPr="007313CC">
        <w:rPr>
          <w:rFonts w:ascii="Times New Roman" w:hAnsi="Times New Roman" w:cs="Times New Roman"/>
          <w:color w:val="333333"/>
          <w:sz w:val="24"/>
          <w:szCs w:val="24"/>
          <w:lang w:val="uk-UA"/>
        </w:rPr>
        <w:tab/>
      </w:r>
      <w:r w:rsidR="00CB2397" w:rsidRPr="007313CC">
        <w:rPr>
          <w:rFonts w:ascii="Times New Roman" w:hAnsi="Times New Roman" w:cs="Times New Roman"/>
          <w:color w:val="333333"/>
          <w:sz w:val="24"/>
          <w:szCs w:val="24"/>
          <w:lang w:val="uk-UA"/>
        </w:rPr>
        <w:t xml:space="preserve">                                                          </w:t>
      </w:r>
      <w:r w:rsidRPr="007313CC">
        <w:rPr>
          <w:rFonts w:ascii="Times New Roman" w:hAnsi="Times New Roman" w:cs="Times New Roman"/>
          <w:color w:val="333333"/>
          <w:sz w:val="24"/>
          <w:szCs w:val="24"/>
          <w:lang w:val="uk-UA"/>
        </w:rPr>
        <w:t>З.А. Алексєєва</w:t>
      </w:r>
      <w:r w:rsidR="00CB2397" w:rsidRPr="007313CC">
        <w:rPr>
          <w:rFonts w:ascii="Times New Roman" w:hAnsi="Times New Roman" w:cs="Times New Roman"/>
          <w:color w:val="333333"/>
          <w:sz w:val="24"/>
          <w:szCs w:val="24"/>
          <w:lang w:val="uk-UA"/>
        </w:rPr>
        <w:t xml:space="preserve">  </w:t>
      </w:r>
      <w:r w:rsidR="00F55E10" w:rsidRPr="007313CC">
        <w:rPr>
          <w:rFonts w:ascii="Times New Roman" w:hAnsi="Times New Roman" w:cs="Times New Roman"/>
          <w:bCs/>
          <w:color w:val="000000"/>
          <w:sz w:val="24"/>
          <w:szCs w:val="24"/>
          <w:lang w:val="uk-UA"/>
        </w:rPr>
        <w:t xml:space="preserve">                 </w:t>
      </w:r>
    </w:p>
    <w:p w:rsidR="00BC65AF" w:rsidRPr="007313CC" w:rsidRDefault="00BC65AF"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44B68">
      <w:pPr>
        <w:widowControl w:val="0"/>
        <w:spacing w:line="240" w:lineRule="auto"/>
        <w:rPr>
          <w:rFonts w:ascii="Times New Roman" w:hAnsi="Times New Roman" w:cs="Times New Roman"/>
          <w:bCs/>
          <w:color w:val="000000"/>
          <w:sz w:val="24"/>
          <w:szCs w:val="24"/>
          <w:lang w:val="uk-UA"/>
        </w:rPr>
      </w:pPr>
    </w:p>
    <w:p w:rsidR="00CB2397" w:rsidRPr="007313CC" w:rsidRDefault="00CB2397" w:rsidP="00544B68">
      <w:pPr>
        <w:widowControl w:val="0"/>
        <w:spacing w:line="240" w:lineRule="auto"/>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7313CC" w:rsidRPr="007313CC" w:rsidRDefault="007313CC"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C13F44" w:rsidRPr="00922D5C" w:rsidRDefault="00C13F44" w:rsidP="00C13F44">
      <w:pPr>
        <w:widowControl w:val="0"/>
        <w:spacing w:line="240" w:lineRule="auto"/>
        <w:ind w:left="5398"/>
        <w:jc w:val="right"/>
        <w:rPr>
          <w:rFonts w:ascii="Times New Roman" w:hAnsi="Times New Roman" w:cs="Times New Roman"/>
          <w:bCs/>
          <w:sz w:val="24"/>
          <w:szCs w:val="24"/>
          <w:lang w:val="uk-UA"/>
        </w:rPr>
      </w:pPr>
    </w:p>
    <w:p w:rsidR="00C13F44" w:rsidRPr="00922D5C" w:rsidRDefault="00C13F44" w:rsidP="00C13F44">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Додаток 2</w:t>
      </w:r>
    </w:p>
    <w:p w:rsidR="00C13F44" w:rsidRPr="00922D5C" w:rsidRDefault="00975142" w:rsidP="00C13F44">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00C13F44" w:rsidRPr="00922D5C">
        <w:rPr>
          <w:rFonts w:ascii="Times New Roman" w:hAnsi="Times New Roman"/>
          <w:sz w:val="24"/>
          <w:szCs w:val="24"/>
          <w:lang w:val="uk-UA"/>
        </w:rPr>
        <w:t>сесії 8 скликання</w:t>
      </w:r>
    </w:p>
    <w:p w:rsidR="00C13F44" w:rsidRPr="00922D5C" w:rsidRDefault="00C13F44" w:rsidP="00C13F44">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C13F44" w:rsidRPr="00922D5C" w:rsidRDefault="00922D5C" w:rsidP="00C13F44">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rPr>
        <w:t xml:space="preserve">від </w:t>
      </w:r>
      <w:r>
        <w:rPr>
          <w:rFonts w:ascii="Times New Roman" w:hAnsi="Times New Roman" w:cs="Times New Roman"/>
          <w:sz w:val="24"/>
          <w:szCs w:val="24"/>
          <w:lang w:val="uk-UA"/>
        </w:rPr>
        <w:t xml:space="preserve">  </w:t>
      </w:r>
      <w:r w:rsidR="006C05A6">
        <w:rPr>
          <w:rFonts w:ascii="Times New Roman" w:hAnsi="Times New Roman" w:cs="Times New Roman"/>
          <w:sz w:val="24"/>
          <w:szCs w:val="24"/>
          <w:lang w:val="uk-UA"/>
        </w:rPr>
        <w:t>10</w:t>
      </w:r>
      <w:r>
        <w:rPr>
          <w:rFonts w:ascii="Times New Roman" w:hAnsi="Times New Roman" w:cs="Times New Roman"/>
          <w:sz w:val="24"/>
          <w:szCs w:val="24"/>
        </w:rPr>
        <w:t>.</w:t>
      </w:r>
      <w:r w:rsidR="00975142">
        <w:rPr>
          <w:rFonts w:ascii="Times New Roman" w:hAnsi="Times New Roman" w:cs="Times New Roman"/>
          <w:sz w:val="24"/>
          <w:szCs w:val="24"/>
          <w:lang w:val="uk-UA"/>
        </w:rPr>
        <w:t>07</w:t>
      </w:r>
      <w:r w:rsidR="00C13F44" w:rsidRPr="00922D5C">
        <w:rPr>
          <w:rFonts w:ascii="Times New Roman" w:hAnsi="Times New Roman" w:cs="Times New Roman"/>
          <w:sz w:val="24"/>
          <w:szCs w:val="24"/>
        </w:rPr>
        <w:t>.20</w:t>
      </w:r>
      <w:r w:rsidR="00C13F44" w:rsidRPr="00922D5C">
        <w:rPr>
          <w:rFonts w:ascii="Times New Roman" w:hAnsi="Times New Roman" w:cs="Times New Roman"/>
          <w:sz w:val="24"/>
          <w:szCs w:val="24"/>
          <w:lang w:val="uk-UA"/>
        </w:rPr>
        <w:t>20</w:t>
      </w:r>
      <w:r w:rsidR="00C13F44" w:rsidRPr="00922D5C">
        <w:rPr>
          <w:rFonts w:ascii="Times New Roman" w:hAnsi="Times New Roman" w:cs="Times New Roman"/>
          <w:sz w:val="24"/>
          <w:szCs w:val="24"/>
        </w:rPr>
        <w:t xml:space="preserve"> року №</w:t>
      </w:r>
      <w:r w:rsidR="000A00EB">
        <w:rPr>
          <w:rFonts w:ascii="Times New Roman" w:hAnsi="Times New Roman" w:cs="Times New Roman"/>
          <w:sz w:val="24"/>
          <w:szCs w:val="24"/>
          <w:lang w:val="uk-UA"/>
        </w:rPr>
        <w:t xml:space="preserve"> 4</w:t>
      </w:r>
      <w:r w:rsidR="00C13F44" w:rsidRPr="00922D5C">
        <w:rPr>
          <w:rFonts w:ascii="Times New Roman" w:hAnsi="Times New Roman" w:cs="Times New Roman"/>
          <w:sz w:val="24"/>
          <w:szCs w:val="24"/>
        </w:rPr>
        <w:t xml:space="preserve"> </w:t>
      </w:r>
      <w:r w:rsidR="00C13F44" w:rsidRPr="00922D5C">
        <w:rPr>
          <w:rFonts w:ascii="Times New Roman" w:hAnsi="Times New Roman" w:cs="Times New Roman"/>
          <w:sz w:val="24"/>
          <w:szCs w:val="24"/>
          <w:lang w:val="uk-UA"/>
        </w:rPr>
        <w:t xml:space="preserve">  </w:t>
      </w:r>
    </w:p>
    <w:p w:rsidR="00C0377E" w:rsidRPr="00922D5C" w:rsidRDefault="00C0377E" w:rsidP="00C0377E">
      <w:pPr>
        <w:pStyle w:val="af2"/>
        <w:jc w:val="left"/>
        <w:rPr>
          <w:rFonts w:ascii="Times New Roman" w:hAnsi="Times New Roman"/>
          <w:sz w:val="24"/>
          <w:szCs w:val="24"/>
        </w:rPr>
      </w:pPr>
    </w:p>
    <w:p w:rsidR="00C0377E" w:rsidRPr="0053491A" w:rsidRDefault="00C0377E" w:rsidP="00C0377E">
      <w:pPr>
        <w:pStyle w:val="af2"/>
        <w:rPr>
          <w:rFonts w:ascii="Times New Roman" w:hAnsi="Times New Roman"/>
          <w:sz w:val="24"/>
          <w:szCs w:val="24"/>
        </w:rPr>
      </w:pPr>
      <w:r w:rsidRPr="0053491A">
        <w:rPr>
          <w:rFonts w:ascii="Times New Roman" w:hAnsi="Times New Roman"/>
          <w:sz w:val="24"/>
          <w:szCs w:val="24"/>
        </w:rPr>
        <w:t>ПЕРЕЛІК</w:t>
      </w:r>
      <w:r w:rsidRPr="0053491A">
        <w:rPr>
          <w:rFonts w:ascii="Times New Roman" w:hAnsi="Times New Roman"/>
          <w:sz w:val="24"/>
          <w:szCs w:val="24"/>
        </w:rPr>
        <w:br/>
        <w:t>пільг для фізичних та юридичних осіб, наданих відповідно до пункту 284.1 статті 284 Податкового кодексу України, із сплати земельного податку</w:t>
      </w:r>
      <w:r w:rsidRPr="0053491A">
        <w:rPr>
          <w:rFonts w:ascii="Times New Roman" w:hAnsi="Times New Roman"/>
          <w:sz w:val="24"/>
          <w:szCs w:val="24"/>
          <w:vertAlign w:val="superscript"/>
        </w:rPr>
        <w:t>1</w:t>
      </w:r>
    </w:p>
    <w:p w:rsidR="00C0377E" w:rsidRPr="0053491A" w:rsidRDefault="00C0377E" w:rsidP="00C0377E">
      <w:pPr>
        <w:pStyle w:val="af1"/>
        <w:rPr>
          <w:rFonts w:ascii="Times New Roman" w:hAnsi="Times New Roman"/>
          <w:sz w:val="24"/>
          <w:szCs w:val="24"/>
        </w:rPr>
      </w:pPr>
      <w:r w:rsidRPr="0053491A">
        <w:rPr>
          <w:rFonts w:ascii="Times New Roman" w:hAnsi="Times New Roman"/>
          <w:sz w:val="24"/>
          <w:szCs w:val="24"/>
        </w:rPr>
        <w:t>Пільги встановлюються на 202</w:t>
      </w:r>
      <w:r>
        <w:rPr>
          <w:rFonts w:ascii="Times New Roman" w:hAnsi="Times New Roman"/>
          <w:sz w:val="24"/>
          <w:szCs w:val="24"/>
        </w:rPr>
        <w:t>1</w:t>
      </w:r>
      <w:r w:rsidRPr="0053491A">
        <w:rPr>
          <w:rFonts w:ascii="Times New Roman" w:hAnsi="Times New Roman"/>
          <w:sz w:val="24"/>
          <w:szCs w:val="24"/>
        </w:rPr>
        <w:t xml:space="preserve"> рік та вводяться в дію з 01 січня 202</w:t>
      </w:r>
      <w:r>
        <w:rPr>
          <w:rFonts w:ascii="Times New Roman" w:hAnsi="Times New Roman"/>
          <w:sz w:val="24"/>
          <w:szCs w:val="24"/>
        </w:rPr>
        <w:t>1</w:t>
      </w:r>
      <w:r w:rsidRPr="0053491A">
        <w:rPr>
          <w:rFonts w:ascii="Times New Roman" w:hAnsi="Times New Roman"/>
          <w:sz w:val="24"/>
          <w:szCs w:val="24"/>
        </w:rPr>
        <w:t xml:space="preserve"> року.</w:t>
      </w:r>
    </w:p>
    <w:p w:rsidR="00C0377E" w:rsidRPr="00064356" w:rsidRDefault="00C0377E" w:rsidP="00C0377E">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Адміністративно-територіальна одиниця,</w:t>
      </w:r>
      <w:r>
        <w:rPr>
          <w:rFonts w:ascii="Times New Roman" w:hAnsi="Times New Roman" w:cs="Times New Roman"/>
          <w:b/>
          <w:bCs/>
          <w:sz w:val="24"/>
          <w:szCs w:val="24"/>
          <w:lang w:val="uk-UA"/>
        </w:rPr>
        <w:t xml:space="preserve"> </w:t>
      </w:r>
      <w:r w:rsidRPr="0053491A">
        <w:rPr>
          <w:rFonts w:ascii="Times New Roman" w:hAnsi="Times New Roman" w:cs="Times New Roman"/>
          <w:b/>
          <w:bCs/>
          <w:sz w:val="24"/>
          <w:szCs w:val="24"/>
          <w:lang w:val="uk-UA"/>
        </w:rPr>
        <w:t>на яку поширюється дія рішення органу місцевого самовр</w:t>
      </w:r>
      <w:r>
        <w:rPr>
          <w:rFonts w:ascii="Times New Roman" w:hAnsi="Times New Roman" w:cs="Times New Roman"/>
          <w:b/>
          <w:bCs/>
          <w:sz w:val="24"/>
          <w:szCs w:val="24"/>
          <w:lang w:val="uk-UA"/>
        </w:rPr>
        <w:t xml:space="preserve">ядування: </w:t>
      </w:r>
      <w:r w:rsidRPr="0053491A">
        <w:rPr>
          <w:rFonts w:ascii="Times New Roman" w:hAnsi="Times New Roman" w:cs="Times New Roman"/>
          <w:b/>
          <w:bCs/>
          <w:sz w:val="24"/>
          <w:szCs w:val="24"/>
          <w:lang w:val="uk-UA"/>
        </w:rPr>
        <w:t xml:space="preserve"> Прибужанівської сільської ради</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BFB"/>
        <w:tblCellMar>
          <w:left w:w="0" w:type="dxa"/>
          <w:right w:w="0" w:type="dxa"/>
        </w:tblCellMar>
        <w:tblLook w:val="04A0" w:firstRow="1" w:lastRow="0" w:firstColumn="1" w:lastColumn="0" w:noHBand="0" w:noVBand="1"/>
      </w:tblPr>
      <w:tblGrid>
        <w:gridCol w:w="1950"/>
        <w:gridCol w:w="1470"/>
        <w:gridCol w:w="1950"/>
        <w:gridCol w:w="4485"/>
      </w:tblGrid>
      <w:tr w:rsidR="00C0377E" w:rsidRPr="00064356" w:rsidTr="00777925">
        <w:tc>
          <w:tcPr>
            <w:tcW w:w="1950"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777925">
            <w:pPr>
              <w:spacing w:before="225" w:after="225" w:line="285" w:lineRule="atLeast"/>
              <w:jc w:val="center"/>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Код області</w:t>
            </w:r>
          </w:p>
        </w:tc>
        <w:tc>
          <w:tcPr>
            <w:tcW w:w="1470"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777925">
            <w:pPr>
              <w:spacing w:before="225" w:after="225" w:line="285" w:lineRule="atLeast"/>
              <w:jc w:val="center"/>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Код району</w:t>
            </w:r>
          </w:p>
        </w:tc>
        <w:tc>
          <w:tcPr>
            <w:tcW w:w="1950"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777925">
            <w:pPr>
              <w:spacing w:before="225" w:after="225" w:line="285" w:lineRule="atLeast"/>
              <w:jc w:val="center"/>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Код згідно з КОАТУУ</w:t>
            </w:r>
          </w:p>
        </w:tc>
        <w:tc>
          <w:tcPr>
            <w:tcW w:w="4485"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777925">
            <w:pPr>
              <w:spacing w:after="0" w:line="285" w:lineRule="atLeast"/>
              <w:jc w:val="center"/>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Найменування адміністративно-територіальної одиниці</w:t>
            </w:r>
            <w:r w:rsidRPr="00064356">
              <w:rPr>
                <w:rFonts w:ascii="Times New Roman" w:eastAsia="Times New Roman" w:hAnsi="Times New Roman" w:cs="Times New Roman"/>
                <w:color w:val="333333"/>
                <w:sz w:val="24"/>
                <w:szCs w:val="24"/>
                <w:lang w:eastAsia="ru-RU"/>
              </w:rPr>
              <w:br/>
              <w:t>або населеного пункту, або території об’єднаної територіальної громади</w:t>
            </w:r>
          </w:p>
        </w:tc>
      </w:tr>
      <w:tr w:rsidR="00C0377E" w:rsidRPr="00064356" w:rsidTr="00777925">
        <w:trPr>
          <w:trHeight w:val="750"/>
        </w:trPr>
        <w:tc>
          <w:tcPr>
            <w:tcW w:w="1950" w:type="dxa"/>
            <w:tcBorders>
              <w:top w:val="single" w:sz="4" w:space="0" w:color="auto"/>
              <w:left w:val="single" w:sz="4" w:space="0" w:color="auto"/>
              <w:bottom w:val="single" w:sz="4" w:space="0" w:color="auto"/>
              <w:right w:val="single" w:sz="4" w:space="0" w:color="auto"/>
            </w:tcBorders>
            <w:shd w:val="clear" w:color="auto" w:fill="FBFBFB"/>
            <w:tcMar>
              <w:top w:w="45" w:type="dxa"/>
              <w:left w:w="45" w:type="dxa"/>
              <w:bottom w:w="45" w:type="dxa"/>
              <w:right w:w="45" w:type="dxa"/>
            </w:tcMar>
            <w:vAlign w:val="center"/>
            <w:hideMark/>
          </w:tcPr>
          <w:p w:rsidR="00C0377E" w:rsidRPr="007210B4" w:rsidRDefault="00C0377E" w:rsidP="00777925">
            <w:pPr>
              <w:spacing w:after="0"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48</w:t>
            </w:r>
          </w:p>
        </w:tc>
        <w:tc>
          <w:tcPr>
            <w:tcW w:w="1470" w:type="dxa"/>
            <w:tcBorders>
              <w:top w:val="single" w:sz="4" w:space="0" w:color="auto"/>
              <w:left w:val="single" w:sz="4" w:space="0" w:color="auto"/>
              <w:bottom w:val="single" w:sz="4" w:space="0" w:color="auto"/>
              <w:right w:val="single" w:sz="4" w:space="0" w:color="auto"/>
            </w:tcBorders>
            <w:shd w:val="clear" w:color="auto" w:fill="FBFBFB"/>
            <w:vAlign w:val="center"/>
          </w:tcPr>
          <w:p w:rsidR="00C0377E" w:rsidRPr="007210B4" w:rsidRDefault="00C0377E" w:rsidP="00777925">
            <w:pPr>
              <w:spacing w:after="0"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48220</w:t>
            </w:r>
          </w:p>
        </w:tc>
        <w:tc>
          <w:tcPr>
            <w:tcW w:w="1950" w:type="dxa"/>
            <w:tcBorders>
              <w:top w:val="single" w:sz="4" w:space="0" w:color="auto"/>
              <w:left w:val="single" w:sz="4" w:space="0" w:color="auto"/>
              <w:bottom w:val="single" w:sz="4" w:space="0" w:color="auto"/>
              <w:right w:val="single" w:sz="4" w:space="0" w:color="auto"/>
            </w:tcBorders>
            <w:shd w:val="clear" w:color="auto" w:fill="FBFBFB"/>
            <w:vAlign w:val="center"/>
          </w:tcPr>
          <w:p w:rsidR="00C0377E" w:rsidRPr="00064356" w:rsidRDefault="00C0377E" w:rsidP="00777925">
            <w:pPr>
              <w:spacing w:after="0"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4822083807</w:t>
            </w:r>
          </w:p>
        </w:tc>
        <w:tc>
          <w:tcPr>
            <w:tcW w:w="4485" w:type="dxa"/>
            <w:tcBorders>
              <w:top w:val="single" w:sz="4" w:space="0" w:color="auto"/>
              <w:left w:val="single" w:sz="4" w:space="0" w:color="auto"/>
              <w:bottom w:val="single" w:sz="4" w:space="0" w:color="auto"/>
              <w:right w:val="single" w:sz="4" w:space="0" w:color="auto"/>
            </w:tcBorders>
            <w:shd w:val="clear" w:color="auto" w:fill="FBFBFB"/>
            <w:vAlign w:val="center"/>
          </w:tcPr>
          <w:p w:rsidR="00C0377E" w:rsidRPr="0015029C" w:rsidRDefault="00C0377E" w:rsidP="00777925">
            <w:pPr>
              <w:spacing w:before="225" w:after="225"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 xml:space="preserve">Прибужанівська </w:t>
            </w:r>
            <w:r w:rsidRPr="00064356">
              <w:rPr>
                <w:rFonts w:ascii="Times New Roman" w:eastAsia="Times New Roman" w:hAnsi="Times New Roman" w:cs="Times New Roman"/>
                <w:color w:val="333333"/>
                <w:sz w:val="24"/>
                <w:szCs w:val="24"/>
                <w:lang w:eastAsia="ru-RU"/>
              </w:rPr>
              <w:t xml:space="preserve"> сільська рада</w:t>
            </w:r>
          </w:p>
        </w:tc>
      </w:tr>
    </w:tbl>
    <w:p w:rsidR="00C0377E" w:rsidRDefault="00C0377E" w:rsidP="00C0377E">
      <w:pPr>
        <w:pStyle w:val="af0"/>
        <w:spacing w:line="240" w:lineRule="atLeast"/>
        <w:rPr>
          <w:rFonts w:ascii="Times New Roman" w:hAnsi="Times New Roman"/>
          <w:color w:val="333333"/>
          <w:sz w:val="24"/>
          <w:szCs w:val="24"/>
          <w:lang w:val="uk-UA"/>
        </w:rPr>
      </w:pPr>
    </w:p>
    <w:p w:rsidR="00975142" w:rsidRDefault="00975142" w:rsidP="00C0377E">
      <w:pPr>
        <w:pStyle w:val="af0"/>
        <w:spacing w:line="240" w:lineRule="atLeast"/>
        <w:rPr>
          <w:rFonts w:ascii="Times New Roman" w:hAnsi="Times New Roman"/>
          <w:color w:val="333333"/>
          <w:sz w:val="24"/>
          <w:szCs w:val="24"/>
          <w:lang w:val="uk-UA"/>
        </w:rPr>
      </w:pPr>
    </w:p>
    <w:p w:rsidR="00975142" w:rsidRDefault="00975142" w:rsidP="00C0377E">
      <w:pPr>
        <w:pStyle w:val="af0"/>
        <w:spacing w:line="240" w:lineRule="atLeast"/>
        <w:rPr>
          <w:rFonts w:ascii="Times New Roman" w:hAnsi="Times New Roman"/>
          <w:color w:val="333333"/>
          <w:sz w:val="24"/>
          <w:szCs w:val="24"/>
          <w:lang w:val="uk-UA"/>
        </w:rPr>
      </w:pPr>
    </w:p>
    <w:p w:rsidR="00975142" w:rsidRDefault="00975142" w:rsidP="00C0377E">
      <w:pPr>
        <w:pStyle w:val="af0"/>
        <w:spacing w:line="240" w:lineRule="atLeast"/>
        <w:rPr>
          <w:rFonts w:ascii="Times New Roman" w:hAnsi="Times New Roman"/>
          <w:color w:val="333333"/>
          <w:sz w:val="24"/>
          <w:szCs w:val="24"/>
          <w:lang w:val="uk-UA"/>
        </w:rPr>
      </w:pPr>
    </w:p>
    <w:p w:rsidR="00975142" w:rsidRPr="0053491A" w:rsidRDefault="00975142" w:rsidP="00C0377E">
      <w:pPr>
        <w:pStyle w:val="af0"/>
        <w:spacing w:line="240" w:lineRule="atLeast"/>
        <w:rPr>
          <w:rFonts w:ascii="Times New Roman" w:hAnsi="Times New Roman"/>
          <w:color w:val="333333"/>
          <w:sz w:val="24"/>
          <w:szCs w:val="24"/>
          <w:lang w:val="uk-UA"/>
        </w:rPr>
      </w:pPr>
    </w:p>
    <w:p w:rsidR="00C0377E" w:rsidRPr="0053491A" w:rsidRDefault="00C0377E" w:rsidP="00C0377E">
      <w:pPr>
        <w:pStyle w:val="af0"/>
        <w:spacing w:line="240" w:lineRule="atLeast"/>
        <w:rPr>
          <w:rFonts w:ascii="Times New Roman" w:hAnsi="Times New Roman"/>
          <w:color w:val="333333"/>
          <w:sz w:val="24"/>
          <w:szCs w:val="24"/>
          <w:lang w:val="uk-UA"/>
        </w:rPr>
      </w:pPr>
      <w:r w:rsidRPr="0053491A">
        <w:rPr>
          <w:rFonts w:ascii="Times New Roman" w:hAnsi="Times New Roman"/>
          <w:color w:val="333333"/>
          <w:sz w:val="24"/>
          <w:szCs w:val="24"/>
          <w:lang w:val="uk-UA"/>
        </w:rPr>
        <w:tab/>
      </w:r>
    </w:p>
    <w:p w:rsidR="007313CC" w:rsidRPr="007313CC" w:rsidRDefault="00C0377E" w:rsidP="00BA7EAA">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                                         </w:t>
      </w:r>
      <w:r>
        <w:rPr>
          <w:rFonts w:ascii="Times New Roman" w:hAnsi="Times New Roman"/>
          <w:color w:val="333333"/>
          <w:sz w:val="24"/>
          <w:szCs w:val="24"/>
          <w:lang w:val="uk-UA"/>
        </w:rPr>
        <w:t>                  З.А. Алексєє</w:t>
      </w:r>
      <w:r w:rsidR="00AC2630">
        <w:rPr>
          <w:rFonts w:ascii="Times New Roman" w:hAnsi="Times New Roman"/>
          <w:color w:val="333333"/>
          <w:sz w:val="24"/>
          <w:szCs w:val="24"/>
          <w:lang w:val="uk-UA"/>
        </w:rPr>
        <w:t>ва</w:t>
      </w:r>
    </w:p>
    <w:p w:rsidR="00531F58" w:rsidRDefault="00531F58"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Pr="007313CC" w:rsidRDefault="00682244" w:rsidP="00DC485D">
      <w:pPr>
        <w:pStyle w:val="af0"/>
        <w:spacing w:line="240" w:lineRule="atLeast"/>
        <w:jc w:val="right"/>
        <w:rPr>
          <w:rFonts w:ascii="Times New Roman" w:hAnsi="Times New Roman"/>
          <w:sz w:val="24"/>
          <w:szCs w:val="24"/>
          <w:lang w:val="uk-UA"/>
        </w:rPr>
      </w:pPr>
    </w:p>
    <w:p w:rsidR="001D174A" w:rsidRPr="007313CC" w:rsidRDefault="001D174A" w:rsidP="001D174A">
      <w:pPr>
        <w:pStyle w:val="af0"/>
        <w:jc w:val="right"/>
        <w:rPr>
          <w:rFonts w:ascii="Times New Roman" w:hAnsi="Times New Roman"/>
          <w:sz w:val="24"/>
          <w:szCs w:val="24"/>
          <w:lang w:val="uk-UA"/>
        </w:rPr>
      </w:pPr>
      <w:r w:rsidRPr="00777925">
        <w:rPr>
          <w:rFonts w:ascii="Times New Roman" w:hAnsi="Times New Roman"/>
          <w:noProof/>
          <w:sz w:val="24"/>
          <w:szCs w:val="24"/>
          <w:lang w:val="uk-UA"/>
        </w:rPr>
        <w:t xml:space="preserve">Додаток </w:t>
      </w:r>
      <w:r w:rsidRPr="007313CC">
        <w:rPr>
          <w:rFonts w:ascii="Times New Roman" w:hAnsi="Times New Roman"/>
          <w:noProof/>
          <w:sz w:val="24"/>
          <w:szCs w:val="24"/>
          <w:lang w:val="uk-UA"/>
        </w:rPr>
        <w:t>3</w:t>
      </w:r>
      <w:r w:rsidR="00EA561A" w:rsidRPr="007313CC">
        <w:rPr>
          <w:rFonts w:ascii="Times New Roman" w:hAnsi="Times New Roman"/>
          <w:noProof/>
          <w:sz w:val="24"/>
          <w:szCs w:val="24"/>
          <w:lang w:val="uk-UA"/>
        </w:rPr>
        <w:t xml:space="preserve"> </w:t>
      </w:r>
    </w:p>
    <w:p w:rsidR="00975142" w:rsidRPr="00922D5C" w:rsidRDefault="00975142" w:rsidP="00975142">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sidRPr="00975142">
        <w:rPr>
          <w:rFonts w:ascii="Times New Roman" w:hAnsi="Times New Roman" w:cs="Times New Roman"/>
          <w:sz w:val="24"/>
          <w:szCs w:val="24"/>
          <w:lang w:val="uk-UA"/>
        </w:rPr>
        <w:t xml:space="preserve">від </w:t>
      </w:r>
      <w:r w:rsidR="006C05A6">
        <w:rPr>
          <w:rFonts w:ascii="Times New Roman" w:hAnsi="Times New Roman" w:cs="Times New Roman"/>
          <w:sz w:val="24"/>
          <w:szCs w:val="24"/>
          <w:lang w:val="uk-UA"/>
        </w:rPr>
        <w:t xml:space="preserve">  10</w:t>
      </w:r>
      <w:r w:rsidRPr="00975142">
        <w:rPr>
          <w:rFonts w:ascii="Times New Roman" w:hAnsi="Times New Roman" w:cs="Times New Roman"/>
          <w:sz w:val="24"/>
          <w:szCs w:val="24"/>
          <w:lang w:val="uk-UA"/>
        </w:rPr>
        <w:t>.</w:t>
      </w:r>
      <w:r>
        <w:rPr>
          <w:rFonts w:ascii="Times New Roman" w:hAnsi="Times New Roman" w:cs="Times New Roman"/>
          <w:sz w:val="24"/>
          <w:szCs w:val="24"/>
          <w:lang w:val="uk-UA"/>
        </w:rPr>
        <w:t>07</w:t>
      </w:r>
      <w:r w:rsidRPr="00975142">
        <w:rPr>
          <w:rFonts w:ascii="Times New Roman" w:hAnsi="Times New Roman" w:cs="Times New Roman"/>
          <w:sz w:val="24"/>
          <w:szCs w:val="24"/>
          <w:lang w:val="uk-UA"/>
        </w:rPr>
        <w:t>.20</w:t>
      </w:r>
      <w:r w:rsidRPr="00922D5C">
        <w:rPr>
          <w:rFonts w:ascii="Times New Roman" w:hAnsi="Times New Roman" w:cs="Times New Roman"/>
          <w:sz w:val="24"/>
          <w:szCs w:val="24"/>
          <w:lang w:val="uk-UA"/>
        </w:rPr>
        <w:t>20</w:t>
      </w:r>
      <w:r w:rsidRPr="00975142">
        <w:rPr>
          <w:rFonts w:ascii="Times New Roman" w:hAnsi="Times New Roman" w:cs="Times New Roman"/>
          <w:sz w:val="24"/>
          <w:szCs w:val="24"/>
          <w:lang w:val="uk-UA"/>
        </w:rPr>
        <w:t xml:space="preserve"> року №</w:t>
      </w:r>
      <w:r w:rsidR="000A00EB">
        <w:rPr>
          <w:rFonts w:ascii="Times New Roman" w:hAnsi="Times New Roman" w:cs="Times New Roman"/>
          <w:sz w:val="24"/>
          <w:szCs w:val="24"/>
          <w:lang w:val="uk-UA"/>
        </w:rPr>
        <w:t xml:space="preserve"> 4</w:t>
      </w:r>
      <w:r w:rsidRPr="00975142">
        <w:rPr>
          <w:rFonts w:ascii="Times New Roman" w:hAnsi="Times New Roman" w:cs="Times New Roman"/>
          <w:sz w:val="24"/>
          <w:szCs w:val="24"/>
          <w:lang w:val="uk-UA"/>
        </w:rPr>
        <w:t xml:space="preserve"> </w:t>
      </w:r>
      <w:r w:rsidRPr="00922D5C">
        <w:rPr>
          <w:rFonts w:ascii="Times New Roman" w:hAnsi="Times New Roman" w:cs="Times New Roman"/>
          <w:sz w:val="24"/>
          <w:szCs w:val="24"/>
          <w:lang w:val="uk-UA"/>
        </w:rPr>
        <w:t xml:space="preserve">  </w:t>
      </w:r>
    </w:p>
    <w:p w:rsidR="001D174A" w:rsidRPr="00777925" w:rsidRDefault="001D174A" w:rsidP="001D174A">
      <w:pPr>
        <w:pStyle w:val="af2"/>
        <w:spacing w:before="120" w:after="120"/>
        <w:rPr>
          <w:rFonts w:ascii="Times New Roman" w:hAnsi="Times New Roman"/>
          <w:noProof/>
          <w:sz w:val="24"/>
          <w:szCs w:val="24"/>
          <w:vertAlign w:val="superscript"/>
        </w:rPr>
      </w:pPr>
      <w:r w:rsidRPr="00777925">
        <w:rPr>
          <w:rFonts w:ascii="Times New Roman" w:hAnsi="Times New Roman"/>
          <w:noProof/>
          <w:sz w:val="24"/>
          <w:szCs w:val="24"/>
        </w:rPr>
        <w:t>СТАВКИ</w:t>
      </w:r>
      <w:r w:rsidRPr="00777925">
        <w:rPr>
          <w:rFonts w:ascii="Times New Roman" w:hAnsi="Times New Roman"/>
          <w:noProof/>
          <w:sz w:val="24"/>
          <w:szCs w:val="24"/>
          <w:vertAlign w:val="superscript"/>
        </w:rPr>
        <w:br/>
      </w:r>
      <w:r w:rsidRPr="00777925">
        <w:rPr>
          <w:rFonts w:ascii="Times New Roman" w:hAnsi="Times New Roman"/>
          <w:noProof/>
          <w:sz w:val="24"/>
          <w:szCs w:val="24"/>
        </w:rPr>
        <w:t>податку на нерухоме майно, відмінне від земельної ділянки</w:t>
      </w:r>
      <w:r w:rsidRPr="00777925">
        <w:rPr>
          <w:rFonts w:ascii="Times New Roman" w:hAnsi="Times New Roman"/>
          <w:noProof/>
          <w:sz w:val="24"/>
          <w:szCs w:val="24"/>
          <w:vertAlign w:val="superscript"/>
        </w:rPr>
        <w:t>1</w:t>
      </w:r>
    </w:p>
    <w:p w:rsidR="001D174A" w:rsidRPr="007313CC" w:rsidRDefault="001D174A" w:rsidP="001D174A">
      <w:pPr>
        <w:pStyle w:val="af1"/>
        <w:jc w:val="both"/>
        <w:rPr>
          <w:rFonts w:ascii="Times New Roman" w:hAnsi="Times New Roman"/>
          <w:b/>
          <w:noProof/>
          <w:sz w:val="24"/>
          <w:szCs w:val="24"/>
          <w:lang w:val="ru-RU"/>
        </w:rPr>
      </w:pPr>
      <w:r w:rsidRPr="00777925">
        <w:rPr>
          <w:rFonts w:ascii="Times New Roman" w:hAnsi="Times New Roman"/>
          <w:b/>
          <w:noProof/>
          <w:sz w:val="24"/>
          <w:szCs w:val="24"/>
        </w:rPr>
        <w:t>Ставки встановлюються на 20</w:t>
      </w:r>
      <w:r w:rsidR="00E4736F" w:rsidRPr="00777925">
        <w:rPr>
          <w:rFonts w:ascii="Times New Roman" w:hAnsi="Times New Roman"/>
          <w:b/>
          <w:noProof/>
          <w:sz w:val="24"/>
          <w:szCs w:val="24"/>
        </w:rPr>
        <w:t>2</w:t>
      </w:r>
      <w:r w:rsidR="008317CE" w:rsidRPr="00777925">
        <w:rPr>
          <w:rFonts w:ascii="Times New Roman" w:hAnsi="Times New Roman"/>
          <w:b/>
          <w:noProof/>
          <w:sz w:val="24"/>
          <w:szCs w:val="24"/>
        </w:rPr>
        <w:t>1</w:t>
      </w:r>
      <w:r w:rsidRPr="00777925">
        <w:rPr>
          <w:rFonts w:ascii="Times New Roman" w:hAnsi="Times New Roman"/>
          <w:b/>
          <w:noProof/>
          <w:sz w:val="24"/>
          <w:szCs w:val="24"/>
        </w:rPr>
        <w:t xml:space="preserve"> рік та вводяться в дію з 01 січн</w:t>
      </w:r>
      <w:r w:rsidRPr="007313CC">
        <w:rPr>
          <w:rFonts w:ascii="Times New Roman" w:hAnsi="Times New Roman"/>
          <w:b/>
          <w:noProof/>
          <w:sz w:val="24"/>
          <w:szCs w:val="24"/>
          <w:lang w:val="ru-RU"/>
        </w:rPr>
        <w:t>я 20</w:t>
      </w:r>
      <w:r w:rsidR="00E4736F">
        <w:rPr>
          <w:rFonts w:ascii="Times New Roman" w:hAnsi="Times New Roman"/>
          <w:b/>
          <w:noProof/>
          <w:sz w:val="24"/>
          <w:szCs w:val="24"/>
          <w:lang w:val="ru-RU"/>
        </w:rPr>
        <w:t>2</w:t>
      </w:r>
      <w:r w:rsidR="00E117E2">
        <w:rPr>
          <w:rFonts w:ascii="Times New Roman" w:hAnsi="Times New Roman"/>
          <w:b/>
          <w:noProof/>
          <w:sz w:val="24"/>
          <w:szCs w:val="24"/>
          <w:lang w:val="ru-RU"/>
        </w:rPr>
        <w:t>1</w:t>
      </w:r>
      <w:r w:rsidRPr="007313CC">
        <w:rPr>
          <w:rFonts w:ascii="Times New Roman" w:hAnsi="Times New Roman"/>
          <w:b/>
          <w:noProof/>
          <w:sz w:val="24"/>
          <w:szCs w:val="24"/>
          <w:lang w:val="ru-RU"/>
        </w:rPr>
        <w:t xml:space="preserve"> року.</w:t>
      </w:r>
    </w:p>
    <w:p w:rsidR="001D174A" w:rsidRPr="007313CC" w:rsidRDefault="007313CC" w:rsidP="001D174A">
      <w:pPr>
        <w:widowControl w:val="0"/>
        <w:spacing w:before="60"/>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001D174A" w:rsidRPr="007313CC">
        <w:rPr>
          <w:rFonts w:ascii="Times New Roman" w:hAnsi="Times New Roman" w:cs="Times New Roman"/>
          <w:b/>
          <w:bCs/>
          <w:sz w:val="24"/>
          <w:szCs w:val="24"/>
          <w:lang w:val="uk-UA"/>
        </w:rPr>
        <w:t>Адміністративно-територіальна одиниця,</w:t>
      </w:r>
      <w:r w:rsidR="00975142">
        <w:rPr>
          <w:rFonts w:ascii="Times New Roman" w:hAnsi="Times New Roman" w:cs="Times New Roman"/>
          <w:b/>
          <w:bCs/>
          <w:sz w:val="24"/>
          <w:szCs w:val="24"/>
          <w:lang w:val="uk-UA"/>
        </w:rPr>
        <w:t xml:space="preserve"> </w:t>
      </w:r>
      <w:r w:rsidR="001D174A" w:rsidRPr="007313CC">
        <w:rPr>
          <w:rFonts w:ascii="Times New Roman" w:hAnsi="Times New Roman" w:cs="Times New Roman"/>
          <w:b/>
          <w:bCs/>
          <w:sz w:val="24"/>
          <w:szCs w:val="24"/>
          <w:lang w:val="uk-UA"/>
        </w:rPr>
        <w:t xml:space="preserve">на яку поширюється дія рішення органу місцевого самоврядування: </w:t>
      </w:r>
      <w:r w:rsidR="00975142">
        <w:rPr>
          <w:rFonts w:ascii="Times New Roman" w:hAnsi="Times New Roman" w:cs="Times New Roman"/>
          <w:b/>
          <w:bCs/>
          <w:sz w:val="24"/>
          <w:szCs w:val="24"/>
          <w:lang w:val="uk-UA"/>
        </w:rPr>
        <w:t xml:space="preserve"> </w:t>
      </w:r>
      <w:r w:rsidR="00EA561A" w:rsidRPr="007313CC">
        <w:rPr>
          <w:rFonts w:ascii="Times New Roman" w:hAnsi="Times New Roman" w:cs="Times New Roman"/>
          <w:b/>
          <w:bCs/>
          <w:sz w:val="24"/>
          <w:szCs w:val="24"/>
          <w:lang w:val="uk-UA"/>
        </w:rPr>
        <w:t>у</w:t>
      </w:r>
      <w:r w:rsidR="001D174A" w:rsidRPr="007313CC">
        <w:rPr>
          <w:rFonts w:ascii="Times New Roman" w:hAnsi="Times New Roman" w:cs="Times New Roman"/>
          <w:b/>
          <w:bCs/>
          <w:sz w:val="24"/>
          <w:szCs w:val="24"/>
          <w:lang w:val="uk-UA"/>
        </w:rPr>
        <w:t>сі населені пункти Прибужанівської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3493"/>
        <w:gridCol w:w="911"/>
        <w:gridCol w:w="72"/>
        <w:gridCol w:w="755"/>
        <w:gridCol w:w="64"/>
        <w:gridCol w:w="824"/>
        <w:gridCol w:w="75"/>
        <w:gridCol w:w="826"/>
        <w:gridCol w:w="51"/>
        <w:gridCol w:w="777"/>
        <w:gridCol w:w="40"/>
        <w:gridCol w:w="781"/>
        <w:gridCol w:w="11"/>
        <w:gridCol w:w="15"/>
      </w:tblGrid>
      <w:tr w:rsidR="001D174A" w:rsidRPr="007313CC" w:rsidTr="00227FC2">
        <w:tc>
          <w:tcPr>
            <w:tcW w:w="2236" w:type="pct"/>
            <w:gridSpan w:val="2"/>
            <w:shd w:val="clear" w:color="auto" w:fill="auto"/>
            <w:vAlign w:val="center"/>
          </w:tcPr>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 xml:space="preserve">Класифікація будівель та споруд </w:t>
            </w:r>
            <w:r w:rsidRPr="007313CC">
              <w:rPr>
                <w:rFonts w:ascii="Times New Roman" w:hAnsi="Times New Roman"/>
                <w:b/>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764" w:type="pct"/>
            <w:gridSpan w:val="13"/>
            <w:shd w:val="clear" w:color="auto" w:fill="auto"/>
          </w:tcPr>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Ставки податку</w:t>
            </w:r>
            <w:r w:rsidRPr="007313CC">
              <w:rPr>
                <w:rFonts w:ascii="Times New Roman" w:hAnsi="Times New Roman"/>
                <w:b/>
                <w:sz w:val="24"/>
                <w:szCs w:val="24"/>
                <w:lang w:val="uk-UA"/>
              </w:rPr>
              <w:br/>
              <w:t>(у % від розміру мінімальної заробітної плати)</w:t>
            </w:r>
          </w:p>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за 1 кв. метр</w:t>
            </w:r>
          </w:p>
        </w:tc>
      </w:tr>
      <w:tr w:rsidR="001D174A" w:rsidRPr="007313CC" w:rsidTr="00B90070">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Код</w:t>
            </w: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Назва</w:t>
            </w:r>
          </w:p>
        </w:tc>
        <w:tc>
          <w:tcPr>
            <w:tcW w:w="1395" w:type="pct"/>
            <w:gridSpan w:val="5"/>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Для юридичних осіб</w:t>
            </w:r>
          </w:p>
        </w:tc>
        <w:tc>
          <w:tcPr>
            <w:tcW w:w="1370" w:type="pct"/>
            <w:gridSpan w:val="8"/>
            <w:vAlign w:val="center"/>
          </w:tcPr>
          <w:p w:rsidR="001D174A" w:rsidRPr="007313CC" w:rsidRDefault="002B34AF" w:rsidP="00227FC2">
            <w:pPr>
              <w:pStyle w:val="af0"/>
              <w:jc w:val="center"/>
              <w:rPr>
                <w:rFonts w:ascii="Times New Roman" w:hAnsi="Times New Roman"/>
                <w:sz w:val="24"/>
                <w:szCs w:val="24"/>
                <w:lang w:val="uk-UA"/>
              </w:rPr>
            </w:pPr>
            <w:r>
              <w:rPr>
                <w:rFonts w:ascii="Times New Roman" w:hAnsi="Times New Roman"/>
                <w:sz w:val="24"/>
                <w:szCs w:val="24"/>
                <w:lang w:val="uk-UA"/>
              </w:rPr>
              <w:t xml:space="preserve">Для фізичних осіб </w:t>
            </w:r>
          </w:p>
        </w:tc>
      </w:tr>
      <w:tr w:rsidR="001D174A" w:rsidRPr="007313CC" w:rsidTr="00B90070">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c>
          <w:tcPr>
            <w:tcW w:w="522" w:type="pct"/>
            <w:gridSpan w:val="2"/>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 зона*</w:t>
            </w:r>
          </w:p>
        </w:tc>
        <w:tc>
          <w:tcPr>
            <w:tcW w:w="435" w:type="pct"/>
            <w:gridSpan w:val="2"/>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506"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4" w:type="pct"/>
            <w:gridSpan w:val="2"/>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r>
      <w:tr w:rsidR="001D174A" w:rsidRPr="007313CC" w:rsidTr="00B90070">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w:t>
            </w: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tc>
        <w:tc>
          <w:tcPr>
            <w:tcW w:w="522" w:type="pct"/>
            <w:gridSpan w:val="2"/>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tc>
        <w:tc>
          <w:tcPr>
            <w:tcW w:w="435" w:type="pct"/>
            <w:gridSpan w:val="2"/>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4</w:t>
            </w:r>
          </w:p>
        </w:tc>
        <w:tc>
          <w:tcPr>
            <w:tcW w:w="437" w:type="pct"/>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5</w:t>
            </w:r>
          </w:p>
        </w:tc>
        <w:tc>
          <w:tcPr>
            <w:tcW w:w="506"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6</w:t>
            </w:r>
          </w:p>
        </w:tc>
        <w:tc>
          <w:tcPr>
            <w:tcW w:w="434" w:type="pct"/>
            <w:gridSpan w:val="2"/>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7</w:t>
            </w:r>
          </w:p>
        </w:tc>
        <w:tc>
          <w:tcPr>
            <w:tcW w:w="430"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8</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Будівлі житлові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111</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1110</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3"/>
              <w:widowControl w:val="0"/>
              <w:ind w:right="-108"/>
              <w:jc w:val="center"/>
              <w:rPr>
                <w:lang w:val="uk-UA"/>
              </w:rPr>
            </w:pPr>
            <w:r w:rsidRPr="007313CC">
              <w:rPr>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спарені або зблоковані будинки з окремими квартирами, що мають свій власний вхід з вулиці</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нежитлові сільськогосподарські будинки (1271) </w:t>
            </w:r>
          </w:p>
        </w:tc>
        <w:tc>
          <w:tcPr>
            <w:tcW w:w="522"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tc>
        <w:tc>
          <w:tcPr>
            <w:tcW w:w="435"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7"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06"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4"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0"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одноквартирні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Котеджі та будинки одноквартирні підвищеної комфортності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садибного типу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дачні та садові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двома та більше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lastRenderedPageBreak/>
              <w:t>1121</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двома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відокремлені, спарені або зблоковані будинки з двома квартирами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спарені або зблоковані будинки з окремими квартирами, що мають свій власний вхід з вулиці (1110)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двоквартирні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Котеджі та будинки двоквартирні підвищеної комфортності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1122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трьома та більше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інші житлові будинки з трьома та більше квартирами</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гуртожитки (1130) </w:t>
            </w:r>
            <w:r w:rsidRPr="007313CC">
              <w:rPr>
                <w:rFonts w:ascii="Times New Roman" w:hAnsi="Times New Roman"/>
                <w:sz w:val="24"/>
                <w:szCs w:val="24"/>
                <w:lang w:val="uk-UA"/>
              </w:rPr>
              <w:br/>
              <w:t xml:space="preserve">- готелі (1211) </w:t>
            </w:r>
            <w:r w:rsidRPr="007313CC">
              <w:rPr>
                <w:rFonts w:ascii="Times New Roman" w:hAnsi="Times New Roman"/>
                <w:sz w:val="24"/>
                <w:szCs w:val="24"/>
                <w:lang w:val="uk-UA"/>
              </w:rPr>
              <w:br/>
              <w:t>- туристичні бази, табори та будинки відпочинку (1212)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багатоквартирні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0,400</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0,400</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багатоквартирні підвищеної комфортності, індивідуальні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житлові готельного типу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113</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Гуртожитки</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лікарні, клініки (1264) </w:t>
            </w:r>
            <w:r w:rsidRPr="007313CC">
              <w:rPr>
                <w:rFonts w:ascii="Times New Roman" w:hAnsi="Times New Roman"/>
                <w:sz w:val="24"/>
                <w:szCs w:val="24"/>
                <w:lang w:val="uk-UA"/>
              </w:rPr>
              <w:br/>
              <w:t>- в'язниці, казарми (1274)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робітників та службовців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студентів вищих навчальних закладів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1130.3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учнів навчальних закладів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Будинки-інтернати для людей похилого віку та інвалідів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дитини та сирітські будинки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для біженців, притулки для бездомних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для колективного проживання інші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нежитлові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Готелі, ресторани та подібні будівлі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готельні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готелі, мотелі, кемпінги, пансіонати та подібні заклади з надання житла з рестораном або без нього</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включає також:</w:t>
            </w:r>
            <w:r w:rsidRPr="007313CC">
              <w:rPr>
                <w:rFonts w:ascii="Times New Roman" w:hAnsi="Times New Roman"/>
                <w:sz w:val="24"/>
                <w:szCs w:val="24"/>
                <w:lang w:val="uk-UA"/>
              </w:rPr>
              <w:br/>
              <w:t>- окремі ресторани та бари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ресторани в житлових будинках (1122) </w:t>
            </w:r>
            <w:r w:rsidRPr="007313CC">
              <w:rPr>
                <w:rFonts w:ascii="Times New Roman" w:hAnsi="Times New Roman"/>
                <w:sz w:val="24"/>
                <w:szCs w:val="24"/>
                <w:lang w:val="uk-UA"/>
              </w:rPr>
              <w:br/>
              <w:t xml:space="preserve">- туристичні бази, гірські притулки, табори для відпочинку, будинки відпочинку (1212) </w:t>
            </w:r>
            <w:r w:rsidRPr="007313CC">
              <w:rPr>
                <w:rFonts w:ascii="Times New Roman" w:hAnsi="Times New Roman"/>
                <w:sz w:val="24"/>
                <w:szCs w:val="24"/>
                <w:lang w:val="uk-UA"/>
              </w:rPr>
              <w:br/>
              <w:t>- ресторани в торгових центрах (1230)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Готелі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Мотелі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Кемпінги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Пансіонати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Ресторани та бари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Інші будівлі для тимчасового проживання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готелі та подібні заклади з надання житла (1211) </w:t>
            </w:r>
            <w:r w:rsidRPr="007313CC">
              <w:rPr>
                <w:rFonts w:ascii="Times New Roman" w:hAnsi="Times New Roman"/>
                <w:sz w:val="24"/>
                <w:szCs w:val="24"/>
                <w:lang w:val="uk-UA"/>
              </w:rPr>
              <w:br/>
              <w:t>- парки для дозвілля та розваг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Туристичні бази та гірські притулки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Дитячі та сімейні табори відпочинку</w:t>
            </w:r>
            <w:r w:rsidRPr="007313CC">
              <w:rPr>
                <w:rFonts w:ascii="Times New Roman" w:hAnsi="Times New Roman"/>
                <w:sz w:val="24"/>
                <w:szCs w:val="24"/>
                <w:vertAlign w:val="superscript"/>
                <w:lang w:val="uk-UA"/>
              </w:rPr>
              <w:t>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1212.3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Центри та будинки відпочинку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Інші будівлі для тимчасового проживання, не класифіковані раніше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офісні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1220 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офісні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центри для з'їздів та конференцій, будівлі органів правосуддя, парламентські будівлі</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офіси в будівлях, що призначені (використовуються), головним чином, для інших цілей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органів державного та місцевого управління</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а) п. 266.2 ст. 266 ПКУ)</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фінансового обслуговування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органів правосуддя</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закордонних представництв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Адміністративно-побутові будівлі промислових підприємств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для конторських та адміністративних цілей інші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123 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торговельні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1230 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торговельні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xml:space="preserve">Цей клас включає: </w:t>
            </w:r>
            <w:r w:rsidRPr="007313CC">
              <w:rPr>
                <w:rFonts w:ascii="Times New Roman" w:hAnsi="Times New Roman"/>
                <w:sz w:val="24"/>
                <w:szCs w:val="24"/>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7313CC">
              <w:rPr>
                <w:rFonts w:ascii="Times New Roman" w:hAnsi="Times New Roman"/>
                <w:sz w:val="24"/>
                <w:szCs w:val="24"/>
              </w:rPr>
              <w:br/>
              <w:t xml:space="preserve">Цей клас включає також: </w:t>
            </w:r>
            <w:r w:rsidRPr="007313CC">
              <w:rPr>
                <w:rFonts w:ascii="Times New Roman" w:hAnsi="Times New Roman"/>
                <w:sz w:val="24"/>
                <w:szCs w:val="24"/>
              </w:rPr>
              <w:br/>
              <w:t xml:space="preserve">- підприємства та установи </w:t>
            </w:r>
            <w:r w:rsidRPr="007313CC">
              <w:rPr>
                <w:rFonts w:ascii="Times New Roman" w:hAnsi="Times New Roman"/>
                <w:sz w:val="24"/>
                <w:szCs w:val="24"/>
              </w:rPr>
              <w:lastRenderedPageBreak/>
              <w:t xml:space="preserve">громадського харчування (їдальні, кафе, закусочні та т. ін.) </w:t>
            </w:r>
            <w:r w:rsidRPr="007313CC">
              <w:rPr>
                <w:rFonts w:ascii="Times New Roman" w:hAnsi="Times New Roman"/>
                <w:sz w:val="24"/>
                <w:szCs w:val="24"/>
              </w:rPr>
              <w:br/>
              <w:t xml:space="preserve">- приміщення складські та бази підприємств торгівлі й громадського харчування </w:t>
            </w:r>
            <w:r w:rsidRPr="007313CC">
              <w:rPr>
                <w:rFonts w:ascii="Times New Roman" w:hAnsi="Times New Roman"/>
                <w:sz w:val="24"/>
                <w:szCs w:val="24"/>
              </w:rPr>
              <w:br/>
              <w:t>- підприємства побутового обслуговування</w:t>
            </w:r>
            <w:r w:rsidRPr="007313CC">
              <w:rPr>
                <w:rFonts w:ascii="Times New Roman" w:hAnsi="Times New Roman"/>
                <w:sz w:val="24"/>
                <w:szCs w:val="24"/>
              </w:rPr>
              <w:br/>
              <w:t xml:space="preserve">Цей клас не включає: </w:t>
            </w:r>
            <w:r w:rsidRPr="007313CC">
              <w:rPr>
                <w:rFonts w:ascii="Times New Roman" w:hAnsi="Times New Roman"/>
                <w:sz w:val="24"/>
                <w:szCs w:val="24"/>
              </w:rPr>
              <w:br/>
              <w:t xml:space="preserve">- невеликі магазини в будівлях, що призначені (використовуються), головним чином, для інших цілей </w:t>
            </w:r>
            <w:r w:rsidRPr="007313CC">
              <w:rPr>
                <w:rFonts w:ascii="Times New Roman" w:hAnsi="Times New Roman"/>
                <w:sz w:val="24"/>
                <w:szCs w:val="24"/>
              </w:rPr>
              <w:br/>
              <w:t xml:space="preserve">- ресторани та бари, розміщені в готелях або окремо (1211) </w:t>
            </w:r>
            <w:r w:rsidRPr="007313CC">
              <w:rPr>
                <w:rFonts w:ascii="Times New Roman" w:hAnsi="Times New Roman"/>
                <w:sz w:val="24"/>
                <w:szCs w:val="24"/>
              </w:rPr>
              <w:br/>
              <w:t>- лазні та пральні (1274)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1230.1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Торгові центри, універмаги, магазини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Криті ринки, павільйони та зали для ярмарків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Станції технічного обслуговування автомобілів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Їдальні, кафе, закусочні та т. ін.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Бази та склади підприємств торгівлі й громадського харчування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0,25</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0,25</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побутового обслуговування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торговельні інші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транспорту та засобів зв'язку</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1241</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Вокзали, аеровокзали, будівлі засобів зв'язку та пов'язані з ними будівлі</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7313CC">
              <w:rPr>
                <w:rFonts w:ascii="Times New Roman" w:hAnsi="Times New Roman"/>
                <w:sz w:val="24"/>
                <w:szCs w:val="24"/>
                <w:lang w:val="uk-UA"/>
              </w:rPr>
              <w:br/>
              <w:t>- будівлі центрів радіо- та телевізійного мовлення, телефонних станцій, телекомунікаційних центрів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7313CC">
              <w:rPr>
                <w:rFonts w:ascii="Times New Roman" w:hAnsi="Times New Roman"/>
                <w:sz w:val="24"/>
                <w:szCs w:val="24"/>
                <w:lang w:val="uk-UA"/>
              </w:rPr>
              <w:br/>
              <w:t xml:space="preserve">- телефонні кіоски </w:t>
            </w:r>
            <w:r w:rsidRPr="007313CC">
              <w:rPr>
                <w:rFonts w:ascii="Times New Roman" w:hAnsi="Times New Roman"/>
                <w:sz w:val="24"/>
                <w:szCs w:val="24"/>
                <w:lang w:val="uk-UA"/>
              </w:rPr>
              <w:br/>
            </w:r>
            <w:r w:rsidRPr="007313CC">
              <w:rPr>
                <w:rFonts w:ascii="Times New Roman" w:hAnsi="Times New Roman"/>
                <w:sz w:val="24"/>
                <w:szCs w:val="24"/>
                <w:lang w:val="uk-UA"/>
              </w:rPr>
              <w:lastRenderedPageBreak/>
              <w:t xml:space="preserve">- будівлі маяків </w:t>
            </w:r>
            <w:r w:rsidRPr="007313CC">
              <w:rPr>
                <w:rFonts w:ascii="Times New Roman" w:hAnsi="Times New Roman"/>
                <w:sz w:val="24"/>
                <w:szCs w:val="24"/>
                <w:lang w:val="uk-UA"/>
              </w:rPr>
              <w:br/>
              <w:t>- диспетчерські будівлі повітряного транспорту</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станції технічного обслуговування автомобілів (1230) </w:t>
            </w:r>
            <w:r w:rsidRPr="007313CC">
              <w:rPr>
                <w:rFonts w:ascii="Times New Roman" w:hAnsi="Times New Roman"/>
                <w:sz w:val="24"/>
                <w:szCs w:val="24"/>
                <w:lang w:val="uk-UA"/>
              </w:rPr>
              <w:br/>
              <w:t xml:space="preserve">- резервуари, силоси та товарні склади (1252) </w:t>
            </w:r>
            <w:r w:rsidRPr="007313CC">
              <w:rPr>
                <w:rFonts w:ascii="Times New Roman" w:hAnsi="Times New Roman"/>
                <w:sz w:val="24"/>
                <w:szCs w:val="24"/>
                <w:lang w:val="uk-UA"/>
              </w:rPr>
              <w:br/>
              <w:t xml:space="preserve">- залізничні колії (2121, 2122) </w:t>
            </w:r>
            <w:r w:rsidRPr="007313CC">
              <w:rPr>
                <w:rFonts w:ascii="Times New Roman" w:hAnsi="Times New Roman"/>
                <w:sz w:val="24"/>
                <w:szCs w:val="24"/>
                <w:lang w:val="uk-UA"/>
              </w:rPr>
              <w:br/>
              <w:t xml:space="preserve">- злітно-посадкові смуги аеродромів (2130) </w:t>
            </w:r>
            <w:r w:rsidRPr="007313CC">
              <w:rPr>
                <w:rFonts w:ascii="Times New Roman" w:hAnsi="Times New Roman"/>
                <w:sz w:val="24"/>
                <w:szCs w:val="24"/>
                <w:lang w:val="uk-UA"/>
              </w:rPr>
              <w:br/>
              <w:t xml:space="preserve">- телекомунікаційні лінії та щогли (2213, 2224) </w:t>
            </w:r>
            <w:r w:rsidRPr="007313CC">
              <w:rPr>
                <w:rFonts w:ascii="Times New Roman" w:hAnsi="Times New Roman"/>
                <w:sz w:val="24"/>
                <w:szCs w:val="24"/>
                <w:lang w:val="uk-UA"/>
              </w:rPr>
              <w:br/>
              <w:t>- нафто-термінали (2303)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1241.1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Автовокзали та інші будівлі автомобільного 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B90070" w:rsidRPr="007313CC" w:rsidTr="00227FC2">
        <w:trPr>
          <w:gridAfter w:val="1"/>
          <w:wAfter w:w="8" w:type="pct"/>
        </w:trPr>
        <w:tc>
          <w:tcPr>
            <w:tcW w:w="380" w:type="pct"/>
            <w:shd w:val="clear" w:color="auto" w:fill="auto"/>
            <w:vAlign w:val="center"/>
          </w:tcPr>
          <w:p w:rsidR="00B90070" w:rsidRPr="00974890" w:rsidRDefault="00B90070" w:rsidP="00F3113A">
            <w:pPr>
              <w:pStyle w:val="af0"/>
              <w:rPr>
                <w:rFonts w:ascii="Times New Roman" w:hAnsi="Times New Roman"/>
                <w:sz w:val="24"/>
                <w:szCs w:val="24"/>
                <w:lang w:val="uk-UA"/>
              </w:rPr>
            </w:pPr>
            <w:r w:rsidRPr="00974890">
              <w:rPr>
                <w:rFonts w:ascii="Times New Roman" w:hAnsi="Times New Roman"/>
                <w:sz w:val="24"/>
                <w:szCs w:val="24"/>
                <w:lang w:val="uk-UA"/>
              </w:rPr>
              <w:t>1241.2</w:t>
            </w:r>
          </w:p>
        </w:tc>
        <w:tc>
          <w:tcPr>
            <w:tcW w:w="1856" w:type="pct"/>
            <w:shd w:val="clear" w:color="auto" w:fill="auto"/>
            <w:vAlign w:val="center"/>
          </w:tcPr>
          <w:p w:rsidR="00B90070" w:rsidRPr="00974890" w:rsidRDefault="00B90070" w:rsidP="00F3113A">
            <w:pPr>
              <w:pStyle w:val="af0"/>
              <w:rPr>
                <w:rFonts w:ascii="Times New Roman" w:hAnsi="Times New Roman"/>
                <w:sz w:val="24"/>
                <w:szCs w:val="24"/>
                <w:lang w:val="uk-UA"/>
              </w:rPr>
            </w:pPr>
            <w:r w:rsidRPr="00974890">
              <w:rPr>
                <w:rFonts w:ascii="Times New Roman" w:hAnsi="Times New Roman"/>
                <w:sz w:val="24"/>
                <w:szCs w:val="24"/>
                <w:lang w:val="uk-UA"/>
              </w:rPr>
              <w:t>Вокзали та інші будівлі залізничного транспорту </w:t>
            </w:r>
          </w:p>
        </w:tc>
        <w:tc>
          <w:tcPr>
            <w:tcW w:w="484" w:type="pct"/>
            <w:shd w:val="clear" w:color="auto" w:fill="auto"/>
          </w:tcPr>
          <w:p w:rsidR="00B90070" w:rsidRPr="00B90070" w:rsidRDefault="00B90070" w:rsidP="00777925">
            <w:pPr>
              <w:pStyle w:val="af0"/>
              <w:jc w:val="center"/>
              <w:rPr>
                <w:rFonts w:ascii="Times New Roman" w:hAnsi="Times New Roman"/>
                <w:sz w:val="24"/>
                <w:szCs w:val="24"/>
                <w:lang w:val="uk-UA"/>
              </w:rPr>
            </w:pPr>
            <w:r w:rsidRPr="00B90070">
              <w:rPr>
                <w:rFonts w:ascii="Times New Roman" w:hAnsi="Times New Roman"/>
                <w:sz w:val="24"/>
                <w:szCs w:val="24"/>
                <w:lang w:val="uk-UA"/>
              </w:rPr>
              <w:t>1,5</w:t>
            </w:r>
          </w:p>
        </w:tc>
        <w:tc>
          <w:tcPr>
            <w:tcW w:w="439" w:type="pct"/>
            <w:gridSpan w:val="2"/>
            <w:shd w:val="clear" w:color="auto" w:fill="auto"/>
          </w:tcPr>
          <w:p w:rsidR="00B90070" w:rsidRPr="00B90070" w:rsidRDefault="00B90070" w:rsidP="00777925">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c>
          <w:tcPr>
            <w:tcW w:w="512" w:type="pct"/>
            <w:gridSpan w:val="3"/>
          </w:tcPr>
          <w:p w:rsidR="00B90070" w:rsidRPr="00B90070" w:rsidRDefault="00B90070" w:rsidP="00777925">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c>
          <w:tcPr>
            <w:tcW w:w="439" w:type="pct"/>
          </w:tcPr>
          <w:p w:rsidR="00B90070" w:rsidRPr="00B90070" w:rsidRDefault="00B90070" w:rsidP="00777925">
            <w:pPr>
              <w:pStyle w:val="af0"/>
              <w:jc w:val="center"/>
              <w:rPr>
                <w:rFonts w:ascii="Times New Roman" w:hAnsi="Times New Roman"/>
                <w:sz w:val="24"/>
                <w:szCs w:val="24"/>
                <w:lang w:val="uk-UA"/>
              </w:rPr>
            </w:pPr>
            <w:r w:rsidRPr="00B90070">
              <w:rPr>
                <w:rFonts w:ascii="Times New Roman" w:hAnsi="Times New Roman"/>
                <w:sz w:val="24"/>
                <w:szCs w:val="24"/>
                <w:lang w:val="uk-UA"/>
              </w:rPr>
              <w:t>0,3</w:t>
            </w:r>
          </w:p>
        </w:tc>
        <w:tc>
          <w:tcPr>
            <w:tcW w:w="440" w:type="pct"/>
            <w:gridSpan w:val="2"/>
          </w:tcPr>
          <w:p w:rsidR="00B90070" w:rsidRPr="00B90070" w:rsidRDefault="00B90070" w:rsidP="00777925">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c>
          <w:tcPr>
            <w:tcW w:w="442" w:type="pct"/>
            <w:gridSpan w:val="3"/>
          </w:tcPr>
          <w:p w:rsidR="00B90070" w:rsidRPr="00B90070" w:rsidRDefault="00B90070" w:rsidP="00777925">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міського електротранспорту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Аеровокзали та інші будівлі повітряного 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Морські та річкові вокзали, маяки та пов'язані з ними будівлі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1241.6 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станцій підвісних та канатних доріг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центрів радіо- та телевізійного мовлення, телефонних станцій, телекомунікаційних центрів та т. ін.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Ангари для літаків, локомотивні, вагонні, трамвайні та тролейбусні депо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транспорту та засобів зв'язку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Гаражі</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гаражі (наземні й підземні) та криті автомобільні стоянки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навіси для велосипедів</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автостоянки в будівлях, що використовуються, головним чином, для інших цілей </w:t>
            </w:r>
            <w:r w:rsidRPr="007313CC">
              <w:rPr>
                <w:rFonts w:ascii="Times New Roman" w:hAnsi="Times New Roman"/>
                <w:sz w:val="24"/>
                <w:szCs w:val="24"/>
                <w:lang w:val="uk-UA"/>
              </w:rPr>
              <w:br/>
              <w:t>- станції технічного обслуговування автомобілів (1230)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Гаражі наземні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Гаражі підземні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1242.3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Стоянки автомобільні криті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Навіси для велосипедів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125 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промислові та склади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1251 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промислові</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резервуари, силоси та склади (1252) </w:t>
            </w:r>
            <w:r w:rsidRPr="007313CC">
              <w:rPr>
                <w:rFonts w:ascii="Times New Roman" w:hAnsi="Times New Roman"/>
                <w:sz w:val="24"/>
                <w:szCs w:val="24"/>
                <w:lang w:val="uk-UA"/>
              </w:rPr>
              <w:br/>
              <w:t xml:space="preserve">- будівлі сільськогосподарського призначення (1271) </w:t>
            </w:r>
            <w:r w:rsidRPr="007313CC">
              <w:rPr>
                <w:rFonts w:ascii="Times New Roman" w:hAnsi="Times New Roman"/>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машинобудування та металообробної промисловості </w:t>
            </w:r>
          </w:p>
        </w:tc>
        <w:tc>
          <w:tcPr>
            <w:tcW w:w="2764" w:type="pct"/>
            <w:gridSpan w:val="13"/>
            <w:vMerge w:val="restart"/>
            <w:shd w:val="clear" w:color="auto" w:fill="auto"/>
            <w:vAlign w:val="center"/>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shd w:val="clear" w:color="auto" w:fill="FFFFFF"/>
              </w:rPr>
              <w:t>Будівлі промисловості, зокрема виробничі корпуси, цехи, складські приміщення промислових підприємств з</w:t>
            </w:r>
            <w:r w:rsidRPr="007313CC">
              <w:rPr>
                <w:rFonts w:ascii="Times New Roman" w:hAnsi="Times New Roman"/>
                <w:sz w:val="24"/>
                <w:szCs w:val="24"/>
              </w:rPr>
              <w:t xml:space="preserve">вільнені від оподаткування </w:t>
            </w:r>
            <w:r w:rsidRPr="007313CC">
              <w:rPr>
                <w:rFonts w:ascii="Times New Roman" w:hAnsi="Times New Roman"/>
                <w:sz w:val="24"/>
                <w:szCs w:val="24"/>
              </w:rPr>
              <w:br/>
              <w:t>(пп. 266.2.2 є)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чорної металургії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хімічної та нафтохімічної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легкої промисловості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харчової промисловості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медичної та мікробіологічної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лісової, деревообробної та целюлозно-паперової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будівельної індустрії, будівельних матеріалів та виробів, скляної та фарфоро-фаянсової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інших промислових виробництв, включаючи поліграфічне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1252 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Резервуари, силоси та склади</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xml:space="preserve">Цей клас включає: </w:t>
            </w:r>
            <w:r w:rsidRPr="007313CC">
              <w:rPr>
                <w:rFonts w:ascii="Times New Roman" w:hAnsi="Times New Roman"/>
                <w:sz w:val="24"/>
                <w:szCs w:val="24"/>
              </w:rPr>
              <w:br/>
              <w:t xml:space="preserve">- резервуари та ємності </w:t>
            </w:r>
            <w:r w:rsidRPr="007313CC">
              <w:rPr>
                <w:rFonts w:ascii="Times New Roman" w:hAnsi="Times New Roman"/>
                <w:sz w:val="24"/>
                <w:szCs w:val="24"/>
              </w:rPr>
              <w:br/>
              <w:t xml:space="preserve">- резервуари для нафти та газу </w:t>
            </w:r>
            <w:r w:rsidRPr="007313CC">
              <w:rPr>
                <w:rFonts w:ascii="Times New Roman" w:hAnsi="Times New Roman"/>
                <w:sz w:val="24"/>
                <w:szCs w:val="24"/>
              </w:rPr>
              <w:br/>
              <w:t xml:space="preserve">- силоси для зерна, цементу та інших сипких мас </w:t>
            </w:r>
            <w:r w:rsidRPr="007313CC">
              <w:rPr>
                <w:rFonts w:ascii="Times New Roman" w:hAnsi="Times New Roman"/>
                <w:sz w:val="24"/>
                <w:szCs w:val="24"/>
              </w:rPr>
              <w:br/>
              <w:t>- холодильники та спеціальні склади</w:t>
            </w:r>
            <w:r w:rsidRPr="007313CC">
              <w:rPr>
                <w:rFonts w:ascii="Times New Roman" w:hAnsi="Times New Roman"/>
                <w:sz w:val="24"/>
                <w:szCs w:val="24"/>
              </w:rPr>
              <w:br/>
              <w:t xml:space="preserve">Цей клас включає також: </w:t>
            </w:r>
            <w:r w:rsidRPr="007313CC">
              <w:rPr>
                <w:rFonts w:ascii="Times New Roman" w:hAnsi="Times New Roman"/>
                <w:sz w:val="24"/>
                <w:szCs w:val="24"/>
              </w:rPr>
              <w:br/>
            </w:r>
            <w:r w:rsidRPr="007313CC">
              <w:rPr>
                <w:rFonts w:ascii="Times New Roman" w:hAnsi="Times New Roman"/>
                <w:sz w:val="24"/>
                <w:szCs w:val="24"/>
              </w:rPr>
              <w:lastRenderedPageBreak/>
              <w:t>- складські майданчики</w:t>
            </w:r>
            <w:r w:rsidRPr="007313CC">
              <w:rPr>
                <w:rFonts w:ascii="Times New Roman" w:hAnsi="Times New Roman"/>
                <w:sz w:val="24"/>
                <w:szCs w:val="24"/>
              </w:rPr>
              <w:br/>
              <w:t xml:space="preserve">Цей клас не включає: </w:t>
            </w:r>
            <w:r w:rsidRPr="007313CC">
              <w:rPr>
                <w:rFonts w:ascii="Times New Roman" w:hAnsi="Times New Roman"/>
                <w:sz w:val="24"/>
                <w:szCs w:val="24"/>
              </w:rPr>
              <w:br/>
              <w:t xml:space="preserve">- сільськогосподарські силоси та складські будівлі, що використовуються для сільського господарства (1271) </w:t>
            </w:r>
            <w:r w:rsidRPr="007313CC">
              <w:rPr>
                <w:rFonts w:ascii="Times New Roman" w:hAnsi="Times New Roman"/>
                <w:sz w:val="24"/>
                <w:szCs w:val="24"/>
              </w:rPr>
              <w:br/>
              <w:t xml:space="preserve">- водонапірні башти (2222) </w:t>
            </w:r>
            <w:r w:rsidRPr="007313CC">
              <w:rPr>
                <w:rFonts w:ascii="Times New Roman" w:hAnsi="Times New Roman"/>
                <w:sz w:val="24"/>
                <w:szCs w:val="24"/>
              </w:rPr>
              <w:br/>
              <w:t>- нафтотермінали (2303) </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lastRenderedPageBreak/>
              <w:t>1252.1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Резервуари для нафти, нафтопродуктів та газу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Резервуари та ємності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Силоси для зерна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Силоси для цементу та інших сипучих матеріалів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спеціальні товарні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Холодильники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Складські майданчики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універсальні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та сховища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для публічних виступів, закладів освітнього, медичного та оздоровчого призначення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для публічних виступів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кінотеатри, концертні будівлі, театри та т. ін. </w:t>
            </w:r>
            <w:r w:rsidRPr="007313CC">
              <w:rPr>
                <w:rFonts w:ascii="Times New Roman" w:hAnsi="Times New Roman"/>
                <w:sz w:val="24"/>
                <w:szCs w:val="24"/>
                <w:lang w:val="uk-UA"/>
              </w:rPr>
              <w:br/>
              <w:t xml:space="preserve">- зали засідань та багатоцільові зали, що використовуються, головним чином, для публічних виступів </w:t>
            </w:r>
            <w:r w:rsidRPr="007313CC">
              <w:rPr>
                <w:rFonts w:ascii="Times New Roman" w:hAnsi="Times New Roman"/>
                <w:sz w:val="24"/>
                <w:szCs w:val="24"/>
                <w:lang w:val="uk-UA"/>
              </w:rPr>
              <w:br/>
              <w:t>- казино, цирки, музичні зали, танцювальні зали та дискотеки, естради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музеї, художні галереї (1262) </w:t>
            </w:r>
            <w:r w:rsidRPr="007313CC">
              <w:rPr>
                <w:rFonts w:ascii="Times New Roman" w:hAnsi="Times New Roman"/>
                <w:sz w:val="24"/>
                <w:szCs w:val="24"/>
                <w:lang w:val="uk-UA"/>
              </w:rPr>
              <w:br/>
              <w:t xml:space="preserve">- спортивні зали (1265) </w:t>
            </w:r>
            <w:r w:rsidRPr="007313CC">
              <w:rPr>
                <w:rFonts w:ascii="Times New Roman" w:hAnsi="Times New Roman"/>
                <w:sz w:val="24"/>
                <w:szCs w:val="24"/>
                <w:lang w:val="uk-UA"/>
              </w:rPr>
              <w:br/>
              <w:t>- парки для відпочинку та розваг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Театри, кінотеатри та концертні зали</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засідань та багатоцільові зали для публічних виступів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Цирки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Казино, ігорні будинки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Музичні та танцювальні зали, дискотеки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публічних виступів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Музеї та бібліотеки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музеї, художні галереї, </w:t>
            </w:r>
            <w:r w:rsidRPr="007313CC">
              <w:rPr>
                <w:rFonts w:ascii="Times New Roman" w:hAnsi="Times New Roman"/>
                <w:sz w:val="24"/>
                <w:szCs w:val="24"/>
                <w:lang w:val="uk-UA"/>
              </w:rPr>
              <w:lastRenderedPageBreak/>
              <w:t>бібліотеки та технічні центри</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включає також:</w:t>
            </w:r>
            <w:r w:rsidRPr="007313CC">
              <w:rPr>
                <w:rFonts w:ascii="Times New Roman" w:hAnsi="Times New Roman"/>
                <w:sz w:val="24"/>
                <w:szCs w:val="24"/>
                <w:lang w:val="uk-UA"/>
              </w:rPr>
              <w:br/>
              <w:t xml:space="preserve">- будівлі архівів </w:t>
            </w:r>
            <w:r w:rsidRPr="007313CC">
              <w:rPr>
                <w:rFonts w:ascii="Times New Roman" w:hAnsi="Times New Roman"/>
                <w:sz w:val="24"/>
                <w:szCs w:val="24"/>
                <w:lang w:val="uk-UA"/>
              </w:rPr>
              <w:br/>
              <w:t>- будівлі зоологічних та ботанічних садів</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пам'ятки історії (1273)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Музеї та художні галереї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Бібліотеки, книгосховища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Технічні центри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Планетарії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архівів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зоологічних та ботанічних садів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1263</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навчальних та дослідних закладів</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7313CC">
              <w:rPr>
                <w:rFonts w:ascii="Times New Roman" w:hAnsi="Times New Roman"/>
                <w:sz w:val="24"/>
                <w:szCs w:val="24"/>
                <w:lang w:val="uk-UA"/>
              </w:rPr>
              <w:br/>
              <w:t>- будівлі для вищих навчальних закладів, науково-дослідних закладів, лабораторій</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спеціальні школи для дітей з фізичними або розумовими вадами </w:t>
            </w:r>
            <w:r w:rsidRPr="007313CC">
              <w:rPr>
                <w:rFonts w:ascii="Times New Roman" w:hAnsi="Times New Roman"/>
                <w:sz w:val="24"/>
                <w:szCs w:val="24"/>
                <w:lang w:val="uk-UA"/>
              </w:rPr>
              <w:br/>
              <w:t xml:space="preserve">- заклади для фахової перепідготовки </w:t>
            </w:r>
            <w:r w:rsidRPr="007313CC">
              <w:rPr>
                <w:rFonts w:ascii="Times New Roman" w:hAnsi="Times New Roman"/>
                <w:sz w:val="24"/>
                <w:szCs w:val="24"/>
                <w:lang w:val="uk-UA"/>
              </w:rPr>
              <w:br/>
              <w:t>- метеорологічні станції, обсерваторії</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гуртожитки для студентів та учнів (1130) </w:t>
            </w:r>
            <w:r w:rsidRPr="007313CC">
              <w:rPr>
                <w:rFonts w:ascii="Times New Roman" w:hAnsi="Times New Roman"/>
                <w:sz w:val="24"/>
                <w:szCs w:val="24"/>
                <w:lang w:val="uk-UA"/>
              </w:rPr>
              <w:br/>
              <w:t xml:space="preserve">- бібліотеки (1262) </w:t>
            </w:r>
            <w:r w:rsidRPr="007313CC">
              <w:rPr>
                <w:rFonts w:ascii="Times New Roman" w:hAnsi="Times New Roman"/>
                <w:sz w:val="24"/>
                <w:szCs w:val="24"/>
                <w:lang w:val="uk-UA"/>
              </w:rPr>
              <w:br/>
              <w:t>- лікарні навчальних закладів (1264)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науково-дослідних та проектно-вишукувальних установ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вищих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шкіл та інших середніх навчальних закладів</w:t>
            </w:r>
            <w:r w:rsidRPr="007313CC">
              <w:rPr>
                <w:rFonts w:ascii="Times New Roman" w:hAnsi="Times New Roman"/>
                <w:sz w:val="24"/>
                <w:szCs w:val="24"/>
                <w:vertAlign w:val="superscript"/>
                <w:lang w:val="uk-UA"/>
              </w:rPr>
              <w:t> </w:t>
            </w:r>
            <w:r w:rsidRPr="007313CC">
              <w:rPr>
                <w:rFonts w:ascii="Times New Roman" w:hAnsi="Times New Roman"/>
                <w:sz w:val="24"/>
                <w:szCs w:val="24"/>
                <w:lang w:val="uk-UA"/>
              </w:rPr>
              <w:t>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w:t>
            </w:r>
            <w:r w:rsidRPr="007313CC">
              <w:rPr>
                <w:rFonts w:ascii="Times New Roman" w:hAnsi="Times New Roman"/>
                <w:sz w:val="24"/>
                <w:szCs w:val="24"/>
                <w:lang w:val="uk-UA"/>
              </w:rPr>
              <w:t>вільнені від оподаткування (пп. 266.2.2 і)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xml:space="preserve">Будівлі професійно-технічних </w:t>
            </w:r>
            <w:r w:rsidRPr="007313CC">
              <w:rPr>
                <w:rFonts w:ascii="Times New Roman" w:hAnsi="Times New Roman"/>
                <w:sz w:val="24"/>
                <w:szCs w:val="24"/>
                <w:lang w:val="uk-UA"/>
              </w:rPr>
              <w:lastRenderedPageBreak/>
              <w:t>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1263.5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дошкільних та позашкільних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2280" w:type="pct"/>
            <w:gridSpan w:val="1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Будівлі дошкільних навчальних закладів, що використовуються для надання освітніх послуг, звільнені від оподаткування </w:t>
            </w:r>
            <w:r w:rsidRPr="007313CC">
              <w:rPr>
                <w:rFonts w:ascii="Times New Roman" w:hAnsi="Times New Roman"/>
                <w:sz w:val="24"/>
                <w:szCs w:val="24"/>
                <w:lang w:val="uk-UA"/>
              </w:rPr>
              <w:br/>
              <w:t>(пп. 266.2.2 і)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спеціальних навчальних закладів для дітей з фізичними або розумовими вадами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закладів з фахової перепідготовки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1263.8 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метеорологічних станцій, обсерваторій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освітніх та науково-дослідних закладів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1264 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лікарень та оздоровчих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заклади з надання медичної допомоги хворим та травмованим пацієнтам </w:t>
            </w:r>
            <w:r w:rsidRPr="007313CC">
              <w:rPr>
                <w:rFonts w:ascii="Times New Roman" w:hAnsi="Times New Roman"/>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лікарні навчальних закладів, шпиталі виправних закладів, в'язниць та збройних сил </w:t>
            </w:r>
            <w:r w:rsidRPr="007313CC">
              <w:rPr>
                <w:rFonts w:ascii="Times New Roman" w:hAnsi="Times New Roman"/>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будинки-інтернати для людей похилого віку та інвалідів (1130)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Лікарні багатопрофільні територіального обслуговування,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Лікарні профільні, диспансери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Материнські та дитячі реабілітаційні центри, пологові будинки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Поліклініки, пункти медичного обслуговування та консультації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Шпиталі виправних закладів, в'язниць та збройних сил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Санаторії, профілакторії та центри функціональної реабілітації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1264.9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Заклади лікувально-профілактичні та оздоровчі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спортивні </w:t>
            </w:r>
          </w:p>
        </w:tc>
        <w:tc>
          <w:tcPr>
            <w:tcW w:w="484" w:type="pct"/>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багатоцільові зали, що використовуються, головним чином, для публічних виступів (1261) </w:t>
            </w:r>
            <w:r w:rsidRPr="007313CC">
              <w:rPr>
                <w:rFonts w:ascii="Times New Roman" w:hAnsi="Times New Roman"/>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484" w:type="pct"/>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гімнастичні, баскетбольні, волейбольні, тенісні та т. ін.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Басейни криті для плавання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Хокейні та льодові стадіони криті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Манежі легкоатлетичні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Тири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спортивні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нежитлові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сільськогосподарського призначення, лісівництва та рибного господарства</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споруди зоологічних та ботанічних садів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тваринництва </w:t>
            </w:r>
          </w:p>
        </w:tc>
        <w:tc>
          <w:tcPr>
            <w:tcW w:w="2764" w:type="pct"/>
            <w:gridSpan w:val="13"/>
            <w:vMerge w:val="restar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 xml:space="preserve">Будівлі, споруди сільськогосподарських </w:t>
            </w:r>
            <w:r w:rsidRPr="007313CC">
              <w:rPr>
                <w:rFonts w:ascii="Times New Roman" w:hAnsi="Times New Roman"/>
                <w:color w:val="000000"/>
                <w:sz w:val="24"/>
                <w:szCs w:val="24"/>
                <w:shd w:val="clear" w:color="auto" w:fill="FFFFFF"/>
                <w:lang w:val="uk-UA"/>
              </w:rPr>
              <w:lastRenderedPageBreak/>
              <w:t>товаровиробників, призначені для використання безпосередньо у сільськогосподарській діяльності, з</w:t>
            </w:r>
            <w:r w:rsidRPr="007313CC">
              <w:rPr>
                <w:rFonts w:ascii="Times New Roman" w:hAnsi="Times New Roman"/>
                <w:sz w:val="24"/>
                <w:szCs w:val="24"/>
                <w:lang w:val="uk-UA"/>
              </w:rPr>
              <w:t>вільнені від оподаткування (пп. 266.2.2 ж)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1271.2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птахівництва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1271.3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зберігання зерна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силосні та сінажні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садівництва, виноградарства та виноробства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тепличного господарства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рибного господарства </w:t>
            </w:r>
          </w:p>
        </w:tc>
        <w:tc>
          <w:tcPr>
            <w:tcW w:w="2764" w:type="pct"/>
            <w:gridSpan w:val="13"/>
            <w:vMerge/>
            <w:shd w:val="clear" w:color="auto" w:fill="auto"/>
          </w:tcPr>
          <w:p w:rsidR="001D174A" w:rsidRPr="007313CC" w:rsidRDefault="001D174A" w:rsidP="00227FC2">
            <w:pPr>
              <w:pStyle w:val="af0"/>
              <w:jc w:val="center"/>
              <w:rPr>
                <w:rFonts w:ascii="Times New Roman" w:hAnsi="Times New Roman"/>
                <w:sz w:val="24"/>
                <w:szCs w:val="24"/>
                <w:lang w:val="uk-UA"/>
              </w:rPr>
            </w:pP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лісівництва та звірівництва </w:t>
            </w:r>
          </w:p>
        </w:tc>
        <w:tc>
          <w:tcPr>
            <w:tcW w:w="2764" w:type="pct"/>
            <w:gridSpan w:val="13"/>
            <w:vMerge/>
            <w:shd w:val="clear" w:color="auto" w:fill="auto"/>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сільськогосподарського призначення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1272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для культової та релігійної діяльності</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церкви, каплиці, мечеті, синагоги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цвинтарі та похоронні споруди, ритуальні зали, крематорії</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світські релігійні будівлі, що використовуються як музеї (1262) </w:t>
            </w:r>
            <w:r w:rsidRPr="007313CC">
              <w:rPr>
                <w:rFonts w:ascii="Times New Roman" w:hAnsi="Times New Roman"/>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77925"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1272.1 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Церкви, собори, костьоли, мечеті, синагоги та т. ін.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w:t>
            </w:r>
            <w:r w:rsidRPr="007313CC">
              <w:rPr>
                <w:rFonts w:ascii="Times New Roman" w:hAnsi="Times New Roman"/>
                <w:sz w:val="24"/>
                <w:szCs w:val="24"/>
                <w:lang w:val="uk-UA"/>
              </w:rPr>
              <w:t xml:space="preserve">вільнені від оподаткування </w:t>
            </w:r>
            <w:r w:rsidRPr="007313CC">
              <w:rPr>
                <w:rFonts w:ascii="Times New Roman" w:hAnsi="Times New Roman"/>
                <w:sz w:val="24"/>
                <w:szCs w:val="24"/>
                <w:lang w:val="uk-UA"/>
              </w:rPr>
              <w:br/>
              <w:t>(пп. 266.2.2 и)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Похоронні бюро та ритуальні зали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Цвинтарі та крематорії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Height w:val="601"/>
        </w:trPr>
        <w:tc>
          <w:tcPr>
            <w:tcW w:w="380"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1273 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Пам'ятки історичні та такі, що охороняються державою </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історичні та такі, що охороняються державою і не використовуються для інших цілей</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старовинні руїни, що охороняються державою, </w:t>
            </w:r>
            <w:r w:rsidRPr="007313CC">
              <w:rPr>
                <w:rFonts w:ascii="Times New Roman" w:hAnsi="Times New Roman"/>
                <w:sz w:val="24"/>
                <w:szCs w:val="24"/>
                <w:lang w:val="uk-UA"/>
              </w:rPr>
              <w:lastRenderedPageBreak/>
              <w:t xml:space="preserve">археологічні розкопки </w:t>
            </w:r>
            <w:r w:rsidRPr="007313CC">
              <w:rPr>
                <w:rFonts w:ascii="Times New Roman" w:hAnsi="Times New Roman"/>
                <w:sz w:val="24"/>
                <w:szCs w:val="24"/>
                <w:lang w:val="uk-UA"/>
              </w:rPr>
              <w:br/>
              <w:t>- будівлі меморіального, художнього і декоративного призначення, статуї</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музеї (1262)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1273.1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Пам’ятки історії та архітектури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1273.2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Археологічні розкопки, руїни та історичні місця, що охороняються державою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1273.3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Меморіали, художньо-декоративні будівлі, статуї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p>
        </w:tc>
        <w:tc>
          <w:tcPr>
            <w:tcW w:w="512" w:type="pct"/>
            <w:gridSpan w:val="3"/>
          </w:tcPr>
          <w:p w:rsidR="001D174A" w:rsidRPr="007313CC" w:rsidRDefault="001D174A" w:rsidP="00227FC2">
            <w:pPr>
              <w:pStyle w:val="af0"/>
              <w:jc w:val="center"/>
              <w:rPr>
                <w:rFonts w:ascii="Times New Roman" w:hAnsi="Times New Roman"/>
                <w:sz w:val="24"/>
                <w:szCs w:val="24"/>
                <w:lang w:val="uk-UA"/>
              </w:rPr>
            </w:pPr>
          </w:p>
        </w:tc>
        <w:tc>
          <w:tcPr>
            <w:tcW w:w="439" w:type="pct"/>
          </w:tcPr>
          <w:p w:rsidR="001D174A" w:rsidRPr="007313CC" w:rsidRDefault="001D174A" w:rsidP="00227FC2">
            <w:pPr>
              <w:pStyle w:val="af0"/>
              <w:jc w:val="center"/>
              <w:rPr>
                <w:rFonts w:ascii="Times New Roman" w:hAnsi="Times New Roman"/>
                <w:sz w:val="24"/>
                <w:szCs w:val="24"/>
                <w:lang w:val="uk-UA"/>
              </w:rPr>
            </w:pPr>
          </w:p>
        </w:tc>
        <w:tc>
          <w:tcPr>
            <w:tcW w:w="440" w:type="pct"/>
            <w:gridSpan w:val="2"/>
          </w:tcPr>
          <w:p w:rsidR="001D174A" w:rsidRPr="007313CC" w:rsidRDefault="001D174A" w:rsidP="00227FC2">
            <w:pPr>
              <w:pStyle w:val="af0"/>
              <w:jc w:val="center"/>
              <w:rPr>
                <w:rFonts w:ascii="Times New Roman" w:hAnsi="Times New Roman"/>
                <w:sz w:val="24"/>
                <w:szCs w:val="24"/>
                <w:lang w:val="uk-UA"/>
              </w:rPr>
            </w:pPr>
          </w:p>
        </w:tc>
        <w:tc>
          <w:tcPr>
            <w:tcW w:w="436" w:type="pct"/>
            <w:gridSpan w:val="2"/>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1274 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інші, не класифіковані раніше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Height w:val="1124"/>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виправні заклади, в'язниці, слідчі ізолятори, армійські казарми, будівлі міліцейських та пожежних служб</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будівлі, такі як автобусні зупинки, громадські туалети, пральні, лазні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телефонні кіоски (1241) </w:t>
            </w:r>
            <w:r w:rsidRPr="007313CC">
              <w:rPr>
                <w:rFonts w:ascii="Times New Roman" w:hAnsi="Times New Roman"/>
                <w:sz w:val="24"/>
                <w:szCs w:val="24"/>
                <w:lang w:val="uk-UA"/>
              </w:rPr>
              <w:br/>
              <w:t xml:space="preserve">- госпіталі виправних закладів, в'язниць, збройних сил (1264) </w:t>
            </w:r>
            <w:r w:rsidRPr="007313CC">
              <w:rPr>
                <w:rFonts w:ascii="Times New Roman" w:hAnsi="Times New Roman"/>
                <w:sz w:val="24"/>
                <w:szCs w:val="24"/>
                <w:lang w:val="uk-UA"/>
              </w:rPr>
              <w:br/>
              <w:t>- військові інженерні споруди (2420)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Казарми збройних сил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міліцейських та пожежних служб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виправних закладів, в'язниць та слідчих ізоляторів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лазень та пралень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 облаштування населених пунктів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bl>
    <w:p w:rsidR="001D174A" w:rsidRPr="007313CC" w:rsidRDefault="001D174A" w:rsidP="001D174A">
      <w:pPr>
        <w:pStyle w:val="af0"/>
        <w:rPr>
          <w:rFonts w:ascii="Times New Roman" w:hAnsi="Times New Roman"/>
          <w:sz w:val="24"/>
          <w:szCs w:val="24"/>
          <w:lang w:val="uk-UA"/>
        </w:rPr>
      </w:pPr>
    </w:p>
    <w:p w:rsidR="001D174A" w:rsidRPr="007313CC" w:rsidRDefault="001D174A" w:rsidP="001D174A">
      <w:pPr>
        <w:jc w:val="both"/>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w:t>
      </w:r>
      <w:r w:rsidR="00E117E2">
        <w:rPr>
          <w:rFonts w:ascii="Times New Roman" w:hAnsi="Times New Roman" w:cs="Times New Roman"/>
          <w:sz w:val="24"/>
          <w:szCs w:val="24"/>
          <w:lang w:val="uk-UA"/>
        </w:rPr>
        <w:t>на 2021</w:t>
      </w:r>
      <w:r w:rsidRPr="007313CC">
        <w:rPr>
          <w:rFonts w:ascii="Times New Roman" w:hAnsi="Times New Roman" w:cs="Times New Roman"/>
          <w:sz w:val="24"/>
          <w:szCs w:val="24"/>
          <w:lang w:val="uk-UA"/>
        </w:rPr>
        <w:t xml:space="preserve"> рік</w:t>
      </w:r>
      <w:r w:rsidRPr="007313CC">
        <w:rPr>
          <w:rFonts w:ascii="Times New Roman" w:hAnsi="Times New Roman" w:cs="Times New Roman"/>
          <w:sz w:val="24"/>
          <w:szCs w:val="24"/>
          <w:vertAlign w:val="superscript"/>
          <w:lang w:val="uk-UA"/>
        </w:rPr>
        <w:t xml:space="preserve"> </w:t>
      </w:r>
      <w:r w:rsidRPr="007313CC">
        <w:rPr>
          <w:rFonts w:ascii="Times New Roman" w:hAnsi="Times New Roman" w:cs="Times New Roman"/>
          <w:sz w:val="24"/>
          <w:szCs w:val="24"/>
          <w:lang w:val="uk-UA"/>
        </w:rPr>
        <w:t>не приймалися.</w:t>
      </w:r>
    </w:p>
    <w:p w:rsidR="001D174A" w:rsidRPr="007313CC" w:rsidRDefault="001D174A" w:rsidP="001D174A">
      <w:pPr>
        <w:rPr>
          <w:rFonts w:ascii="Times New Roman" w:hAnsi="Times New Roman" w:cs="Times New Roman"/>
          <w:sz w:val="24"/>
          <w:szCs w:val="24"/>
          <w:lang w:val="uk-UA"/>
        </w:rPr>
      </w:pPr>
    </w:p>
    <w:p w:rsidR="001D174A" w:rsidRPr="007313CC" w:rsidRDefault="001D174A" w:rsidP="001D174A">
      <w:pPr>
        <w:rPr>
          <w:rFonts w:ascii="Times New Roman" w:hAnsi="Times New Roman" w:cs="Times New Roman"/>
          <w:sz w:val="24"/>
          <w:szCs w:val="24"/>
          <w:lang w:val="uk-UA"/>
        </w:rPr>
      </w:pPr>
    </w:p>
    <w:p w:rsidR="001D174A" w:rsidRPr="007313CC" w:rsidRDefault="00EA561A" w:rsidP="001D174A">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w:t>
      </w:r>
      <w:r w:rsidR="001D174A" w:rsidRPr="007313CC">
        <w:rPr>
          <w:rFonts w:ascii="Times New Roman" w:hAnsi="Times New Roman"/>
          <w:color w:val="333333"/>
          <w:sz w:val="24"/>
          <w:szCs w:val="24"/>
          <w:lang w:val="uk-UA"/>
        </w:rPr>
        <w:t xml:space="preserve">                                                          </w:t>
      </w:r>
      <w:r w:rsidRPr="007313CC">
        <w:rPr>
          <w:rFonts w:ascii="Times New Roman" w:hAnsi="Times New Roman"/>
          <w:color w:val="333333"/>
          <w:sz w:val="24"/>
          <w:szCs w:val="24"/>
          <w:lang w:val="uk-UA"/>
        </w:rPr>
        <w:t xml:space="preserve"> З</w:t>
      </w:r>
      <w:r w:rsidR="001D174A" w:rsidRPr="007313CC">
        <w:rPr>
          <w:rFonts w:ascii="Times New Roman" w:hAnsi="Times New Roman"/>
          <w:color w:val="333333"/>
          <w:sz w:val="24"/>
          <w:szCs w:val="24"/>
          <w:lang w:val="uk-UA"/>
        </w:rPr>
        <w:t>.А.</w:t>
      </w:r>
      <w:r w:rsidRPr="007313CC">
        <w:rPr>
          <w:rFonts w:ascii="Times New Roman" w:hAnsi="Times New Roman"/>
          <w:color w:val="333333"/>
          <w:sz w:val="24"/>
          <w:szCs w:val="24"/>
          <w:lang w:val="uk-UA"/>
        </w:rPr>
        <w:t xml:space="preserve"> Алексєєва</w:t>
      </w:r>
    </w:p>
    <w:p w:rsidR="001D174A" w:rsidRPr="007313CC" w:rsidRDefault="001D174A"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922D5C">
      <w:pPr>
        <w:pStyle w:val="af0"/>
        <w:spacing w:line="240" w:lineRule="atLeast"/>
        <w:rPr>
          <w:rFonts w:ascii="Times New Roman" w:hAnsi="Times New Roman"/>
          <w:sz w:val="24"/>
          <w:szCs w:val="24"/>
          <w:lang w:val="uk-UA"/>
        </w:rPr>
      </w:pPr>
    </w:p>
    <w:p w:rsidR="00227FC2" w:rsidRDefault="00227FC2" w:rsidP="001D174A">
      <w:pPr>
        <w:pStyle w:val="af0"/>
        <w:spacing w:line="240" w:lineRule="atLeast"/>
        <w:jc w:val="right"/>
        <w:rPr>
          <w:rFonts w:ascii="Times New Roman" w:hAnsi="Times New Roman"/>
          <w:sz w:val="24"/>
          <w:szCs w:val="24"/>
          <w:lang w:val="uk-UA"/>
        </w:rPr>
      </w:pPr>
    </w:p>
    <w:p w:rsidR="00975142" w:rsidRPr="007313CC" w:rsidRDefault="0097514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1D174A" w:rsidRPr="007313CC" w:rsidRDefault="001D174A" w:rsidP="001D174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lastRenderedPageBreak/>
        <w:t xml:space="preserve">Додаток 4 </w:t>
      </w:r>
    </w:p>
    <w:p w:rsidR="00975142" w:rsidRPr="00922D5C" w:rsidRDefault="00975142" w:rsidP="00975142">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rPr>
        <w:t xml:space="preserve">від </w:t>
      </w:r>
      <w:r w:rsidR="006C05A6">
        <w:rPr>
          <w:rFonts w:ascii="Times New Roman" w:hAnsi="Times New Roman" w:cs="Times New Roman"/>
          <w:sz w:val="24"/>
          <w:szCs w:val="24"/>
          <w:lang w:val="uk-UA"/>
        </w:rPr>
        <w:t xml:space="preserve">  10</w:t>
      </w:r>
      <w:r>
        <w:rPr>
          <w:rFonts w:ascii="Times New Roman" w:hAnsi="Times New Roman" w:cs="Times New Roman"/>
          <w:sz w:val="24"/>
          <w:szCs w:val="24"/>
        </w:rPr>
        <w:t>.</w:t>
      </w:r>
      <w:r>
        <w:rPr>
          <w:rFonts w:ascii="Times New Roman" w:hAnsi="Times New Roman" w:cs="Times New Roman"/>
          <w:sz w:val="24"/>
          <w:szCs w:val="24"/>
          <w:lang w:val="uk-UA"/>
        </w:rPr>
        <w:t>07</w:t>
      </w:r>
      <w:r w:rsidRPr="00922D5C">
        <w:rPr>
          <w:rFonts w:ascii="Times New Roman" w:hAnsi="Times New Roman" w:cs="Times New Roman"/>
          <w:sz w:val="24"/>
          <w:szCs w:val="24"/>
        </w:rPr>
        <w:t>.20</w:t>
      </w:r>
      <w:r w:rsidRPr="00922D5C">
        <w:rPr>
          <w:rFonts w:ascii="Times New Roman" w:hAnsi="Times New Roman" w:cs="Times New Roman"/>
          <w:sz w:val="24"/>
          <w:szCs w:val="24"/>
          <w:lang w:val="uk-UA"/>
        </w:rPr>
        <w:t>20</w:t>
      </w:r>
      <w:r w:rsidRPr="00922D5C">
        <w:rPr>
          <w:rFonts w:ascii="Times New Roman" w:hAnsi="Times New Roman" w:cs="Times New Roman"/>
          <w:sz w:val="24"/>
          <w:szCs w:val="24"/>
        </w:rPr>
        <w:t xml:space="preserve"> року №</w:t>
      </w:r>
      <w:r w:rsidR="000A00EB">
        <w:rPr>
          <w:rFonts w:ascii="Times New Roman" w:hAnsi="Times New Roman" w:cs="Times New Roman"/>
          <w:sz w:val="24"/>
          <w:szCs w:val="24"/>
          <w:lang w:val="uk-UA"/>
        </w:rPr>
        <w:t xml:space="preserve"> 4</w:t>
      </w:r>
      <w:r w:rsidRPr="00922D5C">
        <w:rPr>
          <w:rFonts w:ascii="Times New Roman" w:hAnsi="Times New Roman" w:cs="Times New Roman"/>
          <w:sz w:val="24"/>
          <w:szCs w:val="24"/>
        </w:rPr>
        <w:t xml:space="preserve"> </w:t>
      </w:r>
      <w:r w:rsidRPr="00922D5C">
        <w:rPr>
          <w:rFonts w:ascii="Times New Roman" w:hAnsi="Times New Roman" w:cs="Times New Roman"/>
          <w:sz w:val="24"/>
          <w:szCs w:val="24"/>
          <w:lang w:val="uk-UA"/>
        </w:rPr>
        <w:t xml:space="preserve">  </w:t>
      </w:r>
    </w:p>
    <w:p w:rsidR="00EA561A" w:rsidRPr="00E4736F" w:rsidRDefault="00EA561A" w:rsidP="00EA561A">
      <w:pPr>
        <w:spacing w:after="0" w:line="240" w:lineRule="atLeast"/>
        <w:jc w:val="right"/>
        <w:rPr>
          <w:rFonts w:ascii="Times New Roman" w:hAnsi="Times New Roman" w:cs="Times New Roman"/>
          <w:sz w:val="24"/>
          <w:szCs w:val="24"/>
          <w:lang w:val="uk-UA"/>
        </w:rPr>
      </w:pPr>
    </w:p>
    <w:p w:rsidR="001D174A" w:rsidRPr="007313CC" w:rsidRDefault="00EA561A" w:rsidP="007313CC">
      <w:pPr>
        <w:spacing w:line="240" w:lineRule="auto"/>
        <w:jc w:val="center"/>
        <w:rPr>
          <w:rFonts w:ascii="Times New Roman" w:hAnsi="Times New Roman" w:cs="Times New Roman"/>
          <w:b/>
          <w:bCs/>
          <w:color w:val="000000"/>
          <w:sz w:val="24"/>
          <w:szCs w:val="24"/>
          <w:lang w:val="uk-UA"/>
        </w:rPr>
      </w:pPr>
      <w:r w:rsidRPr="007313CC">
        <w:rPr>
          <w:rFonts w:ascii="Times New Roman" w:hAnsi="Times New Roman" w:cs="Times New Roman"/>
          <w:b/>
          <w:bCs/>
          <w:color w:val="000000"/>
          <w:sz w:val="24"/>
          <w:szCs w:val="24"/>
          <w:lang w:val="uk-UA"/>
        </w:rPr>
        <w:t>П</w:t>
      </w:r>
      <w:r w:rsidR="001D174A" w:rsidRPr="007313CC">
        <w:rPr>
          <w:rFonts w:ascii="Times New Roman" w:hAnsi="Times New Roman" w:cs="Times New Roman"/>
          <w:b/>
          <w:bCs/>
          <w:color w:val="000000"/>
          <w:sz w:val="24"/>
          <w:szCs w:val="24"/>
          <w:lang w:val="uk-UA"/>
        </w:rPr>
        <w:t xml:space="preserve">ро </w:t>
      </w:r>
      <w:r w:rsidR="001D174A" w:rsidRPr="007313CC">
        <w:rPr>
          <w:rFonts w:ascii="Times New Roman" w:hAnsi="Times New Roman" w:cs="Times New Roman"/>
          <w:b/>
          <w:color w:val="000000"/>
          <w:sz w:val="24"/>
          <w:szCs w:val="24"/>
          <w:lang w:val="uk-UA" w:eastAsia="uk-UA"/>
        </w:rPr>
        <w:t xml:space="preserve">оподаткування </w:t>
      </w:r>
      <w:r w:rsidR="001D174A" w:rsidRPr="007313CC">
        <w:rPr>
          <w:rFonts w:ascii="Times New Roman" w:hAnsi="Times New Roman" w:cs="Times New Roman"/>
          <w:b/>
          <w:bCs/>
          <w:color w:val="000000"/>
          <w:sz w:val="24"/>
          <w:szCs w:val="24"/>
          <w:lang w:val="uk-UA"/>
        </w:rPr>
        <w:t>платою за землю</w:t>
      </w:r>
    </w:p>
    <w:p w:rsidR="001D174A" w:rsidRPr="007313CC" w:rsidRDefault="001D174A" w:rsidP="007313CC">
      <w:pPr>
        <w:widowControl w:val="0"/>
        <w:numPr>
          <w:ilvl w:val="2"/>
          <w:numId w:val="1"/>
        </w:numPr>
        <w:suppressAutoHyphens/>
        <w:spacing w:after="0" w:line="240" w:lineRule="auto"/>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1. Платники плати за землю:</w:t>
      </w:r>
    </w:p>
    <w:p w:rsidR="001D174A" w:rsidRPr="007313CC" w:rsidRDefault="001D174A" w:rsidP="007313CC">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1.1.</w:t>
      </w:r>
      <w:r w:rsidRPr="007313CC">
        <w:rPr>
          <w:rFonts w:ascii="Times New Roman" w:hAnsi="Times New Roman" w:cs="Times New Roman"/>
          <w:color w:val="000000"/>
          <w:sz w:val="24"/>
          <w:szCs w:val="24"/>
          <w:lang w:val="uk-UA"/>
        </w:rPr>
        <w:tab/>
        <w:t>платників земельного податку визначено статтею 269 Податкового кодексу України;</w:t>
      </w:r>
    </w:p>
    <w:p w:rsidR="00F37825" w:rsidRDefault="001D174A" w:rsidP="00F37825">
      <w:pPr>
        <w:tabs>
          <w:tab w:val="num" w:pos="0"/>
        </w:tabs>
        <w:spacing w:after="0" w:line="240" w:lineRule="atLeast"/>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1.2.</w:t>
      </w:r>
      <w:r w:rsidRPr="007313CC">
        <w:rPr>
          <w:rFonts w:ascii="Times New Roman" w:hAnsi="Times New Roman" w:cs="Times New Roman"/>
          <w:color w:val="000000"/>
          <w:sz w:val="24"/>
          <w:szCs w:val="24"/>
          <w:lang w:val="uk-UA"/>
        </w:rPr>
        <w:tab/>
        <w:t>платників орендної плати за земельні ділянки державної та комунальної власності (далі – орендна плата) визначено пунктом 288.2 статті 288 Податкового кодексу України.</w:t>
      </w:r>
      <w:r w:rsid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2. Об’єкти оподаткування: </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2.1.</w:t>
      </w:r>
      <w:r w:rsidRPr="007313CC">
        <w:rPr>
          <w:rFonts w:ascii="Times New Roman" w:hAnsi="Times New Roman" w:cs="Times New Roman"/>
          <w:color w:val="000000"/>
          <w:sz w:val="24"/>
          <w:szCs w:val="24"/>
          <w:lang w:val="uk-UA"/>
        </w:rPr>
        <w:tab/>
        <w:t>об’єкти оподаткування земельним податком визначено статтею 270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2.2.</w:t>
      </w:r>
      <w:r w:rsidRPr="007313CC">
        <w:rPr>
          <w:rFonts w:ascii="Times New Roman" w:hAnsi="Times New Roman" w:cs="Times New Roman"/>
          <w:color w:val="000000"/>
          <w:sz w:val="24"/>
          <w:szCs w:val="24"/>
          <w:lang w:val="uk-UA"/>
        </w:rPr>
        <w:tab/>
        <w:t xml:space="preserve">об’єкти оподаткування орендною платою визначено пунктом 288.3 </w:t>
      </w:r>
      <w:r w:rsidRPr="007313CC">
        <w:rPr>
          <w:rFonts w:ascii="Times New Roman" w:hAnsi="Times New Roman" w:cs="Times New Roman"/>
          <w:color w:val="000000"/>
          <w:sz w:val="24"/>
          <w:szCs w:val="24"/>
          <w:lang w:val="uk-UA"/>
        </w:rPr>
        <w:br/>
        <w:t>статті 288 Податкового кодексу України.</w:t>
      </w:r>
      <w:r w:rsidR="00AB564F">
        <w:rPr>
          <w:rFonts w:ascii="Times New Roman" w:hAnsi="Times New Roman" w:cs="Times New Roman"/>
          <w:color w:val="000000"/>
          <w:sz w:val="24"/>
          <w:szCs w:val="24"/>
          <w:lang w:val="uk-UA"/>
        </w:rPr>
        <w:t xml:space="preserve">                                                                                                   </w:t>
      </w:r>
      <w:r w:rsidRPr="00AB564F">
        <w:rPr>
          <w:rFonts w:ascii="Times New Roman" w:hAnsi="Times New Roman" w:cs="Times New Roman"/>
          <w:color w:val="000000"/>
          <w:sz w:val="24"/>
          <w:szCs w:val="24"/>
          <w:lang w:val="uk-UA"/>
        </w:rPr>
        <w:t>3. База оподаткування:</w:t>
      </w:r>
      <w:r w:rsidRPr="00AB564F">
        <w:rPr>
          <w:rFonts w:ascii="Times New Roman" w:hAnsi="Times New Roman" w:cs="Times New Roman"/>
          <w:bCs/>
          <w:color w:val="000000"/>
          <w:sz w:val="24"/>
          <w:szCs w:val="24"/>
          <w:lang w:val="uk-UA"/>
        </w:rPr>
        <w:t xml:space="preserve"> </w:t>
      </w:r>
      <w:r w:rsidR="00AB564F" w:rsidRPr="00AB564F">
        <w:rPr>
          <w:rFonts w:ascii="Times New Roman" w:hAnsi="Times New Roman" w:cs="Times New Roman"/>
          <w:bCs/>
          <w:color w:val="000000"/>
          <w:sz w:val="24"/>
          <w:szCs w:val="24"/>
          <w:lang w:val="uk-UA"/>
        </w:rPr>
        <w:t xml:space="preserve">                                                                                                                            </w:t>
      </w:r>
      <w:r w:rsidRPr="00AB564F">
        <w:rPr>
          <w:rFonts w:ascii="Times New Roman" w:hAnsi="Times New Roman" w:cs="Times New Roman"/>
          <w:color w:val="000000"/>
          <w:sz w:val="24"/>
          <w:szCs w:val="24"/>
          <w:lang w:val="uk-UA"/>
        </w:rPr>
        <w:t>3.1.</w:t>
      </w:r>
      <w:r w:rsidRPr="00AB564F">
        <w:rPr>
          <w:rFonts w:ascii="Times New Roman" w:hAnsi="Times New Roman" w:cs="Times New Roman"/>
          <w:color w:val="000000"/>
          <w:sz w:val="24"/>
          <w:szCs w:val="24"/>
          <w:lang w:val="uk-UA"/>
        </w:rPr>
        <w:tab/>
        <w:t xml:space="preserve">базу оподаткування земельним податком визначено статтею 271 Податкового кодексу України </w:t>
      </w:r>
      <w:r w:rsidR="00AB564F">
        <w:rPr>
          <w:rFonts w:ascii="Times New Roman" w:hAnsi="Times New Roman" w:cs="Times New Roman"/>
          <w:color w:val="000000"/>
          <w:sz w:val="24"/>
          <w:szCs w:val="24"/>
          <w:lang w:val="uk-UA"/>
        </w:rPr>
        <w:t xml:space="preserve">                                                                                                                                 </w:t>
      </w:r>
      <w:r w:rsidRPr="00AB564F">
        <w:rPr>
          <w:rFonts w:ascii="Times New Roman" w:hAnsi="Times New Roman" w:cs="Times New Roman"/>
          <w:color w:val="000000"/>
          <w:sz w:val="24"/>
          <w:szCs w:val="24"/>
          <w:lang w:val="uk-UA"/>
        </w:rPr>
        <w:t>3.2.</w:t>
      </w:r>
      <w:r w:rsidRPr="00AB564F">
        <w:rPr>
          <w:rFonts w:ascii="Times New Roman" w:hAnsi="Times New Roman" w:cs="Times New Roman"/>
          <w:color w:val="000000"/>
          <w:sz w:val="24"/>
          <w:szCs w:val="24"/>
          <w:lang w:val="uk-UA"/>
        </w:rPr>
        <w:tab/>
        <w:t xml:space="preserve">базу оподаткування орендною платою визначено пунктом 288.4 </w:t>
      </w:r>
      <w:r w:rsidRPr="00AB564F">
        <w:rPr>
          <w:rFonts w:ascii="Times New Roman" w:hAnsi="Times New Roman" w:cs="Times New Roman"/>
          <w:color w:val="000000"/>
          <w:sz w:val="24"/>
          <w:szCs w:val="24"/>
          <w:lang w:val="uk-UA"/>
        </w:rPr>
        <w:br/>
        <w:t>статті 288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4. Ставки/розмір:</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4.1.</w:t>
      </w:r>
      <w:r w:rsidRPr="007313CC">
        <w:rPr>
          <w:rFonts w:ascii="Times New Roman" w:hAnsi="Times New Roman" w:cs="Times New Roman"/>
          <w:color w:val="000000"/>
          <w:sz w:val="24"/>
          <w:szCs w:val="24"/>
          <w:lang w:val="uk-UA"/>
        </w:rPr>
        <w:tab/>
        <w:t xml:space="preserve">ставки земельного податку </w:t>
      </w:r>
      <w:r w:rsidRPr="007313CC">
        <w:rPr>
          <w:rFonts w:ascii="Times New Roman" w:hAnsi="Times New Roman" w:cs="Times New Roman"/>
          <w:bCs/>
          <w:color w:val="000000"/>
          <w:sz w:val="24"/>
          <w:szCs w:val="24"/>
          <w:lang w:val="uk-UA"/>
        </w:rPr>
        <w:t xml:space="preserve">визначено у додатку 1 «Ставки земельного </w:t>
      </w:r>
      <w:r w:rsidR="00F37825">
        <w:rPr>
          <w:rFonts w:ascii="Times New Roman" w:hAnsi="Times New Roman" w:cs="Times New Roman"/>
          <w:bCs/>
          <w:color w:val="000000"/>
          <w:sz w:val="24"/>
          <w:szCs w:val="24"/>
          <w:lang w:val="uk-UA"/>
        </w:rPr>
        <w:t>податку на 2021 рік»</w:t>
      </w:r>
      <w:r w:rsidRPr="007313CC">
        <w:rPr>
          <w:rFonts w:ascii="Times New Roman" w:hAnsi="Times New Roman" w:cs="Times New Roman"/>
          <w:bCs/>
          <w:color w:val="000000"/>
          <w:sz w:val="24"/>
          <w:szCs w:val="24"/>
          <w:lang w:val="uk-UA"/>
        </w:rPr>
        <w:t>;</w:t>
      </w:r>
    </w:p>
    <w:p w:rsidR="00F37825" w:rsidRDefault="00AB564F" w:rsidP="00F37825">
      <w:pPr>
        <w:tabs>
          <w:tab w:val="num" w:pos="0"/>
        </w:tabs>
        <w:spacing w:after="0" w:line="240" w:lineRule="atLeast"/>
        <w:rPr>
          <w:rFonts w:ascii="Times New Roman" w:hAnsi="Times New Roman" w:cs="Times New Roman"/>
          <w:color w:val="000000"/>
          <w:sz w:val="24"/>
          <w:szCs w:val="24"/>
          <w:lang w:val="uk-UA"/>
        </w:rPr>
      </w:pP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bCs/>
          <w:color w:val="000000"/>
          <w:sz w:val="24"/>
          <w:szCs w:val="24"/>
          <w:lang w:val="uk-UA"/>
        </w:rPr>
        <w:t>5. Пільги зі сплати земельного податку:</w:t>
      </w: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color w:val="000000"/>
          <w:sz w:val="24"/>
          <w:szCs w:val="24"/>
          <w:lang w:val="uk-UA"/>
        </w:rPr>
        <w:t>5.1.</w:t>
      </w:r>
      <w:r w:rsidR="001D174A" w:rsidRPr="007313CC">
        <w:rPr>
          <w:rFonts w:ascii="Times New Roman" w:hAnsi="Times New Roman" w:cs="Times New Roman"/>
          <w:color w:val="000000"/>
          <w:sz w:val="24"/>
          <w:szCs w:val="24"/>
          <w:lang w:val="uk-UA"/>
        </w:rPr>
        <w:tab/>
        <w:t>перелік пільг для фізичних осіб визначено статтею 281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5.2.</w:t>
      </w:r>
      <w:r w:rsidR="001D174A" w:rsidRPr="007313CC">
        <w:rPr>
          <w:rFonts w:ascii="Times New Roman" w:hAnsi="Times New Roman" w:cs="Times New Roman"/>
          <w:color w:val="000000"/>
          <w:sz w:val="24"/>
          <w:szCs w:val="24"/>
          <w:lang w:val="uk-UA"/>
        </w:rPr>
        <w:tab/>
        <w:t>перелік пільг для юридичних  осіб визначено статтею 282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5.3.</w:t>
      </w:r>
      <w:r w:rsidR="001D174A" w:rsidRPr="007313CC">
        <w:rPr>
          <w:rFonts w:ascii="Times New Roman" w:hAnsi="Times New Roman" w:cs="Times New Roman"/>
          <w:color w:val="000000"/>
          <w:sz w:val="24"/>
          <w:szCs w:val="24"/>
          <w:lang w:val="uk-UA"/>
        </w:rPr>
        <w:tab/>
        <w:t>перелік пільг для фізичних та юридичних осіб</w:t>
      </w:r>
      <w:r w:rsidR="00F37825">
        <w:rPr>
          <w:rFonts w:ascii="Times New Roman" w:hAnsi="Times New Roman" w:cs="Times New Roman"/>
          <w:color w:val="000000"/>
          <w:sz w:val="24"/>
          <w:szCs w:val="24"/>
          <w:lang w:val="uk-UA"/>
        </w:rPr>
        <w:t xml:space="preserve"> із сплати земельного податку визначений у додатку 2 «Перелік пільг для фізичних та юридичних</w:t>
      </w:r>
      <w:r w:rsidR="00F37825" w:rsidRPr="00F37825">
        <w:rPr>
          <w:rFonts w:ascii="Times New Roman" w:hAnsi="Times New Roman" w:cs="Times New Roman"/>
          <w:color w:val="000000"/>
          <w:sz w:val="24"/>
          <w:szCs w:val="24"/>
          <w:lang w:val="uk-UA"/>
        </w:rPr>
        <w:t xml:space="preserve"> </w:t>
      </w:r>
      <w:r w:rsidR="00F37825">
        <w:rPr>
          <w:rFonts w:ascii="Times New Roman" w:hAnsi="Times New Roman" w:cs="Times New Roman"/>
          <w:color w:val="000000"/>
          <w:sz w:val="24"/>
          <w:szCs w:val="24"/>
          <w:lang w:val="uk-UA"/>
        </w:rPr>
        <w:t>осіб</w:t>
      </w:r>
      <w:r w:rsidR="001D174A" w:rsidRPr="007313CC">
        <w:rPr>
          <w:rFonts w:ascii="Times New Roman" w:hAnsi="Times New Roman" w:cs="Times New Roman"/>
          <w:color w:val="000000"/>
          <w:sz w:val="24"/>
          <w:szCs w:val="24"/>
          <w:lang w:val="uk-UA"/>
        </w:rPr>
        <w:t>, наданих</w:t>
      </w:r>
      <w:r w:rsidR="00F37825">
        <w:rPr>
          <w:rFonts w:ascii="Times New Roman" w:hAnsi="Times New Roman" w:cs="Times New Roman"/>
          <w:color w:val="000000"/>
          <w:sz w:val="24"/>
          <w:szCs w:val="24"/>
          <w:lang w:val="uk-UA"/>
        </w:rPr>
        <w:t xml:space="preserve">відповіднр до </w:t>
      </w:r>
      <w:r w:rsidR="001D174A" w:rsidRPr="007313CC">
        <w:rPr>
          <w:rFonts w:ascii="Times New Roman" w:hAnsi="Times New Roman" w:cs="Times New Roman"/>
          <w:color w:val="000000"/>
          <w:sz w:val="24"/>
          <w:szCs w:val="24"/>
          <w:lang w:val="uk-UA"/>
        </w:rPr>
        <w:t xml:space="preserve"> пункту 284.1 статті 284 Податкового кодексу України, зі сплати земельного податку»;</w:t>
      </w:r>
    </w:p>
    <w:p w:rsidR="001D174A" w:rsidRPr="00F37825" w:rsidRDefault="00794A6C" w:rsidP="00F37825">
      <w:pPr>
        <w:tabs>
          <w:tab w:val="num" w:pos="0"/>
        </w:tabs>
        <w:spacing w:after="0" w:line="240" w:lineRule="atLeast"/>
        <w:rPr>
          <w:rFonts w:ascii="Times New Roman" w:hAnsi="Times New Roman" w:cs="Times New Roman"/>
          <w:bCs/>
          <w:color w:val="000000"/>
          <w:sz w:val="24"/>
          <w:szCs w:val="24"/>
          <w:lang w:val="uk-UA"/>
        </w:rPr>
      </w:pP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5.4.</w:t>
      </w:r>
      <w:r w:rsidR="001D174A" w:rsidRPr="007313CC">
        <w:rPr>
          <w:rFonts w:ascii="Times New Roman" w:hAnsi="Times New Roman" w:cs="Times New Roman"/>
          <w:color w:val="000000"/>
          <w:sz w:val="24"/>
          <w:szCs w:val="24"/>
          <w:lang w:val="uk-UA"/>
        </w:rPr>
        <w:tab/>
        <w:t>перелік земельних ділянок, які не підлягають оподаткуванню земельним податком, визначено статтею 283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5.5.</w:t>
      </w:r>
      <w:r w:rsidR="001D174A" w:rsidRPr="007313CC">
        <w:rPr>
          <w:rFonts w:ascii="Times New Roman" w:hAnsi="Times New Roman" w:cs="Times New Roman"/>
          <w:color w:val="000000"/>
          <w:sz w:val="24"/>
          <w:szCs w:val="24"/>
          <w:lang w:val="uk-UA"/>
        </w:rPr>
        <w:tab/>
        <w:t xml:space="preserve">порядок та особливості застосування пільг визначено </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пунктами 284.2 – 284.3 статті 284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bCs/>
          <w:color w:val="000000"/>
          <w:sz w:val="24"/>
          <w:szCs w:val="24"/>
          <w:lang w:val="uk-UA"/>
        </w:rPr>
        <w:t>6. Порядок обчислення:</w:t>
      </w: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bCs/>
          <w:color w:val="000000"/>
          <w:sz w:val="24"/>
          <w:szCs w:val="24"/>
          <w:lang w:val="uk-UA"/>
        </w:rPr>
        <w:t>6.1.</w:t>
      </w:r>
      <w:r w:rsidR="001D174A" w:rsidRPr="007313CC">
        <w:rPr>
          <w:rFonts w:ascii="Times New Roman" w:hAnsi="Times New Roman" w:cs="Times New Roman"/>
          <w:bCs/>
          <w:color w:val="000000"/>
          <w:sz w:val="24"/>
          <w:szCs w:val="24"/>
          <w:lang w:val="uk-UA"/>
        </w:rPr>
        <w:tab/>
        <w:t>порядок обчислення земельного податку</w:t>
      </w:r>
      <w:r w:rsidR="001D174A" w:rsidRPr="007313CC">
        <w:rPr>
          <w:rFonts w:ascii="Times New Roman" w:hAnsi="Times New Roman" w:cs="Times New Roman"/>
          <w:color w:val="000000"/>
          <w:sz w:val="24"/>
          <w:szCs w:val="24"/>
          <w:lang w:val="uk-UA"/>
        </w:rPr>
        <w:t xml:space="preserve"> визначено статтею 286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6.2.</w:t>
      </w:r>
      <w:r w:rsidR="001D174A" w:rsidRPr="007313CC">
        <w:rPr>
          <w:rFonts w:ascii="Times New Roman" w:hAnsi="Times New Roman" w:cs="Times New Roman"/>
          <w:color w:val="000000"/>
          <w:sz w:val="24"/>
          <w:szCs w:val="24"/>
          <w:lang w:val="uk-UA"/>
        </w:rPr>
        <w:tab/>
        <w:t xml:space="preserve">порядок обчислення орендної плати визначено пунктом 288.7 статті 288 Податкового кодексу України; </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bCs/>
          <w:color w:val="000000"/>
          <w:sz w:val="24"/>
          <w:szCs w:val="24"/>
          <w:lang w:val="uk-UA"/>
        </w:rPr>
        <w:t xml:space="preserve">7. Податковий період для плати за землю визначено статтею 285 </w:t>
      </w:r>
      <w:r w:rsidR="001D174A" w:rsidRPr="007313CC">
        <w:rPr>
          <w:rFonts w:ascii="Times New Roman" w:hAnsi="Times New Roman" w:cs="Times New Roman"/>
          <w:color w:val="000000"/>
          <w:sz w:val="24"/>
          <w:szCs w:val="24"/>
          <w:lang w:val="uk-UA"/>
        </w:rPr>
        <w:t>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bCs/>
          <w:color w:val="000000"/>
          <w:sz w:val="24"/>
          <w:szCs w:val="24"/>
          <w:lang w:val="uk-UA"/>
        </w:rPr>
        <w:t xml:space="preserve">8. Строк та порядок сплати плати за землю визначено статтею 287 </w:t>
      </w:r>
      <w:r w:rsidR="001D174A" w:rsidRPr="007313CC">
        <w:rPr>
          <w:rFonts w:ascii="Times New Roman" w:hAnsi="Times New Roman" w:cs="Times New Roman"/>
          <w:color w:val="000000"/>
          <w:sz w:val="24"/>
          <w:szCs w:val="24"/>
          <w:lang w:val="uk-UA"/>
        </w:rPr>
        <w:t>Податкового кодексу України.</w:t>
      </w:r>
      <w:r w:rsidR="001D174A" w:rsidRPr="007313CC">
        <w:rPr>
          <w:rFonts w:ascii="Times New Roman" w:hAnsi="Times New Roman" w:cs="Times New Roman"/>
          <w:bCs/>
          <w:color w:val="000000"/>
          <w:sz w:val="24"/>
          <w:szCs w:val="24"/>
          <w:lang w:val="uk-UA"/>
        </w:rPr>
        <w:t xml:space="preserve"> </w:t>
      </w: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color w:val="000000"/>
          <w:sz w:val="24"/>
          <w:szCs w:val="24"/>
          <w:lang w:val="uk-UA"/>
        </w:rPr>
        <w:t>9. Строк та порядок подання звітності з плати за землю визначені пунктами 286.2 – 286.4 статті 286 Податкового кодексу України.</w:t>
      </w:r>
    </w:p>
    <w:p w:rsidR="001D174A" w:rsidRPr="007313CC" w:rsidRDefault="001D174A" w:rsidP="007313CC">
      <w:pPr>
        <w:tabs>
          <w:tab w:val="num" w:pos="284"/>
        </w:tabs>
        <w:spacing w:line="240" w:lineRule="auto"/>
        <w:ind w:left="426" w:hanging="426"/>
        <w:jc w:val="both"/>
        <w:rPr>
          <w:rFonts w:ascii="Times New Roman" w:hAnsi="Times New Roman" w:cs="Times New Roman"/>
          <w:color w:val="000000"/>
          <w:sz w:val="24"/>
          <w:szCs w:val="24"/>
          <w:lang w:val="uk-UA"/>
        </w:rPr>
      </w:pPr>
    </w:p>
    <w:p w:rsidR="001D174A" w:rsidRPr="007313CC" w:rsidRDefault="001D174A" w:rsidP="007313CC">
      <w:pPr>
        <w:tabs>
          <w:tab w:val="left" w:pos="0"/>
        </w:tabs>
        <w:spacing w:line="240" w:lineRule="auto"/>
        <w:jc w:val="both"/>
        <w:rPr>
          <w:rFonts w:ascii="Times New Roman" w:hAnsi="Times New Roman" w:cs="Times New Roman"/>
          <w:color w:val="000000"/>
          <w:sz w:val="24"/>
          <w:szCs w:val="24"/>
          <w:lang w:val="uk-UA"/>
        </w:rPr>
      </w:pPr>
    </w:p>
    <w:p w:rsidR="001D174A" w:rsidRPr="007313CC" w:rsidRDefault="00EA561A" w:rsidP="007313CC">
      <w:pPr>
        <w:tabs>
          <w:tab w:val="left" w:pos="0"/>
        </w:tabs>
        <w:spacing w:line="240" w:lineRule="auto"/>
        <w:jc w:val="both"/>
        <w:rPr>
          <w:rFonts w:ascii="Times New Roman" w:hAnsi="Times New Roman" w:cs="Times New Roman"/>
          <w:color w:val="000000"/>
          <w:sz w:val="24"/>
          <w:szCs w:val="24"/>
          <w:lang w:val="uk-UA"/>
        </w:rPr>
      </w:pPr>
      <w:r w:rsidRPr="007313CC">
        <w:rPr>
          <w:rFonts w:ascii="Times New Roman" w:hAnsi="Times New Roman" w:cs="Times New Roman"/>
          <w:color w:val="333333"/>
          <w:sz w:val="24"/>
          <w:szCs w:val="24"/>
          <w:lang w:val="uk-UA"/>
        </w:rPr>
        <w:tab/>
        <w:t>Секретар ради:</w:t>
      </w:r>
      <w:r w:rsidRPr="007313CC">
        <w:rPr>
          <w:rFonts w:ascii="Times New Roman" w:hAnsi="Times New Roman" w:cs="Times New Roman"/>
          <w:color w:val="333333"/>
          <w:sz w:val="24"/>
          <w:szCs w:val="24"/>
          <w:lang w:val="uk-UA"/>
        </w:rPr>
        <w:tab/>
      </w:r>
      <w:r w:rsidR="001D174A" w:rsidRPr="007313CC">
        <w:rPr>
          <w:rFonts w:ascii="Times New Roman" w:hAnsi="Times New Roman" w:cs="Times New Roman"/>
          <w:color w:val="333333"/>
          <w:sz w:val="24"/>
          <w:szCs w:val="24"/>
          <w:lang w:val="uk-UA"/>
        </w:rPr>
        <w:t>                     </w:t>
      </w:r>
      <w:r w:rsidRPr="007313CC">
        <w:rPr>
          <w:rFonts w:ascii="Times New Roman" w:hAnsi="Times New Roman" w:cs="Times New Roman"/>
          <w:color w:val="333333"/>
          <w:sz w:val="24"/>
          <w:szCs w:val="24"/>
          <w:lang w:val="uk-UA"/>
        </w:rPr>
        <w:t>                          З.А. Алексєєва</w:t>
      </w:r>
    </w:p>
    <w:p w:rsidR="00DC485D" w:rsidRPr="007313CC" w:rsidRDefault="00DC485D" w:rsidP="00DC485D">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lastRenderedPageBreak/>
        <w:t>Додаток</w:t>
      </w:r>
      <w:r w:rsidR="00531F58" w:rsidRPr="007313CC">
        <w:rPr>
          <w:rFonts w:ascii="Times New Roman" w:hAnsi="Times New Roman"/>
          <w:sz w:val="24"/>
          <w:szCs w:val="24"/>
          <w:lang w:val="uk-UA"/>
        </w:rPr>
        <w:t xml:space="preserve"> </w:t>
      </w:r>
      <w:r w:rsidR="00E963E5" w:rsidRPr="007313CC">
        <w:rPr>
          <w:rFonts w:ascii="Times New Roman" w:hAnsi="Times New Roman"/>
          <w:sz w:val="24"/>
          <w:szCs w:val="24"/>
          <w:lang w:val="uk-UA"/>
        </w:rPr>
        <w:t>5</w:t>
      </w:r>
      <w:r w:rsidRPr="007313CC">
        <w:rPr>
          <w:rFonts w:ascii="Times New Roman" w:hAnsi="Times New Roman"/>
          <w:sz w:val="24"/>
          <w:szCs w:val="24"/>
          <w:lang w:val="uk-UA"/>
        </w:rPr>
        <w:t xml:space="preserve"> </w:t>
      </w:r>
    </w:p>
    <w:p w:rsidR="00975142" w:rsidRPr="00922D5C" w:rsidRDefault="00975142" w:rsidP="00975142">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sidRPr="00975142">
        <w:rPr>
          <w:rFonts w:ascii="Times New Roman" w:hAnsi="Times New Roman" w:cs="Times New Roman"/>
          <w:sz w:val="24"/>
          <w:szCs w:val="24"/>
          <w:lang w:val="uk-UA"/>
        </w:rPr>
        <w:t xml:space="preserve">від </w:t>
      </w:r>
      <w:r w:rsidR="006C05A6">
        <w:rPr>
          <w:rFonts w:ascii="Times New Roman" w:hAnsi="Times New Roman" w:cs="Times New Roman"/>
          <w:sz w:val="24"/>
          <w:szCs w:val="24"/>
          <w:lang w:val="uk-UA"/>
        </w:rPr>
        <w:t xml:space="preserve">  10</w:t>
      </w:r>
      <w:r w:rsidRPr="00975142">
        <w:rPr>
          <w:rFonts w:ascii="Times New Roman" w:hAnsi="Times New Roman" w:cs="Times New Roman"/>
          <w:sz w:val="24"/>
          <w:szCs w:val="24"/>
          <w:lang w:val="uk-UA"/>
        </w:rPr>
        <w:t>.</w:t>
      </w:r>
      <w:r>
        <w:rPr>
          <w:rFonts w:ascii="Times New Roman" w:hAnsi="Times New Roman" w:cs="Times New Roman"/>
          <w:sz w:val="24"/>
          <w:szCs w:val="24"/>
          <w:lang w:val="uk-UA"/>
        </w:rPr>
        <w:t>07</w:t>
      </w:r>
      <w:r w:rsidRPr="00975142">
        <w:rPr>
          <w:rFonts w:ascii="Times New Roman" w:hAnsi="Times New Roman" w:cs="Times New Roman"/>
          <w:sz w:val="24"/>
          <w:szCs w:val="24"/>
          <w:lang w:val="uk-UA"/>
        </w:rPr>
        <w:t>.20</w:t>
      </w:r>
      <w:r w:rsidRPr="00922D5C">
        <w:rPr>
          <w:rFonts w:ascii="Times New Roman" w:hAnsi="Times New Roman" w:cs="Times New Roman"/>
          <w:sz w:val="24"/>
          <w:szCs w:val="24"/>
          <w:lang w:val="uk-UA"/>
        </w:rPr>
        <w:t>20</w:t>
      </w:r>
      <w:r w:rsidRPr="00975142">
        <w:rPr>
          <w:rFonts w:ascii="Times New Roman" w:hAnsi="Times New Roman" w:cs="Times New Roman"/>
          <w:sz w:val="24"/>
          <w:szCs w:val="24"/>
          <w:lang w:val="uk-UA"/>
        </w:rPr>
        <w:t xml:space="preserve"> року №</w:t>
      </w:r>
      <w:r w:rsidR="000A00EB">
        <w:rPr>
          <w:rFonts w:ascii="Times New Roman" w:hAnsi="Times New Roman" w:cs="Times New Roman"/>
          <w:sz w:val="24"/>
          <w:szCs w:val="24"/>
          <w:lang w:val="uk-UA"/>
        </w:rPr>
        <w:t xml:space="preserve"> 4</w:t>
      </w:r>
      <w:r w:rsidRPr="00975142">
        <w:rPr>
          <w:rFonts w:ascii="Times New Roman" w:hAnsi="Times New Roman" w:cs="Times New Roman"/>
          <w:sz w:val="24"/>
          <w:szCs w:val="24"/>
          <w:lang w:val="uk-UA"/>
        </w:rPr>
        <w:t xml:space="preserve"> </w:t>
      </w:r>
      <w:r w:rsidRPr="00922D5C">
        <w:rPr>
          <w:rFonts w:ascii="Times New Roman" w:hAnsi="Times New Roman" w:cs="Times New Roman"/>
          <w:sz w:val="24"/>
          <w:szCs w:val="24"/>
          <w:lang w:val="uk-UA"/>
        </w:rPr>
        <w:t xml:space="preserve">  </w:t>
      </w:r>
    </w:p>
    <w:p w:rsidR="00E52426" w:rsidRPr="007313CC" w:rsidRDefault="00E52426" w:rsidP="00ED123E">
      <w:pPr>
        <w:spacing w:line="240" w:lineRule="auto"/>
        <w:jc w:val="center"/>
        <w:rPr>
          <w:rFonts w:ascii="Times New Roman" w:hAnsi="Times New Roman" w:cs="Times New Roman"/>
          <w:b/>
          <w:bCs/>
          <w:color w:val="000000"/>
          <w:sz w:val="24"/>
          <w:szCs w:val="24"/>
          <w:lang w:val="uk-UA"/>
        </w:rPr>
      </w:pPr>
    </w:p>
    <w:p w:rsidR="00ED123E" w:rsidRPr="007313CC" w:rsidRDefault="00ED123E" w:rsidP="00ED123E">
      <w:pPr>
        <w:spacing w:line="240" w:lineRule="auto"/>
        <w:jc w:val="center"/>
        <w:rPr>
          <w:rFonts w:ascii="Times New Roman" w:hAnsi="Times New Roman" w:cs="Times New Roman"/>
          <w:b/>
          <w:bCs/>
          <w:color w:val="000000"/>
          <w:sz w:val="24"/>
          <w:szCs w:val="24"/>
          <w:lang w:val="uk-UA" w:eastAsia="hi-IN"/>
        </w:rPr>
      </w:pPr>
      <w:r w:rsidRPr="007313CC">
        <w:rPr>
          <w:rFonts w:ascii="Times New Roman" w:hAnsi="Times New Roman" w:cs="Times New Roman"/>
          <w:b/>
          <w:bCs/>
          <w:color w:val="000000"/>
          <w:sz w:val="24"/>
          <w:szCs w:val="24"/>
          <w:lang w:val="uk-UA"/>
        </w:rPr>
        <w:t>Положення</w:t>
      </w:r>
      <w:r w:rsidRPr="007313CC">
        <w:rPr>
          <w:rFonts w:ascii="Times New Roman" w:hAnsi="Times New Roman" w:cs="Times New Roman"/>
          <w:b/>
          <w:bCs/>
          <w:color w:val="000000"/>
          <w:sz w:val="24"/>
          <w:szCs w:val="24"/>
          <w:lang w:val="uk-UA"/>
        </w:rPr>
        <w:br/>
        <w:t xml:space="preserve">про оподаткування </w:t>
      </w:r>
      <w:r w:rsidRPr="007313CC">
        <w:rPr>
          <w:rFonts w:ascii="Times New Roman" w:hAnsi="Times New Roman" w:cs="Times New Roman"/>
          <w:b/>
          <w:color w:val="000000"/>
          <w:sz w:val="24"/>
          <w:szCs w:val="24"/>
          <w:lang w:val="uk-UA" w:eastAsia="uk-UA"/>
        </w:rPr>
        <w:t xml:space="preserve">податком на нерухоме майно,  </w:t>
      </w:r>
      <w:r w:rsidR="00577625" w:rsidRPr="007313CC">
        <w:rPr>
          <w:rFonts w:ascii="Times New Roman" w:hAnsi="Times New Roman" w:cs="Times New Roman"/>
          <w:b/>
          <w:color w:val="000000"/>
          <w:sz w:val="24"/>
          <w:szCs w:val="24"/>
          <w:lang w:val="uk-UA" w:eastAsia="uk-UA"/>
        </w:rPr>
        <w:t xml:space="preserve">                                           </w:t>
      </w:r>
      <w:r w:rsidR="00794A6C">
        <w:rPr>
          <w:rFonts w:ascii="Times New Roman" w:hAnsi="Times New Roman" w:cs="Times New Roman"/>
          <w:b/>
          <w:color w:val="000000"/>
          <w:sz w:val="24"/>
          <w:szCs w:val="24"/>
          <w:lang w:val="uk-UA" w:eastAsia="uk-UA"/>
        </w:rPr>
        <w:t xml:space="preserve">                   </w:t>
      </w:r>
      <w:r w:rsidRPr="007313CC">
        <w:rPr>
          <w:rFonts w:ascii="Times New Roman" w:hAnsi="Times New Roman" w:cs="Times New Roman"/>
          <w:b/>
          <w:color w:val="000000"/>
          <w:sz w:val="24"/>
          <w:szCs w:val="24"/>
          <w:lang w:val="uk-UA" w:eastAsia="uk-UA"/>
        </w:rPr>
        <w:t>відмінне від земельної ділянки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 xml:space="preserve">1. Платників </w:t>
      </w:r>
      <w:r w:rsidRPr="007313CC">
        <w:rPr>
          <w:rFonts w:ascii="Times New Roman" w:hAnsi="Times New Roman" w:cs="Times New Roman"/>
          <w:color w:val="000000"/>
          <w:sz w:val="24"/>
          <w:szCs w:val="24"/>
          <w:lang w:val="uk-UA" w:eastAsia="uk-UA"/>
        </w:rPr>
        <w:t>податку на нерухоме майно, відмінне від земельної ділянки (далі – податок)</w:t>
      </w:r>
      <w:r w:rsidR="00577625" w:rsidRPr="007313CC">
        <w:rPr>
          <w:rFonts w:ascii="Times New Roman" w:hAnsi="Times New Roman" w:cs="Times New Roman"/>
          <w:color w:val="000000"/>
          <w:sz w:val="24"/>
          <w:szCs w:val="24"/>
          <w:lang w:val="uk-UA" w:eastAsia="uk-UA"/>
        </w:rPr>
        <w:t>,</w:t>
      </w:r>
      <w:r w:rsidRPr="007313CC">
        <w:rPr>
          <w:rFonts w:ascii="Times New Roman" w:hAnsi="Times New Roman" w:cs="Times New Roman"/>
          <w:color w:val="000000"/>
          <w:sz w:val="24"/>
          <w:szCs w:val="24"/>
          <w:lang w:val="uk-UA" w:eastAsia="uk-UA"/>
        </w:rPr>
        <w:t xml:space="preserve"> </w:t>
      </w:r>
      <w:r w:rsidRPr="007313CC">
        <w:rPr>
          <w:rFonts w:ascii="Times New Roman" w:hAnsi="Times New Roman" w:cs="Times New Roman"/>
          <w:color w:val="000000"/>
          <w:sz w:val="24"/>
          <w:szCs w:val="24"/>
          <w:lang w:val="uk-UA"/>
        </w:rPr>
        <w:t>визначено пунктом 266.1 статті 26</w:t>
      </w:r>
      <w:r w:rsidR="00371235">
        <w:rPr>
          <w:rFonts w:ascii="Times New Roman" w:hAnsi="Times New Roman" w:cs="Times New Roman"/>
          <w:color w:val="000000"/>
          <w:sz w:val="24"/>
          <w:szCs w:val="24"/>
          <w:lang w:val="uk-UA"/>
        </w:rPr>
        <w:t>6</w:t>
      </w:r>
      <w:r w:rsidRPr="007313CC">
        <w:rPr>
          <w:rFonts w:ascii="Times New Roman" w:hAnsi="Times New Roman" w:cs="Times New Roman"/>
          <w:color w:val="000000"/>
          <w:sz w:val="24"/>
          <w:szCs w:val="24"/>
          <w:lang w:val="uk-UA"/>
        </w:rPr>
        <w:t xml:space="preserve"> Податкового кодексу України.</w:t>
      </w:r>
    </w:p>
    <w:p w:rsidR="00ED123E" w:rsidRPr="007313CC" w:rsidRDefault="00ED123E" w:rsidP="00ED123E">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2. Об’єкт оподаткування визначено пунктом 266.2 статті 266 Податкового</w:t>
      </w:r>
      <w:r w:rsidR="00577625"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 кодексу</w:t>
      </w:r>
      <w:r w:rsidR="00975142">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 </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України.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3. Базу оподаткування визначено пунктом 266.3 статті 266 Податкового кодексу України.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 xml:space="preserve">4. Ставки податку </w:t>
      </w:r>
      <w:r w:rsidRPr="007313CC">
        <w:rPr>
          <w:rFonts w:ascii="Times New Roman" w:hAnsi="Times New Roman" w:cs="Times New Roman"/>
          <w:bCs/>
          <w:color w:val="000000"/>
          <w:sz w:val="24"/>
          <w:szCs w:val="24"/>
          <w:lang w:val="uk-UA"/>
        </w:rPr>
        <w:t xml:space="preserve">визначено у додатку </w:t>
      </w:r>
      <w:r w:rsidR="00371235">
        <w:rPr>
          <w:rFonts w:ascii="Times New Roman" w:hAnsi="Times New Roman" w:cs="Times New Roman"/>
          <w:bCs/>
          <w:color w:val="000000"/>
          <w:sz w:val="24"/>
          <w:szCs w:val="24"/>
          <w:lang w:val="uk-UA"/>
        </w:rPr>
        <w:t>3</w:t>
      </w:r>
      <w:r w:rsidRPr="007313CC">
        <w:rPr>
          <w:rFonts w:ascii="Times New Roman" w:hAnsi="Times New Roman" w:cs="Times New Roman"/>
          <w:bCs/>
          <w:color w:val="000000"/>
          <w:sz w:val="24"/>
          <w:szCs w:val="24"/>
          <w:lang w:val="uk-UA"/>
        </w:rPr>
        <w:t xml:space="preserve"> «Ставки </w:t>
      </w:r>
      <w:r w:rsidRPr="007313CC">
        <w:rPr>
          <w:rFonts w:ascii="Times New Roman" w:hAnsi="Times New Roman" w:cs="Times New Roman"/>
          <w:color w:val="000000"/>
          <w:sz w:val="24"/>
          <w:szCs w:val="24"/>
          <w:lang w:val="uk-UA" w:eastAsia="uk-UA"/>
        </w:rPr>
        <w:t>податку на нерухоме майно, відмінне від земельної ділянки</w:t>
      </w:r>
      <w:r w:rsidRPr="007313CC">
        <w:rPr>
          <w:rFonts w:ascii="Times New Roman" w:hAnsi="Times New Roman" w:cs="Times New Roman"/>
          <w:bCs/>
          <w:color w:val="000000"/>
          <w:sz w:val="24"/>
          <w:szCs w:val="24"/>
          <w:lang w:val="uk-UA"/>
        </w:rPr>
        <w:t xml:space="preserve">» до цього </w:t>
      </w:r>
      <w:r w:rsidR="00371235">
        <w:rPr>
          <w:rFonts w:ascii="Times New Roman" w:hAnsi="Times New Roman" w:cs="Times New Roman"/>
          <w:bCs/>
          <w:color w:val="000000"/>
          <w:sz w:val="24"/>
          <w:szCs w:val="24"/>
          <w:lang w:val="uk-UA"/>
        </w:rPr>
        <w:t>рішення</w:t>
      </w:r>
      <w:r w:rsidRPr="007313CC">
        <w:rPr>
          <w:rFonts w:ascii="Times New Roman" w:hAnsi="Times New Roman" w:cs="Times New Roman"/>
          <w:bCs/>
          <w:color w:val="000000"/>
          <w:sz w:val="24"/>
          <w:szCs w:val="24"/>
          <w:lang w:val="uk-UA"/>
        </w:rPr>
        <w:t>;</w:t>
      </w:r>
      <w:r w:rsidR="00577625" w:rsidRPr="007313CC">
        <w:rPr>
          <w:rFonts w:ascii="Times New Roman" w:hAnsi="Times New Roman" w:cs="Times New Roman"/>
          <w:bCs/>
          <w:color w:val="000000"/>
          <w:sz w:val="24"/>
          <w:szCs w:val="24"/>
          <w:lang w:val="uk-UA"/>
        </w:rPr>
        <w:t xml:space="preserve">  </w:t>
      </w:r>
    </w:p>
    <w:p w:rsidR="00577625" w:rsidRPr="007313CC" w:rsidRDefault="00577625" w:rsidP="00577625">
      <w:pPr>
        <w:pStyle w:val="a4"/>
        <w:rPr>
          <w:bCs/>
          <w:color w:val="000000"/>
          <w:szCs w:val="24"/>
          <w:lang w:val="uk-UA"/>
        </w:rPr>
      </w:pP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5. Пільги зі сплати податку:</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5.1. перелік пільг та особливості їх застосування визначено пунктом 266.4 статті 266 Податкового кодексу України;</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5.2</w:t>
      </w:r>
      <w:r w:rsidR="00577625"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перелік об’єктів нерухомості, які не підлягають оподаткуванню податком, визначено підпунктом 266.2.2 пункту 266.2 статті 266 Податкового кодексу України.</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 xml:space="preserve">6. </w:t>
      </w:r>
      <w:r w:rsidR="00371235">
        <w:rPr>
          <w:rFonts w:ascii="Times New Roman" w:hAnsi="Times New Roman" w:cs="Times New Roman"/>
          <w:bCs/>
          <w:color w:val="000000"/>
          <w:sz w:val="24"/>
          <w:szCs w:val="24"/>
          <w:lang w:val="uk-UA"/>
        </w:rPr>
        <w:t>п</w:t>
      </w:r>
      <w:r w:rsidRPr="007313CC">
        <w:rPr>
          <w:rFonts w:ascii="Times New Roman" w:hAnsi="Times New Roman" w:cs="Times New Roman"/>
          <w:bCs/>
          <w:color w:val="000000"/>
          <w:sz w:val="24"/>
          <w:szCs w:val="24"/>
          <w:lang w:val="uk-UA"/>
        </w:rPr>
        <w:t>орядок обчислення</w:t>
      </w:r>
      <w:r w:rsidR="00371235">
        <w:rPr>
          <w:rFonts w:ascii="Times New Roman" w:hAnsi="Times New Roman" w:cs="Times New Roman"/>
          <w:bCs/>
          <w:color w:val="000000"/>
          <w:sz w:val="24"/>
          <w:szCs w:val="24"/>
          <w:lang w:val="uk-UA"/>
        </w:rPr>
        <w:t xml:space="preserve"> суми</w:t>
      </w:r>
      <w:r w:rsidRPr="007313CC">
        <w:rPr>
          <w:rFonts w:ascii="Times New Roman" w:hAnsi="Times New Roman" w:cs="Times New Roman"/>
          <w:bCs/>
          <w:color w:val="000000"/>
          <w:sz w:val="24"/>
          <w:szCs w:val="24"/>
          <w:lang w:val="uk-UA"/>
        </w:rPr>
        <w:t xml:space="preserve"> податку</w:t>
      </w:r>
      <w:r w:rsidRPr="007313CC">
        <w:rPr>
          <w:rFonts w:ascii="Times New Roman" w:hAnsi="Times New Roman" w:cs="Times New Roman"/>
          <w:color w:val="000000"/>
          <w:sz w:val="24"/>
          <w:szCs w:val="24"/>
          <w:lang w:val="uk-UA"/>
        </w:rPr>
        <w:t xml:space="preserve"> визначено підпунктами 266.7.1 – 266.7.3 пункту 266.7, пунктом 266.8 статті 266 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bCs/>
          <w:color w:val="000000"/>
          <w:sz w:val="24"/>
          <w:szCs w:val="24"/>
          <w:lang w:val="uk-UA"/>
        </w:rPr>
      </w:pPr>
      <w:r w:rsidRPr="007313CC">
        <w:rPr>
          <w:rFonts w:ascii="Times New Roman" w:hAnsi="Times New Roman" w:cs="Times New Roman"/>
          <w:bCs/>
          <w:color w:val="000000"/>
          <w:sz w:val="24"/>
          <w:szCs w:val="24"/>
          <w:lang w:val="uk-UA"/>
        </w:rPr>
        <w:t xml:space="preserve">7. </w:t>
      </w:r>
      <w:r w:rsidR="00371235">
        <w:rPr>
          <w:rFonts w:ascii="Times New Roman" w:hAnsi="Times New Roman" w:cs="Times New Roman"/>
          <w:bCs/>
          <w:color w:val="000000"/>
          <w:sz w:val="24"/>
          <w:szCs w:val="24"/>
          <w:lang w:val="uk-UA"/>
        </w:rPr>
        <w:t>п</w:t>
      </w:r>
      <w:r w:rsidRPr="007313CC">
        <w:rPr>
          <w:rFonts w:ascii="Times New Roman" w:hAnsi="Times New Roman" w:cs="Times New Roman"/>
          <w:bCs/>
          <w:color w:val="000000"/>
          <w:sz w:val="24"/>
          <w:szCs w:val="24"/>
          <w:lang w:val="uk-UA"/>
        </w:rPr>
        <w:t xml:space="preserve">одатковий період для податку визначено </w:t>
      </w:r>
      <w:r w:rsidRPr="007313CC">
        <w:rPr>
          <w:rFonts w:ascii="Times New Roman" w:hAnsi="Times New Roman" w:cs="Times New Roman"/>
          <w:color w:val="000000"/>
          <w:sz w:val="24"/>
          <w:szCs w:val="24"/>
          <w:lang w:val="uk-UA"/>
        </w:rPr>
        <w:t xml:space="preserve">пунктом 266.6 статті 266 </w:t>
      </w:r>
      <w:r w:rsidRPr="007313CC">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8. порядок</w:t>
      </w:r>
      <w:r w:rsidR="00371235">
        <w:rPr>
          <w:rFonts w:ascii="Times New Roman" w:hAnsi="Times New Roman" w:cs="Times New Roman"/>
          <w:bCs/>
          <w:color w:val="000000"/>
          <w:sz w:val="24"/>
          <w:szCs w:val="24"/>
          <w:lang w:val="uk-UA"/>
        </w:rPr>
        <w:t xml:space="preserve"> та строки</w:t>
      </w:r>
      <w:r w:rsidRPr="007313CC">
        <w:rPr>
          <w:rFonts w:ascii="Times New Roman" w:hAnsi="Times New Roman" w:cs="Times New Roman"/>
          <w:bCs/>
          <w:color w:val="000000"/>
          <w:sz w:val="24"/>
          <w:szCs w:val="24"/>
          <w:lang w:val="uk-UA"/>
        </w:rPr>
        <w:t xml:space="preserve"> сплати податку визначено пунктами 266.9, 266.10 статті 266 </w:t>
      </w:r>
      <w:r w:rsidRPr="007313CC">
        <w:rPr>
          <w:rFonts w:ascii="Times New Roman" w:hAnsi="Times New Roman" w:cs="Times New Roman"/>
          <w:color w:val="000000"/>
          <w:sz w:val="24"/>
          <w:szCs w:val="24"/>
          <w:lang w:val="uk-UA"/>
        </w:rPr>
        <w:t>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 xml:space="preserve">9. </w:t>
      </w:r>
      <w:r w:rsidR="00371235">
        <w:rPr>
          <w:rFonts w:ascii="Times New Roman" w:hAnsi="Times New Roman" w:cs="Times New Roman"/>
          <w:color w:val="000000"/>
          <w:sz w:val="24"/>
          <w:szCs w:val="24"/>
          <w:lang w:val="uk-UA"/>
        </w:rPr>
        <w:t>с</w:t>
      </w:r>
      <w:r w:rsidRPr="007313CC">
        <w:rPr>
          <w:rFonts w:ascii="Times New Roman" w:hAnsi="Times New Roman" w:cs="Times New Roman"/>
          <w:color w:val="000000"/>
          <w:sz w:val="24"/>
          <w:szCs w:val="24"/>
          <w:lang w:val="uk-UA"/>
        </w:rPr>
        <w:t>трок та порядок подання звітності визначено підпунктом 266.7.5 пункту 266.7 статті 266 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8D5234" w:rsidRPr="007313CC" w:rsidRDefault="002F1086" w:rsidP="008D5234">
      <w:pPr>
        <w:widowControl w:val="0"/>
        <w:spacing w:line="240" w:lineRule="auto"/>
        <w:rPr>
          <w:rFonts w:ascii="Times New Roman" w:hAnsi="Times New Roman" w:cs="Times New Roman"/>
          <w:bCs/>
          <w:color w:val="000000"/>
          <w:sz w:val="24"/>
          <w:szCs w:val="24"/>
          <w:lang w:val="uk-UA"/>
        </w:rPr>
      </w:pPr>
      <w:r w:rsidRPr="007313CC">
        <w:rPr>
          <w:rFonts w:ascii="Times New Roman" w:hAnsi="Times New Roman"/>
          <w:color w:val="000000"/>
          <w:sz w:val="24"/>
          <w:szCs w:val="24"/>
          <w:lang w:val="uk-UA"/>
        </w:rPr>
        <w:tab/>
      </w:r>
      <w:r w:rsidR="008D5234" w:rsidRPr="007313CC">
        <w:rPr>
          <w:rFonts w:ascii="Times New Roman" w:hAnsi="Times New Roman" w:cs="Times New Roman"/>
          <w:color w:val="333333"/>
          <w:sz w:val="24"/>
          <w:szCs w:val="24"/>
          <w:lang w:val="uk-UA"/>
        </w:rPr>
        <w:t>Секретар ради:</w:t>
      </w:r>
      <w:r w:rsidR="008D5234" w:rsidRPr="007313CC">
        <w:rPr>
          <w:rFonts w:ascii="Times New Roman" w:hAnsi="Times New Roman" w:cs="Times New Roman"/>
          <w:color w:val="333333"/>
          <w:sz w:val="24"/>
          <w:szCs w:val="24"/>
          <w:lang w:val="uk-UA"/>
        </w:rPr>
        <w:tab/>
      </w:r>
      <w:r w:rsidR="008D5234" w:rsidRPr="007313CC">
        <w:rPr>
          <w:rFonts w:ascii="Times New Roman" w:hAnsi="Times New Roman" w:cs="Times New Roman"/>
          <w:color w:val="333333"/>
          <w:sz w:val="24"/>
          <w:szCs w:val="24"/>
          <w:lang w:val="uk-UA"/>
        </w:rPr>
        <w:tab/>
        <w:t>                                                          З.А. Алексєєва  </w:t>
      </w:r>
      <w:r w:rsidR="008D5234" w:rsidRPr="007313CC">
        <w:rPr>
          <w:rFonts w:ascii="Times New Roman" w:hAnsi="Times New Roman" w:cs="Times New Roman"/>
          <w:bCs/>
          <w:color w:val="000000"/>
          <w:sz w:val="24"/>
          <w:szCs w:val="24"/>
          <w:lang w:val="uk-UA"/>
        </w:rPr>
        <w:t xml:space="preserve">                 </w:t>
      </w:r>
    </w:p>
    <w:p w:rsidR="002F1086" w:rsidRPr="007313CC" w:rsidRDefault="002F1086" w:rsidP="002F1086">
      <w:pPr>
        <w:pStyle w:val="af0"/>
        <w:spacing w:line="240" w:lineRule="atLeast"/>
        <w:rPr>
          <w:rFonts w:ascii="Times New Roman" w:hAnsi="Times New Roman"/>
          <w:sz w:val="24"/>
          <w:szCs w:val="24"/>
          <w:lang w:val="uk-UA"/>
        </w:rPr>
      </w:pPr>
    </w:p>
    <w:p w:rsidR="00C0797C" w:rsidRPr="007313CC" w:rsidRDefault="00C0797C" w:rsidP="001D174A">
      <w:pPr>
        <w:pStyle w:val="af0"/>
        <w:rPr>
          <w:rFonts w:ascii="Times New Roman" w:eastAsiaTheme="minorHAnsi" w:hAnsi="Times New Roman"/>
          <w:noProof/>
          <w:sz w:val="24"/>
          <w:szCs w:val="24"/>
          <w:lang w:val="uk-UA"/>
        </w:rPr>
      </w:pPr>
    </w:p>
    <w:p w:rsidR="001D174A" w:rsidRDefault="001D174A"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BA7EAA" w:rsidRPr="00922D5C" w:rsidRDefault="00BA7EAA" w:rsidP="001D174A">
      <w:pPr>
        <w:pStyle w:val="af0"/>
        <w:rPr>
          <w:rFonts w:ascii="Times New Roman" w:hAnsi="Times New Roman"/>
          <w:noProof/>
          <w:sz w:val="24"/>
          <w:szCs w:val="24"/>
          <w:lang w:val="uk-UA"/>
        </w:rPr>
      </w:pPr>
    </w:p>
    <w:p w:rsidR="00975142" w:rsidRPr="00922D5C" w:rsidRDefault="00D90570" w:rsidP="00975142">
      <w:pPr>
        <w:pStyle w:val="af0"/>
        <w:spacing w:line="240" w:lineRule="atLeast"/>
        <w:jc w:val="right"/>
        <w:rPr>
          <w:rFonts w:ascii="Times New Roman" w:hAnsi="Times New Roman"/>
          <w:sz w:val="24"/>
          <w:szCs w:val="24"/>
          <w:lang w:val="uk-UA"/>
        </w:rPr>
      </w:pPr>
      <w:r w:rsidRPr="00922D5C">
        <w:rPr>
          <w:rFonts w:ascii="Times New Roman" w:hAnsi="Times New Roman"/>
          <w:noProof/>
          <w:sz w:val="24"/>
          <w:szCs w:val="24"/>
        </w:rPr>
        <w:lastRenderedPageBreak/>
        <w:t>Додаток</w:t>
      </w:r>
      <w:r w:rsidRPr="00922D5C">
        <w:rPr>
          <w:rFonts w:ascii="Times New Roman" w:hAnsi="Times New Roman"/>
          <w:noProof/>
          <w:sz w:val="24"/>
          <w:szCs w:val="24"/>
          <w:lang w:val="uk-UA"/>
        </w:rPr>
        <w:t xml:space="preserve"> </w:t>
      </w:r>
      <w:r w:rsidR="00725D9D">
        <w:rPr>
          <w:rFonts w:ascii="Times New Roman" w:hAnsi="Times New Roman"/>
          <w:noProof/>
          <w:sz w:val="24"/>
          <w:szCs w:val="24"/>
          <w:lang w:val="uk-UA"/>
        </w:rPr>
        <w:t>6</w:t>
      </w:r>
      <w:r w:rsidRPr="00922D5C">
        <w:rPr>
          <w:rFonts w:ascii="Times New Roman" w:hAnsi="Times New Roman"/>
          <w:noProof/>
          <w:sz w:val="24"/>
          <w:szCs w:val="24"/>
        </w:rPr>
        <w:t xml:space="preserve"> </w:t>
      </w:r>
      <w:r w:rsidRPr="00922D5C">
        <w:rPr>
          <w:rFonts w:ascii="Times New Roman" w:hAnsi="Times New Roman"/>
          <w:noProof/>
          <w:sz w:val="24"/>
          <w:szCs w:val="24"/>
        </w:rPr>
        <w:br/>
      </w:r>
      <w:r w:rsidR="00975142">
        <w:rPr>
          <w:rFonts w:ascii="Times New Roman" w:hAnsi="Times New Roman"/>
          <w:sz w:val="24"/>
          <w:szCs w:val="24"/>
          <w:lang w:val="uk-UA"/>
        </w:rPr>
        <w:t xml:space="preserve">до рішення  ХХХІХ </w:t>
      </w:r>
      <w:r w:rsidR="00975142"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sidRPr="00975142">
        <w:rPr>
          <w:rFonts w:ascii="Times New Roman" w:hAnsi="Times New Roman" w:cs="Times New Roman"/>
          <w:sz w:val="24"/>
          <w:szCs w:val="24"/>
          <w:lang w:val="uk-UA"/>
        </w:rPr>
        <w:t xml:space="preserve">від </w:t>
      </w:r>
      <w:r w:rsidR="006C05A6">
        <w:rPr>
          <w:rFonts w:ascii="Times New Roman" w:hAnsi="Times New Roman" w:cs="Times New Roman"/>
          <w:sz w:val="24"/>
          <w:szCs w:val="24"/>
          <w:lang w:val="uk-UA"/>
        </w:rPr>
        <w:t xml:space="preserve">  10</w:t>
      </w:r>
      <w:r w:rsidRPr="00975142">
        <w:rPr>
          <w:rFonts w:ascii="Times New Roman" w:hAnsi="Times New Roman" w:cs="Times New Roman"/>
          <w:sz w:val="24"/>
          <w:szCs w:val="24"/>
          <w:lang w:val="uk-UA"/>
        </w:rPr>
        <w:t>.</w:t>
      </w:r>
      <w:r>
        <w:rPr>
          <w:rFonts w:ascii="Times New Roman" w:hAnsi="Times New Roman" w:cs="Times New Roman"/>
          <w:sz w:val="24"/>
          <w:szCs w:val="24"/>
          <w:lang w:val="uk-UA"/>
        </w:rPr>
        <w:t>07</w:t>
      </w:r>
      <w:r w:rsidRPr="00975142">
        <w:rPr>
          <w:rFonts w:ascii="Times New Roman" w:hAnsi="Times New Roman" w:cs="Times New Roman"/>
          <w:sz w:val="24"/>
          <w:szCs w:val="24"/>
          <w:lang w:val="uk-UA"/>
        </w:rPr>
        <w:t>.20</w:t>
      </w:r>
      <w:r w:rsidRPr="00922D5C">
        <w:rPr>
          <w:rFonts w:ascii="Times New Roman" w:hAnsi="Times New Roman" w:cs="Times New Roman"/>
          <w:sz w:val="24"/>
          <w:szCs w:val="24"/>
          <w:lang w:val="uk-UA"/>
        </w:rPr>
        <w:t>20</w:t>
      </w:r>
      <w:r w:rsidRPr="00975142">
        <w:rPr>
          <w:rFonts w:ascii="Times New Roman" w:hAnsi="Times New Roman" w:cs="Times New Roman"/>
          <w:sz w:val="24"/>
          <w:szCs w:val="24"/>
          <w:lang w:val="uk-UA"/>
        </w:rPr>
        <w:t xml:space="preserve"> року №</w:t>
      </w:r>
      <w:r w:rsidR="000A00EB">
        <w:rPr>
          <w:rFonts w:ascii="Times New Roman" w:hAnsi="Times New Roman" w:cs="Times New Roman"/>
          <w:sz w:val="24"/>
          <w:szCs w:val="24"/>
          <w:lang w:val="uk-UA"/>
        </w:rPr>
        <w:t xml:space="preserve"> 4</w:t>
      </w:r>
      <w:r w:rsidRPr="00975142">
        <w:rPr>
          <w:rFonts w:ascii="Times New Roman" w:hAnsi="Times New Roman" w:cs="Times New Roman"/>
          <w:sz w:val="24"/>
          <w:szCs w:val="24"/>
          <w:lang w:val="uk-UA"/>
        </w:rPr>
        <w:t xml:space="preserve"> </w:t>
      </w:r>
      <w:r w:rsidRPr="00922D5C">
        <w:rPr>
          <w:rFonts w:ascii="Times New Roman" w:hAnsi="Times New Roman" w:cs="Times New Roman"/>
          <w:sz w:val="24"/>
          <w:szCs w:val="24"/>
          <w:lang w:val="uk-UA"/>
        </w:rPr>
        <w:t xml:space="preserve">  </w:t>
      </w:r>
    </w:p>
    <w:p w:rsidR="00D90570" w:rsidRPr="007313CC" w:rsidRDefault="00D90570" w:rsidP="00975142">
      <w:pPr>
        <w:pStyle w:val="af0"/>
        <w:spacing w:line="240" w:lineRule="atLeast"/>
        <w:jc w:val="right"/>
        <w:rPr>
          <w:rFonts w:ascii="Times New Roman" w:hAnsi="Times New Roman"/>
          <w:sz w:val="24"/>
          <w:szCs w:val="24"/>
          <w:lang w:val="uk-UA"/>
        </w:rPr>
      </w:pPr>
    </w:p>
    <w:p w:rsidR="00D90570" w:rsidRPr="007313CC" w:rsidRDefault="00D90570" w:rsidP="00D90570">
      <w:pPr>
        <w:pStyle w:val="af0"/>
        <w:jc w:val="center"/>
        <w:rPr>
          <w:rFonts w:ascii="Times New Roman" w:hAnsi="Times New Roman"/>
          <w:b/>
          <w:sz w:val="24"/>
          <w:szCs w:val="24"/>
          <w:lang w:val="uk-UA"/>
        </w:rPr>
      </w:pPr>
      <w:r w:rsidRPr="007313CC">
        <w:rPr>
          <w:rFonts w:ascii="Times New Roman" w:hAnsi="Times New Roman"/>
          <w:b/>
          <w:sz w:val="24"/>
          <w:szCs w:val="24"/>
          <w:lang w:val="uk-UA"/>
        </w:rPr>
        <w:t>Положення про єдиний податок</w:t>
      </w:r>
    </w:p>
    <w:p w:rsidR="00D90570" w:rsidRPr="007313CC" w:rsidRDefault="00D90570" w:rsidP="00D90570">
      <w:pPr>
        <w:pStyle w:val="a4"/>
        <w:numPr>
          <w:ilvl w:val="0"/>
          <w:numId w:val="10"/>
        </w:numPr>
        <w:jc w:val="both"/>
        <w:rPr>
          <w:color w:val="000000"/>
          <w:szCs w:val="24"/>
        </w:rPr>
      </w:pPr>
      <w:bookmarkStart w:id="0" w:name="n11969"/>
      <w:bookmarkEnd w:id="0"/>
      <w:r w:rsidRPr="007313CC">
        <w:rPr>
          <w:color w:val="000000"/>
          <w:szCs w:val="24"/>
        </w:rPr>
        <w:t xml:space="preserve">Не можуть бути платниками єдиного податку першої - </w:t>
      </w:r>
      <w:r w:rsidR="00FE6AFE">
        <w:rPr>
          <w:color w:val="000000"/>
          <w:szCs w:val="24"/>
          <w:lang w:val="uk-UA"/>
        </w:rPr>
        <w:t>другої</w:t>
      </w:r>
      <w:r w:rsidRPr="007313CC">
        <w:rPr>
          <w:color w:val="000000"/>
          <w:szCs w:val="24"/>
        </w:rPr>
        <w:t xml:space="preserve"> груп:</w:t>
      </w:r>
    </w:p>
    <w:p w:rsidR="00D90570" w:rsidRPr="007313CC" w:rsidRDefault="00D90570" w:rsidP="00D90570">
      <w:pPr>
        <w:pStyle w:val="a4"/>
        <w:numPr>
          <w:ilvl w:val="0"/>
          <w:numId w:val="6"/>
        </w:numPr>
        <w:tabs>
          <w:tab w:val="left" w:pos="0"/>
        </w:tabs>
        <w:ind w:left="0" w:firstLine="0"/>
        <w:jc w:val="both"/>
        <w:rPr>
          <w:bCs/>
          <w:color w:val="auto"/>
          <w:szCs w:val="24"/>
        </w:rPr>
      </w:pPr>
      <w:r w:rsidRPr="007313CC">
        <w:rPr>
          <w:bCs/>
          <w:color w:val="auto"/>
          <w:szCs w:val="24"/>
        </w:rPr>
        <w:t>суб’єкти господарювання (юридичні особи та фізичні особи – підприємці), які здійснюють:</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1) діяльність з організації, проведення азартних ігор</w:t>
      </w:r>
      <w:r w:rsidRPr="007313CC">
        <w:rPr>
          <w:rFonts w:ascii="Times New Roman" w:hAnsi="Times New Roman" w:cs="Times New Roman"/>
          <w:sz w:val="24"/>
          <w:szCs w:val="24"/>
        </w:rPr>
        <w:t xml:space="preserve"> лотерей </w:t>
      </w:r>
      <w:r w:rsidRPr="007313CC">
        <w:rPr>
          <w:rFonts w:ascii="Times New Roman" w:hAnsi="Times New Roman" w:cs="Times New Roman"/>
          <w:color w:val="000000"/>
          <w:sz w:val="24"/>
          <w:szCs w:val="24"/>
        </w:rPr>
        <w:t>(крім розповсюдження лотерей), парі (букмекерське парі, парі тоталізатора)</w:t>
      </w:r>
      <w:r w:rsidRPr="007313CC">
        <w:rPr>
          <w:rFonts w:ascii="Times New Roman" w:hAnsi="Times New Roman" w:cs="Times New Roman"/>
          <w:bCs/>
          <w:sz w:val="24"/>
          <w:szCs w:val="24"/>
        </w:rPr>
        <w:t>;</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2) обмін іноземної валюти;</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4) видобуток, виробництво, реалізацію дорогоцінних металів і дорогоцінного каміння, у тому числі органогенного утворення;</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5) видобуток, реалізацію корисних копалин;</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цього Податкового Кодексу;</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7) діяльність з управління підприємствами;</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8) діяльність з надання послуг пошти та зв’язку;</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9)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10) діяльність з організації, проведення гастрольних заходів;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фізичні особи – підприємці, які здійснюють технічні випробування та дослідження (група 74.3 КВЕД ДК 009:2005), діяльність у сфері аудиту;</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представництва, філії, відділення та інші відокремлені підрозділи юридичної особи, яка не є платником єдиного податку;</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фізичні та юридичні особи – нерезиденти;</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lastRenderedPageBreak/>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D90570" w:rsidRPr="007313CC" w:rsidRDefault="00D90570" w:rsidP="00D90570">
      <w:pPr>
        <w:pStyle w:val="a4"/>
        <w:ind w:left="0" w:firstLine="360"/>
        <w:jc w:val="both"/>
        <w:rPr>
          <w:color w:val="000000"/>
          <w:szCs w:val="24"/>
        </w:rPr>
      </w:pPr>
      <w:r w:rsidRPr="007313CC">
        <w:rPr>
          <w:color w:val="000000"/>
          <w:szCs w:val="24"/>
          <w:lang w:val="uk-UA"/>
        </w:rPr>
        <w:t>1</w:t>
      </w:r>
      <w:r w:rsidRPr="007313CC">
        <w:rPr>
          <w:color w:val="000000"/>
          <w:szCs w:val="24"/>
        </w:rPr>
        <w:t>.1.Не можуть бути платниками єдиного податку четвертої групи:</w:t>
      </w:r>
    </w:p>
    <w:p w:rsidR="00D90570" w:rsidRPr="007313CC" w:rsidRDefault="00D90570" w:rsidP="00D90570">
      <w:pPr>
        <w:pStyle w:val="a4"/>
        <w:ind w:left="0"/>
        <w:jc w:val="both"/>
        <w:rPr>
          <w:color w:val="000000"/>
          <w:szCs w:val="24"/>
        </w:rPr>
      </w:pPr>
      <w:r w:rsidRPr="007313CC">
        <w:rPr>
          <w:color w:val="000000"/>
          <w:szCs w:val="24"/>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D90570" w:rsidRPr="007313CC" w:rsidRDefault="00D90570" w:rsidP="00D90570">
      <w:pPr>
        <w:pStyle w:val="a4"/>
        <w:ind w:left="0"/>
        <w:jc w:val="both"/>
        <w:rPr>
          <w:color w:val="000000"/>
          <w:szCs w:val="24"/>
        </w:rPr>
      </w:pPr>
      <w:r w:rsidRPr="007313CC">
        <w:rPr>
          <w:color w:val="000000"/>
          <w:szCs w:val="24"/>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D90570" w:rsidRPr="007313CC" w:rsidRDefault="00D90570" w:rsidP="00D90570">
      <w:pPr>
        <w:pStyle w:val="a4"/>
        <w:ind w:left="0"/>
        <w:jc w:val="both"/>
        <w:rPr>
          <w:color w:val="000000"/>
          <w:szCs w:val="24"/>
        </w:rPr>
      </w:pPr>
      <w:r w:rsidRPr="007313CC">
        <w:rPr>
          <w:color w:val="000000"/>
          <w:szCs w:val="24"/>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D90570" w:rsidRPr="007313CC" w:rsidRDefault="00D90570" w:rsidP="00D90570">
      <w:pPr>
        <w:tabs>
          <w:tab w:val="left" w:pos="0"/>
        </w:tabs>
        <w:jc w:val="both"/>
        <w:rPr>
          <w:rFonts w:ascii="Times New Roman" w:hAnsi="Times New Roman" w:cs="Times New Roman"/>
          <w:color w:val="000000"/>
          <w:sz w:val="24"/>
          <w:szCs w:val="24"/>
          <w:shd w:val="clear" w:color="auto" w:fill="FFFFFF"/>
        </w:rPr>
      </w:pPr>
      <w:r w:rsidRPr="007313CC">
        <w:rPr>
          <w:rFonts w:ascii="Times New Roman" w:hAnsi="Times New Roman" w:cs="Times New Roman"/>
          <w:color w:val="000000"/>
          <w:sz w:val="24"/>
          <w:szCs w:val="24"/>
          <w:shd w:val="clear" w:color="auto" w:fill="FFFFFF"/>
        </w:rPr>
        <w:tab/>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D90570" w:rsidRPr="007313CC" w:rsidRDefault="00D90570" w:rsidP="00D90570">
      <w:pPr>
        <w:pStyle w:val="rvps2"/>
        <w:shd w:val="clear" w:color="auto" w:fill="FFFFFF"/>
        <w:spacing w:before="0" w:beforeAutospacing="0" w:after="0" w:afterAutospacing="0"/>
        <w:ind w:firstLine="448"/>
        <w:jc w:val="both"/>
        <w:textAlignment w:val="baseline"/>
        <w:rPr>
          <w:color w:val="000000"/>
        </w:rPr>
      </w:pPr>
      <w:r w:rsidRPr="007313CC">
        <w:rPr>
          <w:color w:val="000000"/>
        </w:rPr>
        <w:t>Для цілей визначених цим Положенням під побутовими послугами населенню, які надаються першою та другою групами платників єдиного податку, розуміються такі види послуг:</w:t>
      </w:r>
    </w:p>
    <w:p w:rsidR="00D90570" w:rsidRPr="007313CC" w:rsidRDefault="00D90570" w:rsidP="00D90570">
      <w:pPr>
        <w:pStyle w:val="rvps2"/>
        <w:shd w:val="clear" w:color="auto" w:fill="FFFFFF"/>
        <w:tabs>
          <w:tab w:val="left" w:pos="7065"/>
        </w:tabs>
        <w:spacing w:before="0" w:beforeAutospacing="0" w:after="0" w:afterAutospacing="0"/>
        <w:ind w:firstLine="448"/>
        <w:jc w:val="both"/>
        <w:textAlignment w:val="baseline"/>
        <w:rPr>
          <w:color w:val="000000"/>
        </w:rPr>
      </w:pPr>
      <w:bookmarkStart w:id="1" w:name="n6998"/>
      <w:bookmarkEnd w:id="1"/>
      <w:r w:rsidRPr="007313CC">
        <w:rPr>
          <w:color w:val="000000"/>
        </w:rPr>
        <w:t>1) виготовлення взуття за індивідуальним замовленням;</w:t>
      </w:r>
      <w:r w:rsidRPr="007313CC">
        <w:rPr>
          <w:color w:val="000000"/>
        </w:rPr>
        <w:tab/>
      </w:r>
    </w:p>
    <w:p w:rsidR="00D90570" w:rsidRPr="007313CC" w:rsidRDefault="00D90570" w:rsidP="00D90570">
      <w:pPr>
        <w:pStyle w:val="rvps2"/>
        <w:shd w:val="clear" w:color="auto" w:fill="FFFFFF"/>
        <w:spacing w:before="0" w:beforeAutospacing="0" w:after="0" w:afterAutospacing="0"/>
        <w:ind w:firstLine="448"/>
        <w:jc w:val="both"/>
        <w:textAlignment w:val="baseline"/>
        <w:rPr>
          <w:color w:val="000000"/>
        </w:rPr>
      </w:pPr>
      <w:bookmarkStart w:id="2" w:name="n6999"/>
      <w:bookmarkEnd w:id="2"/>
      <w:r w:rsidRPr="007313CC">
        <w:rPr>
          <w:color w:val="000000"/>
        </w:rPr>
        <w:t>2) послуги з ремонту взуття;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 w:name="n7000"/>
      <w:bookmarkEnd w:id="3"/>
      <w:r w:rsidRPr="007313CC">
        <w:rPr>
          <w:color w:val="000000"/>
        </w:rPr>
        <w:t>3) виготовлення швейних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4" w:name="n7001"/>
      <w:bookmarkEnd w:id="4"/>
      <w:r w:rsidRPr="007313CC">
        <w:rPr>
          <w:color w:val="000000"/>
        </w:rPr>
        <w:t>4) виготовлення виробів із шкіри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5" w:name="n7002"/>
      <w:bookmarkEnd w:id="5"/>
      <w:r w:rsidRPr="007313CC">
        <w:rPr>
          <w:color w:val="000000"/>
        </w:rPr>
        <w:t>5) виготовлення виробів з хутра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6" w:name="n7003"/>
      <w:bookmarkEnd w:id="6"/>
      <w:r w:rsidRPr="007313CC">
        <w:rPr>
          <w:color w:val="000000"/>
        </w:rPr>
        <w:t>6) виготовлення спіднього одягу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7" w:name="n7004"/>
      <w:bookmarkEnd w:id="7"/>
      <w:r w:rsidRPr="007313CC">
        <w:rPr>
          <w:color w:val="000000"/>
        </w:rPr>
        <w:t>7) виготовлення текстильних виробів та текстильної галантереї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8" w:name="n7005"/>
      <w:bookmarkEnd w:id="8"/>
      <w:r w:rsidRPr="007313CC">
        <w:rPr>
          <w:color w:val="000000"/>
        </w:rPr>
        <w:t>8) виготовлення головних уборів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 w:name="n7006"/>
      <w:bookmarkEnd w:id="9"/>
      <w:r w:rsidRPr="007313CC">
        <w:rPr>
          <w:color w:val="000000"/>
        </w:rPr>
        <w:t>9) додаткові послуги до виготовлення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 w:name="n7007"/>
      <w:bookmarkEnd w:id="10"/>
      <w:r w:rsidRPr="007313CC">
        <w:rPr>
          <w:color w:val="000000"/>
        </w:rPr>
        <w:t>10) послуги з ремонту одягу та побутових текстильних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 w:name="n7008"/>
      <w:bookmarkEnd w:id="11"/>
      <w:r w:rsidRPr="007313CC">
        <w:rPr>
          <w:color w:val="000000"/>
        </w:rPr>
        <w:t>11) виготовлення та в'язання трикотажних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 w:name="n7009"/>
      <w:bookmarkEnd w:id="12"/>
      <w:r w:rsidRPr="007313CC">
        <w:rPr>
          <w:color w:val="000000"/>
        </w:rPr>
        <w:t>12) послуги з ремонту трикотажних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3" w:name="n7010"/>
      <w:bookmarkEnd w:id="13"/>
      <w:r w:rsidRPr="007313CC">
        <w:rPr>
          <w:color w:val="000000"/>
        </w:rPr>
        <w:t>13) виготовлення килимів та килимових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4" w:name="n7011"/>
      <w:bookmarkEnd w:id="14"/>
      <w:r w:rsidRPr="007313CC">
        <w:rPr>
          <w:color w:val="000000"/>
        </w:rPr>
        <w:t>14) послуги з ремонту та реставрації килимів та килимових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5" w:name="n7012"/>
      <w:bookmarkEnd w:id="15"/>
      <w:r w:rsidRPr="007313CC">
        <w:rPr>
          <w:color w:val="000000"/>
        </w:rPr>
        <w:t>15) виготовлення шкіряних галантерейних та дорожніх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6" w:name="n7013"/>
      <w:bookmarkEnd w:id="16"/>
      <w:r w:rsidRPr="007313CC">
        <w:rPr>
          <w:color w:val="000000"/>
        </w:rPr>
        <w:t>16) послуги з ремонту шкіряних галантерейних та дорожніх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7" w:name="n7014"/>
      <w:bookmarkEnd w:id="17"/>
      <w:r w:rsidRPr="007313CC">
        <w:rPr>
          <w:color w:val="000000"/>
        </w:rPr>
        <w:t>17) виготовлення меблів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8" w:name="n7015"/>
      <w:bookmarkEnd w:id="18"/>
      <w:r w:rsidRPr="007313CC">
        <w:rPr>
          <w:color w:val="000000"/>
        </w:rPr>
        <w:t>18) послуги з ремонту, реставрації та поновлення меблів;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9" w:name="n7016"/>
      <w:bookmarkEnd w:id="19"/>
      <w:r w:rsidRPr="007313CC">
        <w:rPr>
          <w:color w:val="000000"/>
        </w:rPr>
        <w:t>19) виготовлення теслярських та столярних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0" w:name="n7017"/>
      <w:bookmarkEnd w:id="20"/>
      <w:r w:rsidRPr="007313CC">
        <w:rPr>
          <w:color w:val="000000"/>
        </w:rPr>
        <w:t>20) технічне обслуговування та ремонт автомобілів, мотоциклів, моторолерів і мопедів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1" w:name="n7018"/>
      <w:bookmarkEnd w:id="21"/>
      <w:r w:rsidRPr="007313CC">
        <w:rPr>
          <w:color w:val="000000"/>
        </w:rPr>
        <w:t>21) послуги з ремонту радіотелевізійної та іншої аудіо- і відеоапаратури;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2" w:name="n7019"/>
      <w:bookmarkEnd w:id="22"/>
      <w:r w:rsidRPr="007313CC">
        <w:rPr>
          <w:color w:val="000000"/>
        </w:rPr>
        <w:t>22) послуги з ремонту електропобутової техніки та інших побутових приладів;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3" w:name="n7020"/>
      <w:bookmarkEnd w:id="23"/>
      <w:r w:rsidRPr="007313CC">
        <w:rPr>
          <w:color w:val="000000"/>
        </w:rPr>
        <w:t>23) послуги з ремонту годинників;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4" w:name="n7021"/>
      <w:bookmarkEnd w:id="24"/>
      <w:r w:rsidRPr="007313CC">
        <w:rPr>
          <w:color w:val="000000"/>
        </w:rPr>
        <w:t>24) послуги з ремонту велосипедів;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5" w:name="n7022"/>
      <w:bookmarkEnd w:id="25"/>
      <w:r w:rsidRPr="007313CC">
        <w:rPr>
          <w:color w:val="000000"/>
        </w:rPr>
        <w:t>25) послуги з технічного обслуговування і ремонту музичних інструментів;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6" w:name="n7023"/>
      <w:bookmarkEnd w:id="26"/>
      <w:r w:rsidRPr="007313CC">
        <w:rPr>
          <w:color w:val="000000"/>
        </w:rPr>
        <w:t>26) виготовлення металовиробів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7" w:name="n7024"/>
      <w:bookmarkEnd w:id="27"/>
      <w:r w:rsidRPr="007313CC">
        <w:rPr>
          <w:color w:val="000000"/>
        </w:rPr>
        <w:lastRenderedPageBreak/>
        <w:t>27) послуги з ремонту інших предметів особистого користування, домашнього вжитку та металовиробів;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8" w:name="n7025"/>
      <w:bookmarkEnd w:id="28"/>
      <w:r w:rsidRPr="007313CC">
        <w:rPr>
          <w:color w:val="000000"/>
        </w:rPr>
        <w:t>28) виготовлення ювелірних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9" w:name="n7026"/>
      <w:bookmarkEnd w:id="29"/>
      <w:r w:rsidRPr="007313CC">
        <w:rPr>
          <w:color w:val="000000"/>
        </w:rPr>
        <w:t>29) послуги з ремонту ювелірних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0" w:name="n7027"/>
      <w:bookmarkEnd w:id="30"/>
      <w:r w:rsidRPr="007313CC">
        <w:rPr>
          <w:color w:val="000000"/>
        </w:rPr>
        <w:t>30) прокат речей особистого користування та побутових товарів;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1" w:name="n7028"/>
      <w:bookmarkEnd w:id="31"/>
      <w:r w:rsidRPr="007313CC">
        <w:rPr>
          <w:color w:val="000000"/>
        </w:rPr>
        <w:t>31) послуги з виконання фоторобіт;</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2" w:name="n7029"/>
      <w:bookmarkEnd w:id="32"/>
      <w:r w:rsidRPr="007313CC">
        <w:rPr>
          <w:color w:val="000000"/>
        </w:rPr>
        <w:t>32) послуги з оброблення плівок;</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3" w:name="n7030"/>
      <w:bookmarkEnd w:id="33"/>
      <w:r w:rsidRPr="007313CC">
        <w:rPr>
          <w:color w:val="000000"/>
        </w:rPr>
        <w:t>33) послуги з прання, оброблення білизни та інших текстильних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4" w:name="n7031"/>
      <w:bookmarkEnd w:id="34"/>
      <w:r w:rsidRPr="007313CC">
        <w:rPr>
          <w:color w:val="000000"/>
        </w:rPr>
        <w:t>34) послуги з чищення та фарбування текстильних, трикотажних і хутрових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5" w:name="n7032"/>
      <w:bookmarkEnd w:id="35"/>
      <w:r w:rsidRPr="007313CC">
        <w:rPr>
          <w:color w:val="000000"/>
        </w:rPr>
        <w:t>35) вичинка хутрових шкур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6" w:name="n7033"/>
      <w:bookmarkEnd w:id="36"/>
      <w:r w:rsidRPr="007313CC">
        <w:rPr>
          <w:color w:val="000000"/>
        </w:rPr>
        <w:t>36) послуги перукарень;</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7" w:name="n7034"/>
      <w:bookmarkEnd w:id="37"/>
      <w:r w:rsidRPr="007313CC">
        <w:rPr>
          <w:color w:val="000000"/>
        </w:rPr>
        <w:t>37) ритуальні послуги;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8" w:name="n7035"/>
      <w:bookmarkEnd w:id="38"/>
      <w:r w:rsidRPr="007313CC">
        <w:rPr>
          <w:color w:val="000000"/>
        </w:rPr>
        <w:t>38) послуги, пов'язані з сільським та лісовим господарством;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9" w:name="n7036"/>
      <w:bookmarkEnd w:id="39"/>
      <w:r w:rsidRPr="007313CC">
        <w:rPr>
          <w:color w:val="000000"/>
        </w:rPr>
        <w:t>39) послуги домашньої прислуги;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40" w:name="n7037"/>
      <w:bookmarkEnd w:id="40"/>
      <w:r w:rsidRPr="007313CC">
        <w:rPr>
          <w:color w:val="000000"/>
        </w:rPr>
        <w:t>40) послуги, пов'язані з очищенням та прибиранням приміщень за індивідуальним замовленням;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r w:rsidRPr="007313CC">
        <w:rPr>
          <w:rStyle w:val="rvts9"/>
          <w:bCs/>
          <w:color w:val="000000"/>
          <w:bdr w:val="none" w:sz="0" w:space="0" w:color="auto" w:frame="1"/>
        </w:rPr>
        <w:t>.</w:t>
      </w:r>
      <w:r w:rsidRPr="007313CC">
        <w:rPr>
          <w:rStyle w:val="apple-converted-space"/>
          <w:color w:val="000000"/>
          <w:bdr w:val="none" w:sz="0" w:space="0" w:color="auto" w:frame="1"/>
        </w:rPr>
        <w:t> </w:t>
      </w:r>
      <w:r w:rsidRPr="007313CC">
        <w:rPr>
          <w:color w:val="000000"/>
          <w:bdr w:val="none" w:sz="0" w:space="0" w:color="auto" w:frame="1"/>
        </w:rPr>
        <w:t>Порядок визначення доходів та їх склад для платників єдиного податку першої - третьої груп</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lang w:val="uk-UA"/>
        </w:rPr>
      </w:pPr>
      <w:bookmarkStart w:id="41" w:name="n11992"/>
      <w:bookmarkStart w:id="42" w:name="n7039"/>
      <w:bookmarkEnd w:id="41"/>
      <w:bookmarkEnd w:id="42"/>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r w:rsidRPr="007313CC">
        <w:rPr>
          <w:color w:val="000000"/>
          <w:bdr w:val="none" w:sz="0" w:space="0" w:color="auto" w:frame="1"/>
          <w:lang w:val="uk-UA"/>
        </w:rPr>
        <w:t>2</w:t>
      </w:r>
      <w:r w:rsidRPr="007313CC">
        <w:rPr>
          <w:color w:val="000000"/>
          <w:bdr w:val="none" w:sz="0" w:space="0" w:color="auto" w:frame="1"/>
        </w:rPr>
        <w:t>. Доходом платника єдиного податку є:</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3" w:name="n7040"/>
      <w:bookmarkEnd w:id="43"/>
      <w:r w:rsidRPr="007313CC">
        <w:rPr>
          <w:color w:val="000000"/>
          <w:bdr w:val="none" w:sz="0" w:space="0" w:color="auto" w:frame="1"/>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4" w:name="n7041"/>
      <w:bookmarkEnd w:id="44"/>
      <w:r w:rsidRPr="007313CC">
        <w:rPr>
          <w:color w:val="000000"/>
          <w:bdr w:val="none" w:sz="0" w:space="0" w:color="auto" w:frame="1"/>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5" w:name="n7042"/>
      <w:bookmarkEnd w:id="45"/>
      <w:r w:rsidRPr="007313CC">
        <w:rPr>
          <w:color w:val="000000"/>
          <w:bdr w:val="none" w:sz="0" w:space="0" w:color="auto" w:frame="1"/>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6" w:name="n11995"/>
      <w:bookmarkEnd w:id="46"/>
      <w:r w:rsidRPr="007313CC">
        <w:rPr>
          <w:color w:val="000000"/>
          <w:bdr w:val="none" w:sz="0" w:space="0" w:color="auto" w:frame="1"/>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7" w:name="n11994"/>
      <w:bookmarkStart w:id="48" w:name="n7043"/>
      <w:bookmarkEnd w:id="47"/>
      <w:bookmarkEnd w:id="48"/>
      <w:r w:rsidRPr="007313CC">
        <w:rPr>
          <w:color w:val="000000"/>
          <w:bdr w:val="none" w:sz="0" w:space="0" w:color="auto" w:frame="1"/>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9" w:name="n7044"/>
      <w:bookmarkEnd w:id="49"/>
      <w:r w:rsidRPr="007313CC">
        <w:rPr>
          <w:color w:val="000000"/>
          <w:bdr w:val="none" w:sz="0" w:space="0" w:color="auto" w:frame="1"/>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w:t>
      </w:r>
      <w:r w:rsidRPr="007313CC">
        <w:rPr>
          <w:color w:val="000000"/>
          <w:bdr w:val="none" w:sz="0" w:space="0" w:color="auto" w:frame="1"/>
          <w:lang w:val="uk-UA"/>
        </w:rPr>
        <w:t xml:space="preserve"> </w:t>
      </w:r>
      <w:r w:rsidRPr="007313CC">
        <w:rPr>
          <w:color w:val="000000"/>
          <w:bdr w:val="none" w:sz="0" w:space="0" w:color="auto" w:frame="1"/>
        </w:rPr>
        <w:t xml:space="preserve"> їх повернення, а також товари, передані платнику єдиного податку на відповідальне зберігання і використані таким платником єдиного податку.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0" w:name="n7045"/>
      <w:bookmarkEnd w:id="50"/>
      <w:r w:rsidRPr="007313CC">
        <w:rPr>
          <w:color w:val="000000"/>
          <w:bdr w:val="none" w:sz="0" w:space="0" w:color="auto" w:frame="1"/>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1" w:name="n7046"/>
      <w:bookmarkStart w:id="52" w:name="n7047"/>
      <w:bookmarkEnd w:id="51"/>
      <w:bookmarkEnd w:id="52"/>
      <w:r w:rsidRPr="007313CC">
        <w:rPr>
          <w:color w:val="000000"/>
          <w:bdr w:val="none" w:sz="0" w:space="0" w:color="auto" w:frame="1"/>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3" w:name="n11993"/>
      <w:bookmarkStart w:id="54" w:name="n7049"/>
      <w:bookmarkEnd w:id="53"/>
      <w:bookmarkEnd w:id="54"/>
      <w:r w:rsidRPr="007313CC">
        <w:rPr>
          <w:color w:val="000000"/>
          <w:bdr w:val="none" w:sz="0" w:space="0" w:color="auto" w:frame="1"/>
        </w:rPr>
        <w:lastRenderedPageBreak/>
        <w:t xml:space="preserve">У </w:t>
      </w:r>
      <w:r w:rsidRPr="007313CC">
        <w:rPr>
          <w:color w:val="000000"/>
          <w:bdr w:val="none" w:sz="0" w:space="0" w:color="auto" w:frame="1"/>
          <w:lang w:val="uk-UA"/>
        </w:rPr>
        <w:t xml:space="preserve"> </w:t>
      </w:r>
      <w:r w:rsidRPr="007313CC">
        <w:rPr>
          <w:color w:val="000000"/>
          <w:bdr w:val="none" w:sz="0" w:space="0" w:color="auto" w:frame="1"/>
        </w:rPr>
        <w:t>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5" w:name="n11996"/>
      <w:bookmarkStart w:id="56" w:name="n7050"/>
      <w:bookmarkEnd w:id="55"/>
      <w:bookmarkEnd w:id="56"/>
      <w:r w:rsidRPr="007313CC">
        <w:rPr>
          <w:color w:val="000000"/>
          <w:bdr w:val="none" w:sz="0" w:space="0" w:color="auto" w:frame="1"/>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7" w:name="n7051"/>
      <w:bookmarkEnd w:id="57"/>
      <w:r w:rsidRPr="007313CC">
        <w:rPr>
          <w:color w:val="000000"/>
          <w:bdr w:val="none" w:sz="0" w:space="0" w:color="auto" w:frame="1"/>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8" w:name="n7052"/>
      <w:bookmarkStart w:id="59" w:name="n7053"/>
      <w:bookmarkEnd w:id="58"/>
      <w:bookmarkEnd w:id="59"/>
      <w:r w:rsidRPr="007313CC">
        <w:rPr>
          <w:color w:val="000000"/>
          <w:bdr w:val="none" w:sz="0" w:space="0" w:color="auto" w:frame="1"/>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w:t>
      </w:r>
      <w:r w:rsidRPr="007313CC">
        <w:rPr>
          <w:color w:val="000000"/>
          <w:bdr w:val="none" w:sz="0" w:space="0" w:color="auto" w:frame="1"/>
          <w:lang w:val="uk-UA"/>
        </w:rPr>
        <w:t xml:space="preserve"> </w:t>
      </w:r>
      <w:r w:rsidRPr="007313CC">
        <w:rPr>
          <w:color w:val="000000"/>
          <w:bdr w:val="none" w:sz="0" w:space="0" w:color="auto" w:frame="1"/>
        </w:rPr>
        <w:t xml:space="preserve"> які отримана попередня оплата (аванс) у період сплати інших податків і зборів, визначених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0" w:name="n11997"/>
      <w:bookmarkStart w:id="61" w:name="n7055"/>
      <w:bookmarkEnd w:id="60"/>
      <w:bookmarkEnd w:id="61"/>
      <w:r w:rsidRPr="007313CC">
        <w:rPr>
          <w:color w:val="000000"/>
          <w:bdr w:val="none" w:sz="0" w:space="0" w:color="auto" w:frame="1"/>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2" w:name="n7056"/>
      <w:bookmarkEnd w:id="62"/>
      <w:r w:rsidRPr="007313CC">
        <w:rPr>
          <w:color w:val="000000"/>
          <w:bdr w:val="none" w:sz="0" w:space="0" w:color="auto" w:frame="1"/>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3" w:name="n7057"/>
      <w:bookmarkEnd w:id="63"/>
      <w:r w:rsidRPr="007313CC">
        <w:rPr>
          <w:color w:val="000000"/>
          <w:bdr w:val="none" w:sz="0" w:space="0" w:color="auto" w:frame="1"/>
        </w:rPr>
        <w:t>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w:t>
      </w:r>
      <w:r w:rsidRPr="007313CC">
        <w:rPr>
          <w:rStyle w:val="apple-converted-space"/>
          <w:color w:val="000000"/>
          <w:bdr w:val="none" w:sz="0" w:space="0" w:color="auto" w:frame="1"/>
        </w:rPr>
        <w:t> </w:t>
      </w:r>
      <w:hyperlink r:id="rId8" w:anchor="n3610" w:history="1">
        <w:r w:rsidRPr="007313CC">
          <w:rPr>
            <w:rStyle w:val="ad"/>
            <w:bdr w:val="none" w:sz="0" w:space="0" w:color="auto" w:frame="1"/>
          </w:rPr>
          <w:t>розділу IV</w:t>
        </w:r>
      </w:hyperlink>
      <w:r w:rsidRPr="007313CC">
        <w:rPr>
          <w:rStyle w:val="apple-converted-space"/>
          <w:color w:val="000000"/>
          <w:bdr w:val="none" w:sz="0" w:space="0" w:color="auto" w:frame="1"/>
        </w:rPr>
        <w:t>  Податкового</w:t>
      </w:r>
      <w:r w:rsidRPr="007313CC">
        <w:rPr>
          <w:color w:val="000000"/>
          <w:bdr w:val="none" w:sz="0" w:space="0" w:color="auto" w:frame="1"/>
        </w:rPr>
        <w:t xml:space="preserve"> кодексу України.</w:t>
      </w:r>
    </w:p>
    <w:p w:rsidR="00D90570" w:rsidRPr="007313CC" w:rsidRDefault="00D90570" w:rsidP="00D90570">
      <w:pPr>
        <w:pStyle w:val="rvps2"/>
        <w:spacing w:before="0" w:beforeAutospacing="0" w:after="0" w:afterAutospacing="0"/>
        <w:ind w:firstLine="426"/>
        <w:jc w:val="both"/>
        <w:textAlignment w:val="baseline"/>
        <w:rPr>
          <w:color w:val="000000"/>
          <w:bdr w:val="none" w:sz="0" w:space="0" w:color="auto" w:frame="1"/>
        </w:rPr>
      </w:pPr>
      <w:bookmarkStart w:id="64" w:name="n7058"/>
      <w:bookmarkEnd w:id="64"/>
      <w:r w:rsidRPr="007313CC">
        <w:rPr>
          <w:color w:val="000000"/>
          <w:bdr w:val="none" w:sz="0" w:space="0" w:color="auto" w:frame="1"/>
        </w:rPr>
        <w:t xml:space="preserve"> </w:t>
      </w:r>
      <w:r w:rsidRPr="007313CC">
        <w:rPr>
          <w:color w:val="000000"/>
          <w:bdr w:val="none" w:sz="0" w:space="0" w:color="auto" w:frame="1"/>
          <w:lang w:val="uk-UA"/>
        </w:rPr>
        <w:t>3</w:t>
      </w:r>
      <w:r w:rsidRPr="007313CC">
        <w:rPr>
          <w:color w:val="000000"/>
          <w:bdr w:val="none" w:sz="0" w:space="0" w:color="auto" w:frame="1"/>
        </w:rPr>
        <w:t>.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5" w:name="n7059"/>
      <w:bookmarkEnd w:id="65"/>
      <w:r w:rsidRPr="007313CC">
        <w:rPr>
          <w:color w:val="000000"/>
          <w:bdr w:val="none" w:sz="0" w:space="0" w:color="auto" w:frame="1"/>
        </w:rPr>
        <w:t xml:space="preserve"> До складу доходу не включаються:</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6" w:name="n7060"/>
      <w:bookmarkEnd w:id="66"/>
      <w:r w:rsidRPr="007313CC">
        <w:rPr>
          <w:color w:val="000000"/>
          <w:bdr w:val="none" w:sz="0" w:space="0" w:color="auto" w:frame="1"/>
        </w:rPr>
        <w:t>1) суми податку на додану вартість;</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7" w:name="n7061"/>
      <w:bookmarkEnd w:id="67"/>
      <w:r w:rsidRPr="007313CC">
        <w:rPr>
          <w:color w:val="000000"/>
          <w:bdr w:val="none" w:sz="0" w:space="0" w:color="auto" w:frame="1"/>
        </w:rPr>
        <w:t>2) суми коштів, отриманих за внутрішніми розрахунками між структурними підрозділами платника єдиного податку;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8" w:name="n7062"/>
      <w:bookmarkEnd w:id="68"/>
      <w:r w:rsidRPr="007313CC">
        <w:rPr>
          <w:color w:val="000000"/>
          <w:bdr w:val="none" w:sz="0" w:space="0" w:color="auto" w:frame="1"/>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9" w:name="n7063"/>
      <w:bookmarkEnd w:id="69"/>
      <w:r w:rsidRPr="007313CC">
        <w:rPr>
          <w:color w:val="000000"/>
          <w:bdr w:val="none" w:sz="0" w:space="0" w:color="auto" w:frame="1"/>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0" w:name="n7064"/>
      <w:bookmarkEnd w:id="70"/>
      <w:r w:rsidRPr="007313CC">
        <w:rPr>
          <w:color w:val="000000"/>
          <w:bdr w:val="none" w:sz="0" w:space="0" w:color="auto" w:frame="1"/>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1" w:name="n7065"/>
      <w:bookmarkEnd w:id="71"/>
      <w:r w:rsidRPr="007313CC">
        <w:rPr>
          <w:color w:val="000000"/>
          <w:bdr w:val="none" w:sz="0" w:space="0" w:color="auto" w:frame="1"/>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2" w:name="n7066"/>
      <w:bookmarkEnd w:id="72"/>
      <w:r w:rsidRPr="007313CC">
        <w:rPr>
          <w:color w:val="000000"/>
          <w:bdr w:val="none" w:sz="0" w:space="0" w:color="auto" w:frame="1"/>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3" w:name="n7067"/>
      <w:bookmarkEnd w:id="73"/>
      <w:r w:rsidRPr="007313CC">
        <w:rPr>
          <w:color w:val="000000"/>
          <w:bdr w:val="none" w:sz="0" w:space="0" w:color="auto" w:frame="1"/>
        </w:rPr>
        <w:lastRenderedPageBreak/>
        <w:t>8) суми коштів та вартість майна, внесені засновниками або учасниками платника єдиного податку до статутного капіталу такого платника;</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4" w:name="n7068"/>
      <w:bookmarkEnd w:id="74"/>
      <w:r w:rsidRPr="007313CC">
        <w:rPr>
          <w:color w:val="000000"/>
          <w:bdr w:val="none" w:sz="0" w:space="0" w:color="auto" w:frame="1"/>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5" w:name="n7069"/>
      <w:bookmarkEnd w:id="75"/>
      <w:r w:rsidRPr="007313CC">
        <w:rPr>
          <w:color w:val="000000"/>
          <w:bdr w:val="none" w:sz="0" w:space="0" w:color="auto" w:frame="1"/>
        </w:rPr>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6" w:name="n7070"/>
      <w:bookmarkStart w:id="77" w:name="n7071"/>
      <w:bookmarkEnd w:id="76"/>
      <w:bookmarkEnd w:id="77"/>
      <w:r w:rsidRPr="007313CC">
        <w:rPr>
          <w:color w:val="000000"/>
          <w:bdr w:val="none" w:sz="0" w:space="0" w:color="auto" w:frame="1"/>
          <w:lang w:val="uk-UA"/>
        </w:rPr>
        <w:t>4</w:t>
      </w:r>
      <w:r w:rsidRPr="007313CC">
        <w:rPr>
          <w:color w:val="000000"/>
          <w:bdr w:val="none" w:sz="0" w:space="0" w:color="auto" w:frame="1"/>
        </w:rPr>
        <w:t>. Дохід визначається на підставі даних обліку, який ведеться відповідно до</w:t>
      </w:r>
      <w:r w:rsidRPr="007313CC">
        <w:rPr>
          <w:rStyle w:val="apple-converted-space"/>
          <w:color w:val="000000"/>
          <w:bdr w:val="none" w:sz="0" w:space="0" w:color="auto" w:frame="1"/>
        </w:rPr>
        <w:t> </w:t>
      </w:r>
      <w:hyperlink r:id="rId9" w:anchor="n7158" w:history="1">
        <w:r w:rsidRPr="007313CC">
          <w:rPr>
            <w:rStyle w:val="ad"/>
            <w:bdr w:val="none" w:sz="0" w:space="0" w:color="auto" w:frame="1"/>
          </w:rPr>
          <w:t>статті 296</w:t>
        </w:r>
      </w:hyperlink>
      <w:r w:rsidRPr="007313CC">
        <w:rPr>
          <w:rStyle w:val="apple-converted-space"/>
          <w:color w:val="000000"/>
          <w:bdr w:val="none" w:sz="0" w:space="0" w:color="auto" w:frame="1"/>
        </w:rPr>
        <w:t> Податкового</w:t>
      </w:r>
      <w:r w:rsidRPr="007313CC">
        <w:rPr>
          <w:color w:val="000000"/>
          <w:bdr w:val="none" w:sz="0" w:space="0" w:color="auto" w:frame="1"/>
        </w:rPr>
        <w:t xml:space="preserve"> кодексу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8" w:name="n7072"/>
      <w:bookmarkEnd w:id="78"/>
      <w:r w:rsidRPr="007313CC">
        <w:rPr>
          <w:color w:val="000000"/>
          <w:bdr w:val="none" w:sz="0" w:space="0" w:color="auto" w:frame="1"/>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9" w:name="n7073"/>
      <w:bookmarkEnd w:id="79"/>
      <w:r w:rsidRPr="007313CC">
        <w:rPr>
          <w:color w:val="000000"/>
          <w:bdr w:val="none" w:sz="0" w:space="0" w:color="auto" w:frame="1"/>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0" w:name="n7074"/>
      <w:bookmarkEnd w:id="80"/>
      <w:r w:rsidRPr="007313CC">
        <w:rPr>
          <w:color w:val="000000"/>
          <w:bdr w:val="none" w:sz="0" w:space="0" w:color="auto" w:frame="1"/>
        </w:rPr>
        <w:t xml:space="preserve">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1" w:name="n7075"/>
      <w:bookmarkEnd w:id="81"/>
      <w:r w:rsidRPr="007313CC">
        <w:rPr>
          <w:color w:val="000000"/>
          <w:bdr w:val="none" w:sz="0" w:space="0" w:color="auto" w:frame="1"/>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2" w:name="n11999"/>
      <w:bookmarkEnd w:id="82"/>
      <w:r w:rsidRPr="007313CC">
        <w:rPr>
          <w:color w:val="000000"/>
          <w:bdr w:val="none" w:sz="0" w:space="0" w:color="auto" w:frame="1"/>
          <w:lang w:val="uk-UA"/>
        </w:rPr>
        <w:t>5</w:t>
      </w:r>
      <w:r w:rsidRPr="007313CC">
        <w:rPr>
          <w:color w:val="000000"/>
          <w:bdr w:val="none" w:sz="0" w:space="0" w:color="auto" w:frame="1"/>
        </w:rPr>
        <w:t>. Об’єкт та база оподаткування для платників єдиного податку четвертої групи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3" w:name="n12000"/>
      <w:bookmarkEnd w:id="83"/>
      <w:r w:rsidRPr="007313CC">
        <w:rPr>
          <w:color w:val="000000"/>
          <w:bdr w:val="none" w:sz="0" w:space="0" w:color="auto" w:frame="1"/>
          <w:lang w:val="uk-UA"/>
        </w:rPr>
        <w:t>5</w:t>
      </w:r>
      <w:r w:rsidRPr="007313CC">
        <w:rPr>
          <w:color w:val="000000"/>
          <w:bdr w:val="none" w:sz="0" w:space="0" w:color="auto" w:frame="1"/>
        </w:rPr>
        <w:t>.1.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D90570" w:rsidRPr="007313CC" w:rsidRDefault="00D90570" w:rsidP="00D90570">
      <w:pPr>
        <w:pStyle w:val="rvps2"/>
        <w:spacing w:before="0" w:beforeAutospacing="0" w:after="0" w:afterAutospacing="0"/>
        <w:ind w:firstLine="426"/>
        <w:jc w:val="both"/>
        <w:textAlignment w:val="baseline"/>
        <w:rPr>
          <w:color w:val="000000"/>
          <w:bdr w:val="none" w:sz="0" w:space="0" w:color="auto" w:frame="1"/>
        </w:rPr>
      </w:pPr>
      <w:bookmarkStart w:id="84" w:name="n12001"/>
      <w:bookmarkStart w:id="85" w:name="n12002"/>
      <w:bookmarkEnd w:id="84"/>
      <w:bookmarkEnd w:id="85"/>
      <w:r w:rsidRPr="007313CC">
        <w:rPr>
          <w:color w:val="000000"/>
          <w:bdr w:val="none" w:sz="0" w:space="0" w:color="auto" w:frame="1"/>
          <w:lang w:val="uk-UA"/>
        </w:rPr>
        <w:t>5</w:t>
      </w:r>
      <w:r w:rsidRPr="007313CC">
        <w:rPr>
          <w:color w:val="000000"/>
          <w:bdr w:val="none" w:sz="0" w:space="0" w:color="auto" w:frame="1"/>
        </w:rPr>
        <w:t xml:space="preserve">.2.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6" w:name="n13373"/>
      <w:bookmarkStart w:id="87" w:name="n12003"/>
      <w:bookmarkEnd w:id="86"/>
      <w:bookmarkEnd w:id="87"/>
      <w:r w:rsidRPr="007313CC">
        <w:rPr>
          <w:color w:val="000000"/>
          <w:bdr w:val="none" w:sz="0" w:space="0" w:color="auto" w:frame="1"/>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області, з урахуванням коефіцієнта індексації, визначеного за станом на 1 січня базового по</w:t>
      </w:r>
      <w:bookmarkStart w:id="88" w:name="_GoBack"/>
      <w:bookmarkEnd w:id="88"/>
      <w:r w:rsidRPr="007313CC">
        <w:rPr>
          <w:color w:val="000000"/>
          <w:bdr w:val="none" w:sz="0" w:space="0" w:color="auto" w:frame="1"/>
        </w:rPr>
        <w:t>даткового (звітного) року.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r w:rsidRPr="007313CC">
        <w:rPr>
          <w:color w:val="000000"/>
          <w:lang w:val="uk-UA"/>
        </w:rPr>
        <w:t>6</w:t>
      </w:r>
      <w:r w:rsidRPr="007313CC">
        <w:rPr>
          <w:color w:val="000000"/>
        </w:rPr>
        <w:t xml:space="preserve">. </w:t>
      </w:r>
      <w:r w:rsidRPr="007313CC">
        <w:rPr>
          <w:rStyle w:val="apple-converted-space"/>
          <w:color w:val="000000"/>
        </w:rPr>
        <w:t> </w:t>
      </w:r>
      <w:bookmarkStart w:id="89" w:name="n7076"/>
      <w:bookmarkStart w:id="90" w:name="n7077"/>
      <w:bookmarkEnd w:id="89"/>
      <w:bookmarkEnd w:id="90"/>
      <w:r w:rsidRPr="007313CC">
        <w:rPr>
          <w:color w:val="000000"/>
        </w:rPr>
        <w:t>Ставки єдиного податку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1" w:name="n7078"/>
      <w:bookmarkEnd w:id="91"/>
      <w:r w:rsidRPr="007313CC">
        <w:rPr>
          <w:color w:val="000000"/>
        </w:rPr>
        <w:t>Ставки єдиного податку для платників першої  груп</w:t>
      </w:r>
      <w:r w:rsidRPr="007313CC">
        <w:rPr>
          <w:color w:val="000000"/>
          <w:lang w:val="uk-UA"/>
        </w:rPr>
        <w:t>и</w:t>
      </w:r>
      <w:r w:rsidRPr="007313CC">
        <w:rPr>
          <w:color w:val="000000"/>
        </w:rPr>
        <w:t xml:space="preserve"> встановлюються у відсотках (фіксовані ставки) до розміру </w:t>
      </w:r>
      <w:r w:rsidRPr="007313CC">
        <w:rPr>
          <w:color w:val="000000"/>
          <w:lang w:val="uk-UA"/>
        </w:rPr>
        <w:t xml:space="preserve"> прожиткового </w:t>
      </w:r>
      <w:r w:rsidRPr="007313CC">
        <w:rPr>
          <w:color w:val="000000"/>
        </w:rPr>
        <w:t>мінім</w:t>
      </w:r>
      <w:r w:rsidRPr="007313CC">
        <w:rPr>
          <w:color w:val="000000"/>
          <w:lang w:val="uk-UA"/>
        </w:rPr>
        <w:t>у для працездатних осіб</w:t>
      </w:r>
      <w:r w:rsidRPr="007313CC">
        <w:rPr>
          <w:color w:val="000000"/>
        </w:rPr>
        <w:t>, встановлено</w:t>
      </w:r>
      <w:r w:rsidRPr="007313CC">
        <w:rPr>
          <w:color w:val="000000"/>
          <w:lang w:val="uk-UA"/>
        </w:rPr>
        <w:t>го</w:t>
      </w:r>
      <w:r w:rsidRPr="007313CC">
        <w:rPr>
          <w:color w:val="000000"/>
        </w:rPr>
        <w:t xml:space="preserve"> законом на 1 січня податкового (звітного) року (далі у цій главі – </w:t>
      </w:r>
      <w:r w:rsidRPr="007313CC">
        <w:rPr>
          <w:color w:val="000000"/>
          <w:lang w:val="uk-UA"/>
        </w:rPr>
        <w:t>прожитковий мінімум</w:t>
      </w:r>
      <w:r w:rsidRPr="007313CC">
        <w:rPr>
          <w:color w:val="000000"/>
        </w:rPr>
        <w:t xml:space="preserve">), </w:t>
      </w:r>
      <w:r w:rsidRPr="007313CC">
        <w:rPr>
          <w:color w:val="000000"/>
          <w:lang w:val="uk-UA"/>
        </w:rPr>
        <w:t xml:space="preserve"> другої групи – у відсотках (фіксовані ставки) до роміру мінімальної заробітної плати, встановленої </w:t>
      </w:r>
      <w:r w:rsidRPr="007313CC">
        <w:rPr>
          <w:color w:val="000000"/>
        </w:rPr>
        <w:t xml:space="preserve">законом на 1 січня податкового (звітного) року (далі у цій главі – </w:t>
      </w:r>
      <w:r w:rsidRPr="007313CC">
        <w:rPr>
          <w:color w:val="000000"/>
          <w:lang w:val="uk-UA"/>
        </w:rPr>
        <w:t>мінімальна заробітна плата),</w:t>
      </w:r>
      <w:r w:rsidRPr="007313CC">
        <w:rPr>
          <w:color w:val="000000"/>
        </w:rPr>
        <w:t xml:space="preserve"> третьої групи - у відсотках до доходу (відсоткові ставки).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2" w:name="n7079"/>
      <w:bookmarkEnd w:id="92"/>
      <w:r w:rsidRPr="007313CC">
        <w:rPr>
          <w:i/>
          <w:color w:val="000000"/>
        </w:rPr>
        <w:t>Фіксовані ставки єдиного податку</w:t>
      </w:r>
      <w:r w:rsidRPr="007313CC">
        <w:rPr>
          <w:color w:val="000000"/>
        </w:rPr>
        <w:t xml:space="preserve"> встановлюються сільськими, селищними та міськими радами</w:t>
      </w:r>
      <w:r w:rsidRPr="007313CC">
        <w:rPr>
          <w:color w:val="000000"/>
          <w:lang w:val="uk-UA"/>
        </w:rPr>
        <w:t xml:space="preserve"> або радами об’єднаних територіальних громад, що створені згідно із </w:t>
      </w:r>
      <w:r w:rsidRPr="007313CC">
        <w:rPr>
          <w:color w:val="000000"/>
          <w:lang w:val="uk-UA"/>
        </w:rPr>
        <w:lastRenderedPageBreak/>
        <w:t>законом та перспективним планом формування територій громад,</w:t>
      </w:r>
      <w:r w:rsidRPr="007313CC">
        <w:rPr>
          <w:color w:val="000000"/>
        </w:rPr>
        <w:t xml:space="preserve">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3" w:name="n7080"/>
      <w:bookmarkEnd w:id="93"/>
      <w:r w:rsidRPr="007313CC">
        <w:rPr>
          <w:color w:val="000000"/>
        </w:rPr>
        <w:t>1) для першої групи платни</w:t>
      </w:r>
      <w:r>
        <w:rPr>
          <w:color w:val="000000"/>
        </w:rPr>
        <w:t xml:space="preserve">ків єдиного податку - </w:t>
      </w:r>
      <w:r w:rsidRPr="007313CC">
        <w:rPr>
          <w:color w:val="000000"/>
        </w:rPr>
        <w:t xml:space="preserve"> </w:t>
      </w:r>
      <w:r w:rsidR="00FE6AFE">
        <w:rPr>
          <w:color w:val="000000"/>
          <w:lang w:val="uk-UA"/>
        </w:rPr>
        <w:t xml:space="preserve"> у межах до </w:t>
      </w:r>
      <w:r w:rsidRPr="007313CC">
        <w:rPr>
          <w:color w:val="000000"/>
        </w:rPr>
        <w:t xml:space="preserve">10 відсотків розміру </w:t>
      </w:r>
      <w:r w:rsidRPr="007313CC">
        <w:rPr>
          <w:color w:val="000000"/>
          <w:lang w:val="uk-UA"/>
        </w:rPr>
        <w:t>прожиткового мінімуму</w:t>
      </w:r>
      <w:r w:rsidRPr="007313CC">
        <w:rPr>
          <w:color w:val="000000"/>
        </w:rPr>
        <w:t>;</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bookmarkStart w:id="94" w:name="n7081"/>
      <w:bookmarkEnd w:id="94"/>
      <w:r w:rsidRPr="007313CC">
        <w:rPr>
          <w:color w:val="000000"/>
        </w:rPr>
        <w:t>2) для другої групи платни</w:t>
      </w:r>
      <w:r>
        <w:rPr>
          <w:color w:val="000000"/>
        </w:rPr>
        <w:t xml:space="preserve">ків єдиного податку - </w:t>
      </w:r>
      <w:r w:rsidRPr="007313CC">
        <w:rPr>
          <w:color w:val="000000"/>
        </w:rPr>
        <w:t xml:space="preserve"> </w:t>
      </w:r>
      <w:r w:rsidR="00FE6AFE">
        <w:rPr>
          <w:color w:val="000000"/>
          <w:lang w:val="uk-UA"/>
        </w:rPr>
        <w:t xml:space="preserve">у межах до </w:t>
      </w:r>
      <w:r w:rsidRPr="007313CC">
        <w:rPr>
          <w:color w:val="000000"/>
          <w:lang w:val="uk-UA"/>
        </w:rPr>
        <w:t>20</w:t>
      </w:r>
      <w:r w:rsidRPr="007313CC">
        <w:rPr>
          <w:color w:val="000000"/>
        </w:rPr>
        <w:t xml:space="preserve"> відсотків розміру мінімальної заробітної плати.</w:t>
      </w:r>
      <w:bookmarkStart w:id="95" w:name="n7082"/>
      <w:bookmarkStart w:id="96" w:name="n7083"/>
      <w:bookmarkStart w:id="97" w:name="n7094"/>
      <w:bookmarkEnd w:id="95"/>
      <w:bookmarkEnd w:id="96"/>
      <w:bookmarkEnd w:id="97"/>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r w:rsidRPr="007313CC">
        <w:rPr>
          <w:i/>
          <w:color w:val="000000"/>
          <w:lang w:val="uk-UA"/>
        </w:rPr>
        <w:t xml:space="preserve"> </w:t>
      </w:r>
    </w:p>
    <w:p w:rsidR="00D90570" w:rsidRPr="007313CC" w:rsidRDefault="00D90570" w:rsidP="00D90570">
      <w:pPr>
        <w:ind w:firstLine="450"/>
        <w:jc w:val="both"/>
        <w:rPr>
          <w:rFonts w:ascii="Times New Roman" w:hAnsi="Times New Roman" w:cs="Times New Roman"/>
          <w:sz w:val="24"/>
          <w:szCs w:val="24"/>
          <w:lang w:val="uk-UA"/>
        </w:rPr>
      </w:pPr>
      <w:r w:rsidRPr="007313CC">
        <w:rPr>
          <w:rFonts w:ascii="Times New Roman" w:hAnsi="Times New Roman" w:cs="Times New Roman"/>
          <w:color w:val="000000"/>
          <w:sz w:val="24"/>
          <w:szCs w:val="24"/>
          <w:lang w:val="uk-UA"/>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w:t>
      </w:r>
      <w:r w:rsidRPr="007313CC">
        <w:rPr>
          <w:rFonts w:ascii="Times New Roman" w:hAnsi="Times New Roman" w:cs="Times New Roman"/>
          <w:sz w:val="24"/>
          <w:szCs w:val="24"/>
          <w:lang w:val="uk-UA"/>
        </w:rPr>
        <w:t>Податкового кодексу України.</w:t>
      </w:r>
    </w:p>
    <w:p w:rsidR="00D90570" w:rsidRPr="007313CC" w:rsidRDefault="00D90570" w:rsidP="00D90570">
      <w:pPr>
        <w:ind w:firstLine="450"/>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xml:space="preserve">Ставка єдиного податку встановлюється для платників єдиного податку першої - третьої групи (фізичні особи - підприємці) у розмірі </w:t>
      </w:r>
      <w:r w:rsidRPr="007313CC">
        <w:rPr>
          <w:rFonts w:ascii="Times New Roman" w:hAnsi="Times New Roman" w:cs="Times New Roman"/>
          <w:color w:val="000000"/>
          <w:sz w:val="24"/>
          <w:szCs w:val="24"/>
          <w:lang w:val="uk-UA"/>
        </w:rPr>
        <w:t>15</w:t>
      </w:r>
      <w:r w:rsidRPr="007313CC">
        <w:rPr>
          <w:rFonts w:ascii="Times New Roman" w:hAnsi="Times New Roman" w:cs="Times New Roman"/>
          <w:color w:val="000000"/>
          <w:sz w:val="24"/>
          <w:szCs w:val="24"/>
        </w:rPr>
        <w:t xml:space="preserve"> відсотків: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8" w:name="n7095"/>
      <w:bookmarkStart w:id="99" w:name="n7096"/>
      <w:bookmarkEnd w:id="98"/>
      <w:bookmarkEnd w:id="99"/>
      <w:r w:rsidRPr="007313CC">
        <w:rPr>
          <w:color w:val="000000"/>
        </w:rPr>
        <w:t>1) до суми перевищення обсягу доходу, визначеного у</w:t>
      </w:r>
      <w:r w:rsidRPr="007313CC">
        <w:rPr>
          <w:rStyle w:val="apple-converted-space"/>
          <w:color w:val="000000"/>
        </w:rPr>
        <w:t> </w:t>
      </w:r>
      <w:hyperlink r:id="rId10" w:anchor="n6951" w:history="1">
        <w:r w:rsidRPr="007313CC">
          <w:rPr>
            <w:rStyle w:val="ad"/>
            <w:bdr w:val="none" w:sz="0" w:space="0" w:color="auto" w:frame="1"/>
          </w:rPr>
          <w:t>підпунктах 1</w:t>
        </w:r>
      </w:hyperlink>
      <w:r w:rsidRPr="007313CC">
        <w:t>,</w:t>
      </w:r>
      <w:r w:rsidRPr="007313CC">
        <w:rPr>
          <w:rStyle w:val="apple-converted-space"/>
        </w:rPr>
        <w:t> </w:t>
      </w:r>
      <w:hyperlink r:id="rId11" w:anchor="n6952" w:history="1">
        <w:r w:rsidRPr="007313CC">
          <w:rPr>
            <w:rStyle w:val="ad"/>
            <w:bdr w:val="none" w:sz="0" w:space="0" w:color="auto" w:frame="1"/>
          </w:rPr>
          <w:t>2</w:t>
        </w:r>
      </w:hyperlink>
      <w:r w:rsidRPr="007313CC">
        <w:t xml:space="preserve"> і</w:t>
      </w:r>
      <w:r w:rsidRPr="007313CC">
        <w:rPr>
          <w:rStyle w:val="apple-converted-space"/>
        </w:rPr>
        <w:t> </w:t>
      </w:r>
      <w:hyperlink r:id="rId12" w:anchor="n6957" w:history="1">
        <w:r w:rsidRPr="007313CC">
          <w:rPr>
            <w:rStyle w:val="ad"/>
            <w:bdr w:val="none" w:sz="0" w:space="0" w:color="auto" w:frame="1"/>
          </w:rPr>
          <w:t>3</w:t>
        </w:r>
      </w:hyperlink>
      <w:r w:rsidRPr="007313CC">
        <w:rPr>
          <w:rStyle w:val="apple-converted-space"/>
          <w:color w:val="000000"/>
        </w:rPr>
        <w:t>  </w:t>
      </w:r>
      <w:r w:rsidRPr="007313CC">
        <w:rPr>
          <w:color w:val="000000"/>
        </w:rPr>
        <w:t xml:space="preserve">пункту 291.4 статті 291 </w:t>
      </w:r>
      <w:r w:rsidRPr="007313CC">
        <w:t>Податкового кодексу України</w:t>
      </w:r>
      <w:r w:rsidRPr="007313CC">
        <w:rPr>
          <w:color w:val="000000"/>
        </w:rPr>
        <w:t>;</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0" w:name="n7097"/>
      <w:bookmarkStart w:id="101" w:name="n7098"/>
      <w:bookmarkEnd w:id="100"/>
      <w:bookmarkEnd w:id="101"/>
      <w:r w:rsidRPr="007313CC">
        <w:rPr>
          <w:color w:val="000000"/>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2" w:name="n9566"/>
      <w:bookmarkStart w:id="103" w:name="n7099"/>
      <w:bookmarkEnd w:id="102"/>
      <w:bookmarkEnd w:id="103"/>
      <w:r w:rsidRPr="007313CC">
        <w:rPr>
          <w:color w:val="000000"/>
        </w:rPr>
        <w:t>3) до доходу, отриманого при застосуванні іншого способу розрахунків, ніж зазначений у цій главі;</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4" w:name="n7100"/>
      <w:bookmarkEnd w:id="104"/>
      <w:r w:rsidRPr="007313CC">
        <w:rPr>
          <w:color w:val="000000"/>
        </w:rPr>
        <w:t>4) до доходу, отриманого від здійснення видів діяльності, які не дають права застосовувати спрощену систему оподаткування.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bookmarkStart w:id="105" w:name="n7101"/>
      <w:bookmarkEnd w:id="105"/>
      <w:r w:rsidRPr="007313CC">
        <w:rPr>
          <w:color w:val="000000"/>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7313CC">
        <w:t>Податкового кодексу України</w:t>
      </w:r>
      <w:r w:rsidRPr="007313CC">
        <w:rPr>
          <w:color w:val="000000"/>
        </w:rPr>
        <w:t xml:space="preserve"> </w:t>
      </w:r>
      <w:r w:rsidRPr="007313CC">
        <w:rPr>
          <w:lang w:val="uk-UA"/>
        </w:rPr>
        <w:t xml:space="preserve"> </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r w:rsidRPr="007313CC">
        <w:rPr>
          <w:color w:val="000000"/>
        </w:rPr>
        <w:t>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6" w:name="n7102"/>
      <w:bookmarkStart w:id="107" w:name="n7103"/>
      <w:bookmarkEnd w:id="106"/>
      <w:bookmarkEnd w:id="107"/>
      <w:r w:rsidRPr="007313CC">
        <w:rPr>
          <w:color w:val="000000"/>
        </w:rPr>
        <w:t>1) до суми перевищення обсягу доходу, визначеного у</w:t>
      </w:r>
      <w:r w:rsidRPr="007313CC">
        <w:rPr>
          <w:rStyle w:val="apple-converted-space"/>
          <w:color w:val="000000"/>
        </w:rPr>
        <w:t> </w:t>
      </w:r>
      <w:r w:rsidRPr="007313CC">
        <w:rPr>
          <w:color w:val="000000"/>
          <w:bdr w:val="none" w:sz="0" w:space="0" w:color="auto" w:frame="1"/>
        </w:rPr>
        <w:t>підпункті 3</w:t>
      </w:r>
      <w:r w:rsidRPr="007313CC">
        <w:rPr>
          <w:rStyle w:val="apple-converted-space"/>
          <w:color w:val="000000"/>
        </w:rPr>
        <w:t> </w:t>
      </w:r>
      <w:r w:rsidRPr="007313CC">
        <w:rPr>
          <w:color w:val="000000"/>
        </w:rPr>
        <w:t>пункту 291.4 статті 291 Податкового кодексу України;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8" w:name="n7104"/>
      <w:bookmarkStart w:id="109" w:name="n7105"/>
      <w:bookmarkEnd w:id="108"/>
      <w:bookmarkEnd w:id="109"/>
      <w:r w:rsidRPr="007313CC">
        <w:rPr>
          <w:color w:val="000000"/>
        </w:rPr>
        <w:t>2) до доходу, отриманого при застосуванні іншого способу розрахунків, ніж зазначений у цій главі;</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0" w:name="n7106"/>
      <w:bookmarkEnd w:id="110"/>
      <w:r w:rsidRPr="007313CC">
        <w:rPr>
          <w:color w:val="000000"/>
        </w:rPr>
        <w:t>3) до доходу, отриманого від здійснення видів діяльності, які не дають права застосовувати спрощену систему оподаткування.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1" w:name="n7107"/>
      <w:bookmarkEnd w:id="111"/>
      <w:r w:rsidRPr="007313CC">
        <w:rPr>
          <w:color w:val="000000"/>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2" w:name="n7108"/>
      <w:bookmarkEnd w:id="112"/>
      <w:r w:rsidRPr="007313CC">
        <w:rPr>
          <w:color w:val="000000"/>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D90570" w:rsidRPr="007313CC" w:rsidRDefault="00D90570" w:rsidP="00D90570">
      <w:pPr>
        <w:ind w:firstLine="450"/>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D90570" w:rsidRPr="007313CC" w:rsidRDefault="00D90570" w:rsidP="00D90570">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xml:space="preserve">-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w:t>
      </w:r>
      <w:r w:rsidRPr="007313CC">
        <w:rPr>
          <w:rFonts w:ascii="Times New Roman" w:hAnsi="Times New Roman" w:cs="Times New Roman"/>
          <w:color w:val="000000"/>
          <w:sz w:val="24"/>
          <w:szCs w:val="24"/>
        </w:rPr>
        <w:lastRenderedPageBreak/>
        <w:t>(вирощуванні) та переробці продукції рослинництва на закритому ґрунті, або надані їм у користування, у то</w:t>
      </w:r>
      <w:r>
        <w:rPr>
          <w:rFonts w:ascii="Times New Roman" w:hAnsi="Times New Roman" w:cs="Times New Roman"/>
          <w:color w:val="000000"/>
          <w:sz w:val="24"/>
          <w:szCs w:val="24"/>
        </w:rPr>
        <w:t>му числі на умовах оренди) - 0,</w:t>
      </w:r>
      <w:r>
        <w:rPr>
          <w:rFonts w:ascii="Times New Roman" w:hAnsi="Times New Roman" w:cs="Times New Roman"/>
          <w:color w:val="000000"/>
          <w:sz w:val="24"/>
          <w:szCs w:val="24"/>
          <w:lang w:val="uk-UA"/>
        </w:rPr>
        <w:t>9</w:t>
      </w:r>
      <w:r w:rsidRPr="007313CC">
        <w:rPr>
          <w:rFonts w:ascii="Times New Roman" w:hAnsi="Times New Roman" w:cs="Times New Roman"/>
          <w:color w:val="000000"/>
          <w:sz w:val="24"/>
          <w:szCs w:val="24"/>
        </w:rPr>
        <w:t>5;</w:t>
      </w:r>
    </w:p>
    <w:p w:rsidR="00D90570" w:rsidRPr="007313CC" w:rsidRDefault="00D90570" w:rsidP="00D90570">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для ріллі, сіножатей і пасовищ, розташованих у гірських зонах т</w:t>
      </w:r>
      <w:r>
        <w:rPr>
          <w:rFonts w:ascii="Times New Roman" w:hAnsi="Times New Roman" w:cs="Times New Roman"/>
          <w:color w:val="000000"/>
          <w:sz w:val="24"/>
          <w:szCs w:val="24"/>
        </w:rPr>
        <w:t>а на поліських територіях, - 0,</w:t>
      </w:r>
      <w:r>
        <w:rPr>
          <w:rFonts w:ascii="Times New Roman" w:hAnsi="Times New Roman" w:cs="Times New Roman"/>
          <w:color w:val="000000"/>
          <w:sz w:val="24"/>
          <w:szCs w:val="24"/>
          <w:lang w:val="uk-UA"/>
        </w:rPr>
        <w:t>5</w:t>
      </w:r>
      <w:r w:rsidRPr="007313CC">
        <w:rPr>
          <w:rFonts w:ascii="Times New Roman" w:hAnsi="Times New Roman" w:cs="Times New Roman"/>
          <w:color w:val="000000"/>
          <w:sz w:val="24"/>
          <w:szCs w:val="24"/>
        </w:rPr>
        <w:t>7;</w:t>
      </w:r>
    </w:p>
    <w:p w:rsidR="00D90570" w:rsidRPr="007313CC" w:rsidRDefault="00D90570" w:rsidP="00D90570">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для багаторічних насаджень (крім багаторічних насаджень, розташованих у гірських зонах т</w:t>
      </w:r>
      <w:r>
        <w:rPr>
          <w:rFonts w:ascii="Times New Roman" w:hAnsi="Times New Roman" w:cs="Times New Roman"/>
          <w:color w:val="000000"/>
          <w:sz w:val="24"/>
          <w:szCs w:val="24"/>
        </w:rPr>
        <w:t>а на поліських територіях) - 0,</w:t>
      </w:r>
      <w:r>
        <w:rPr>
          <w:rFonts w:ascii="Times New Roman" w:hAnsi="Times New Roman" w:cs="Times New Roman"/>
          <w:color w:val="000000"/>
          <w:sz w:val="24"/>
          <w:szCs w:val="24"/>
          <w:lang w:val="uk-UA"/>
        </w:rPr>
        <w:t>5</w:t>
      </w:r>
      <w:r w:rsidRPr="007313CC">
        <w:rPr>
          <w:rFonts w:ascii="Times New Roman" w:hAnsi="Times New Roman" w:cs="Times New Roman"/>
          <w:color w:val="000000"/>
          <w:sz w:val="24"/>
          <w:szCs w:val="24"/>
        </w:rPr>
        <w:t>7;</w:t>
      </w:r>
    </w:p>
    <w:p w:rsidR="00D90570" w:rsidRPr="007313CC" w:rsidRDefault="00D90570" w:rsidP="00D90570">
      <w:pPr>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rPr>
        <w:t>- для багаторічних насаджень, розташованих у гірських зонах т</w:t>
      </w:r>
      <w:r>
        <w:rPr>
          <w:rFonts w:ascii="Times New Roman" w:hAnsi="Times New Roman" w:cs="Times New Roman"/>
          <w:color w:val="000000"/>
          <w:sz w:val="24"/>
          <w:szCs w:val="24"/>
        </w:rPr>
        <w:t>а на поліських територіях, - 0,</w:t>
      </w:r>
      <w:r>
        <w:rPr>
          <w:rFonts w:ascii="Times New Roman" w:hAnsi="Times New Roman" w:cs="Times New Roman"/>
          <w:color w:val="000000"/>
          <w:sz w:val="24"/>
          <w:szCs w:val="24"/>
          <w:lang w:val="uk-UA"/>
        </w:rPr>
        <w:t>1</w:t>
      </w:r>
      <w:r w:rsidRPr="007313CC">
        <w:rPr>
          <w:rFonts w:ascii="Times New Roman" w:hAnsi="Times New Roman" w:cs="Times New Roman"/>
          <w:color w:val="000000"/>
          <w:sz w:val="24"/>
          <w:szCs w:val="24"/>
        </w:rPr>
        <w:t>9;</w:t>
      </w:r>
      <w:r>
        <w:rPr>
          <w:rFonts w:ascii="Times New Roman" w:hAnsi="Times New Roman" w:cs="Times New Roman"/>
          <w:color w:val="000000"/>
          <w:sz w:val="24"/>
          <w:szCs w:val="24"/>
          <w:lang w:val="uk-UA"/>
        </w:rPr>
        <w:t xml:space="preserve"> </w:t>
      </w:r>
    </w:p>
    <w:p w:rsidR="00D90570" w:rsidRPr="00350DB6" w:rsidRDefault="00D90570" w:rsidP="00D90570">
      <w:pPr>
        <w:jc w:val="both"/>
        <w:rPr>
          <w:rFonts w:ascii="Times New Roman" w:hAnsi="Times New Roman" w:cs="Times New Roman"/>
          <w:color w:val="000000"/>
          <w:sz w:val="24"/>
          <w:szCs w:val="24"/>
          <w:lang w:val="uk-UA"/>
        </w:rPr>
      </w:pPr>
      <w:r w:rsidRPr="00350DB6">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для земель водного фонду – 2,43</w:t>
      </w:r>
      <w:r w:rsidRPr="00350DB6">
        <w:rPr>
          <w:rFonts w:ascii="Times New Roman" w:hAnsi="Times New Roman" w:cs="Times New Roman"/>
          <w:color w:val="000000"/>
          <w:sz w:val="24"/>
          <w:szCs w:val="24"/>
          <w:lang w:val="uk-UA"/>
        </w:rPr>
        <w:t>;</w:t>
      </w:r>
    </w:p>
    <w:p w:rsidR="00D90570" w:rsidRPr="00350DB6" w:rsidRDefault="00D90570" w:rsidP="00D90570">
      <w:pPr>
        <w:jc w:val="both"/>
        <w:rPr>
          <w:rFonts w:ascii="Times New Roman" w:hAnsi="Times New Roman" w:cs="Times New Roman"/>
          <w:color w:val="000000"/>
          <w:sz w:val="24"/>
          <w:szCs w:val="24"/>
          <w:lang w:val="uk-UA"/>
        </w:rPr>
      </w:pPr>
      <w:r w:rsidRPr="00350DB6">
        <w:rPr>
          <w:rFonts w:ascii="Times New Roman" w:hAnsi="Times New Roman" w:cs="Times New Roman"/>
          <w:color w:val="000000"/>
          <w:sz w:val="24"/>
          <w:szCs w:val="24"/>
          <w:lang w:val="uk-UA"/>
        </w:rPr>
        <w:t>-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- 3.</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3" w:name="n7109"/>
      <w:bookmarkEnd w:id="113"/>
      <w:r w:rsidRPr="007313CC">
        <w:rPr>
          <w:color w:val="000000"/>
          <w:lang w:val="uk-UA"/>
        </w:rPr>
        <w:t>7</w:t>
      </w:r>
      <w:r w:rsidRPr="007313CC">
        <w:rPr>
          <w:color w:val="000000"/>
        </w:rPr>
        <w:t>. Податковий (звітний) період</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4" w:name="n7134"/>
      <w:bookmarkEnd w:id="114"/>
      <w:r w:rsidRPr="007313CC">
        <w:rPr>
          <w:color w:val="000000"/>
        </w:rPr>
        <w:t>Податковим (звітним) періодом для платників єдиного податку першої, другої та четвертої груп є календарний рік.</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5" w:name="n7135"/>
      <w:bookmarkEnd w:id="115"/>
      <w:r w:rsidRPr="007313CC">
        <w:rPr>
          <w:color w:val="000000"/>
        </w:rPr>
        <w:t>Податковим (звітним) періодом для платників єдиного податку третьої групи є календарний квартал.</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6" w:name="n7136"/>
      <w:bookmarkStart w:id="117" w:name="n7137"/>
      <w:bookmarkEnd w:id="116"/>
      <w:bookmarkEnd w:id="117"/>
      <w:r w:rsidRPr="007313CC">
        <w:rPr>
          <w:color w:val="000000"/>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8" w:name="n7145"/>
      <w:bookmarkEnd w:id="118"/>
      <w:r w:rsidRPr="007313CC">
        <w:rPr>
          <w:rStyle w:val="rvts9"/>
          <w:bCs/>
          <w:color w:val="000000"/>
          <w:bdr w:val="none" w:sz="0" w:space="0" w:color="auto" w:frame="1"/>
          <w:lang w:val="uk-UA"/>
        </w:rPr>
        <w:t>8</w:t>
      </w:r>
      <w:r w:rsidRPr="007313CC">
        <w:rPr>
          <w:rStyle w:val="rvts9"/>
          <w:bCs/>
          <w:color w:val="000000"/>
          <w:bdr w:val="none" w:sz="0" w:space="0" w:color="auto" w:frame="1"/>
        </w:rPr>
        <w:t>.</w:t>
      </w:r>
      <w:r w:rsidRPr="007313CC">
        <w:rPr>
          <w:rStyle w:val="apple-converted-space"/>
          <w:color w:val="000000"/>
        </w:rPr>
        <w:t> </w:t>
      </w:r>
      <w:r w:rsidRPr="007313CC">
        <w:rPr>
          <w:color w:val="000000"/>
        </w:rPr>
        <w:t>Строки сплати єдиного податку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9" w:name="n7146"/>
      <w:bookmarkEnd w:id="119"/>
      <w:r w:rsidRPr="007313CC">
        <w:rPr>
          <w:color w:val="000000"/>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0" w:name="n7147"/>
      <w:bookmarkEnd w:id="120"/>
      <w:r w:rsidRPr="007313CC">
        <w:rPr>
          <w:color w:val="000000"/>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1" w:name="n7148"/>
      <w:bookmarkStart w:id="122" w:name="n7151"/>
      <w:bookmarkStart w:id="123" w:name="n7152"/>
      <w:bookmarkEnd w:id="121"/>
      <w:bookmarkEnd w:id="122"/>
      <w:bookmarkEnd w:id="123"/>
      <w:r w:rsidRPr="007313CC">
        <w:rPr>
          <w:color w:val="000000"/>
        </w:rPr>
        <w:t>Сплата єдиного податку здійснюється за місцем податкової адреси.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4" w:name="n7153"/>
      <w:bookmarkEnd w:id="124"/>
      <w:r w:rsidRPr="007313CC">
        <w:rPr>
          <w:color w:val="000000"/>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D90570" w:rsidRPr="007313CC" w:rsidRDefault="00D90570" w:rsidP="00D90570">
      <w:pPr>
        <w:rPr>
          <w:rFonts w:ascii="Times New Roman" w:hAnsi="Times New Roman" w:cs="Times New Roman"/>
          <w:sz w:val="24"/>
          <w:szCs w:val="24"/>
          <w:lang w:val="uk-UA"/>
        </w:rPr>
      </w:pPr>
    </w:p>
    <w:p w:rsidR="00D90570" w:rsidRPr="007313CC" w:rsidRDefault="00D90570" w:rsidP="00D90570">
      <w:pPr>
        <w:rPr>
          <w:rFonts w:ascii="Times New Roman" w:hAnsi="Times New Roman" w:cs="Times New Roman"/>
          <w:sz w:val="24"/>
          <w:szCs w:val="24"/>
          <w:lang w:val="uk-UA"/>
        </w:rPr>
      </w:pPr>
    </w:p>
    <w:p w:rsidR="00D90570" w:rsidRPr="007313CC" w:rsidRDefault="00D90570" w:rsidP="00D90570">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                                                           З.А. Алексєєва</w:t>
      </w:r>
    </w:p>
    <w:p w:rsidR="00D90570" w:rsidRPr="007313CC" w:rsidRDefault="00D90570" w:rsidP="00D90570">
      <w:pPr>
        <w:rPr>
          <w:rFonts w:ascii="Times New Roman" w:hAnsi="Times New Roman" w:cs="Times New Roman"/>
          <w:sz w:val="24"/>
          <w:szCs w:val="24"/>
          <w:lang w:val="uk-UA"/>
        </w:rPr>
      </w:pPr>
    </w:p>
    <w:p w:rsidR="00D90570" w:rsidRPr="007313CC" w:rsidRDefault="00D90570" w:rsidP="00D90570">
      <w:pPr>
        <w:rPr>
          <w:rFonts w:ascii="Times New Roman" w:hAnsi="Times New Roman" w:cs="Times New Roman"/>
          <w:sz w:val="24"/>
          <w:szCs w:val="24"/>
        </w:rPr>
      </w:pPr>
    </w:p>
    <w:p w:rsidR="00ED123E" w:rsidRPr="007313CC" w:rsidRDefault="00ED123E" w:rsidP="00D90570">
      <w:pPr>
        <w:pStyle w:val="af0"/>
        <w:rPr>
          <w:rFonts w:ascii="Times New Roman" w:hAnsi="Times New Roman"/>
          <w:sz w:val="24"/>
          <w:szCs w:val="24"/>
          <w:lang w:val="uk-UA"/>
        </w:rPr>
      </w:pPr>
    </w:p>
    <w:sectPr w:rsidR="00ED123E" w:rsidRPr="007313CC" w:rsidSect="00846DC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0A7A"/>
    <w:multiLevelType w:val="hybridMultilevel"/>
    <w:tmpl w:val="76FAE524"/>
    <w:lvl w:ilvl="0" w:tplc="3E8A7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8">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6DB7574B"/>
    <w:multiLevelType w:val="hybridMultilevel"/>
    <w:tmpl w:val="1F709690"/>
    <w:lvl w:ilvl="0" w:tplc="EF343FD4">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7"/>
  </w:num>
  <w:num w:numId="6">
    <w:abstractNumId w:val="3"/>
  </w:num>
  <w:num w:numId="7">
    <w:abstractNumId w:val="6"/>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65"/>
    <w:rsid w:val="00003A62"/>
    <w:rsid w:val="00005CFE"/>
    <w:rsid w:val="00016A35"/>
    <w:rsid w:val="000832C4"/>
    <w:rsid w:val="00096FDA"/>
    <w:rsid w:val="000A00EB"/>
    <w:rsid w:val="00154111"/>
    <w:rsid w:val="0015459E"/>
    <w:rsid w:val="00177CFE"/>
    <w:rsid w:val="001C58F2"/>
    <w:rsid w:val="001D174A"/>
    <w:rsid w:val="001E1FB8"/>
    <w:rsid w:val="001F5A7D"/>
    <w:rsid w:val="002100DB"/>
    <w:rsid w:val="00216478"/>
    <w:rsid w:val="00227FC2"/>
    <w:rsid w:val="00264170"/>
    <w:rsid w:val="00284716"/>
    <w:rsid w:val="002A39ED"/>
    <w:rsid w:val="002B34AF"/>
    <w:rsid w:val="002C1DDA"/>
    <w:rsid w:val="002F1086"/>
    <w:rsid w:val="003142F2"/>
    <w:rsid w:val="0033678D"/>
    <w:rsid w:val="00350DB6"/>
    <w:rsid w:val="00352A14"/>
    <w:rsid w:val="00371235"/>
    <w:rsid w:val="003F3A13"/>
    <w:rsid w:val="003F3F5A"/>
    <w:rsid w:val="00430E17"/>
    <w:rsid w:val="00431B38"/>
    <w:rsid w:val="00440F0A"/>
    <w:rsid w:val="00465CD5"/>
    <w:rsid w:val="00481458"/>
    <w:rsid w:val="004B1A81"/>
    <w:rsid w:val="00523745"/>
    <w:rsid w:val="00531F58"/>
    <w:rsid w:val="00544B68"/>
    <w:rsid w:val="00577625"/>
    <w:rsid w:val="00593D65"/>
    <w:rsid w:val="005F636D"/>
    <w:rsid w:val="005F70D8"/>
    <w:rsid w:val="00625A1B"/>
    <w:rsid w:val="00682244"/>
    <w:rsid w:val="006B08F0"/>
    <w:rsid w:val="006B30E9"/>
    <w:rsid w:val="006C05A6"/>
    <w:rsid w:val="006E08C9"/>
    <w:rsid w:val="00706DBB"/>
    <w:rsid w:val="00725D9D"/>
    <w:rsid w:val="007313CC"/>
    <w:rsid w:val="007620CB"/>
    <w:rsid w:val="00777925"/>
    <w:rsid w:val="00794014"/>
    <w:rsid w:val="00794A6C"/>
    <w:rsid w:val="007A695A"/>
    <w:rsid w:val="00813E66"/>
    <w:rsid w:val="008317CE"/>
    <w:rsid w:val="00846DC9"/>
    <w:rsid w:val="008D24D9"/>
    <w:rsid w:val="008D5234"/>
    <w:rsid w:val="008F6653"/>
    <w:rsid w:val="00901FE8"/>
    <w:rsid w:val="0090291E"/>
    <w:rsid w:val="00906A0A"/>
    <w:rsid w:val="00922D5C"/>
    <w:rsid w:val="009552CA"/>
    <w:rsid w:val="00974890"/>
    <w:rsid w:val="00975142"/>
    <w:rsid w:val="009A597A"/>
    <w:rsid w:val="009F3922"/>
    <w:rsid w:val="00A23EA5"/>
    <w:rsid w:val="00A6206E"/>
    <w:rsid w:val="00A66FAD"/>
    <w:rsid w:val="00A7263D"/>
    <w:rsid w:val="00AB564F"/>
    <w:rsid w:val="00AC2630"/>
    <w:rsid w:val="00AE5FEB"/>
    <w:rsid w:val="00AF56E3"/>
    <w:rsid w:val="00B26127"/>
    <w:rsid w:val="00B41EF3"/>
    <w:rsid w:val="00B45B97"/>
    <w:rsid w:val="00B90070"/>
    <w:rsid w:val="00BA445F"/>
    <w:rsid w:val="00BA7EAA"/>
    <w:rsid w:val="00BC0EAD"/>
    <w:rsid w:val="00BC65AF"/>
    <w:rsid w:val="00BD604B"/>
    <w:rsid w:val="00BE6097"/>
    <w:rsid w:val="00BF4B5D"/>
    <w:rsid w:val="00C0377E"/>
    <w:rsid w:val="00C059C4"/>
    <w:rsid w:val="00C0797C"/>
    <w:rsid w:val="00C13F44"/>
    <w:rsid w:val="00C457B1"/>
    <w:rsid w:val="00C72B2E"/>
    <w:rsid w:val="00CB2397"/>
    <w:rsid w:val="00CF282D"/>
    <w:rsid w:val="00D35014"/>
    <w:rsid w:val="00D47A3E"/>
    <w:rsid w:val="00D71828"/>
    <w:rsid w:val="00D90570"/>
    <w:rsid w:val="00DB3335"/>
    <w:rsid w:val="00DB361B"/>
    <w:rsid w:val="00DC38CC"/>
    <w:rsid w:val="00DC485D"/>
    <w:rsid w:val="00E059DE"/>
    <w:rsid w:val="00E117E2"/>
    <w:rsid w:val="00E121D4"/>
    <w:rsid w:val="00E2471C"/>
    <w:rsid w:val="00E24DF6"/>
    <w:rsid w:val="00E4736F"/>
    <w:rsid w:val="00E52426"/>
    <w:rsid w:val="00E66E50"/>
    <w:rsid w:val="00E765EB"/>
    <w:rsid w:val="00E80904"/>
    <w:rsid w:val="00E963E5"/>
    <w:rsid w:val="00EA561A"/>
    <w:rsid w:val="00EA6FCF"/>
    <w:rsid w:val="00EB02AF"/>
    <w:rsid w:val="00ED123E"/>
    <w:rsid w:val="00F03683"/>
    <w:rsid w:val="00F0485F"/>
    <w:rsid w:val="00F137A6"/>
    <w:rsid w:val="00F3113A"/>
    <w:rsid w:val="00F37825"/>
    <w:rsid w:val="00F55E10"/>
    <w:rsid w:val="00FC1B61"/>
    <w:rsid w:val="00FE6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403244">
      <w:bodyDiv w:val="1"/>
      <w:marLeft w:val="0"/>
      <w:marRight w:val="0"/>
      <w:marTop w:val="0"/>
      <w:marBottom w:val="0"/>
      <w:divBdr>
        <w:top w:val="none" w:sz="0" w:space="0" w:color="auto"/>
        <w:left w:val="none" w:sz="0" w:space="0" w:color="auto"/>
        <w:bottom w:val="none" w:sz="0" w:space="0" w:color="auto"/>
        <w:right w:val="none" w:sz="0" w:space="0" w:color="auto"/>
      </w:divBdr>
      <w:divsChild>
        <w:div w:id="1222794470">
          <w:marLeft w:val="0"/>
          <w:marRight w:val="0"/>
          <w:marTop w:val="0"/>
          <w:marBottom w:val="0"/>
          <w:divBdr>
            <w:top w:val="none" w:sz="0" w:space="0" w:color="auto"/>
            <w:left w:val="none" w:sz="0" w:space="0" w:color="auto"/>
            <w:bottom w:val="none" w:sz="0" w:space="0" w:color="auto"/>
            <w:right w:val="none" w:sz="0" w:space="0" w:color="auto"/>
          </w:divBdr>
        </w:div>
        <w:div w:id="242421856">
          <w:marLeft w:val="0"/>
          <w:marRight w:val="0"/>
          <w:marTop w:val="0"/>
          <w:marBottom w:val="0"/>
          <w:divBdr>
            <w:top w:val="none" w:sz="0" w:space="0" w:color="auto"/>
            <w:left w:val="none" w:sz="0" w:space="0" w:color="auto"/>
            <w:bottom w:val="none" w:sz="0" w:space="0" w:color="auto"/>
            <w:right w:val="none" w:sz="0" w:space="0" w:color="auto"/>
          </w:divBdr>
        </w:div>
        <w:div w:id="17510718">
          <w:marLeft w:val="0"/>
          <w:marRight w:val="0"/>
          <w:marTop w:val="0"/>
          <w:marBottom w:val="0"/>
          <w:divBdr>
            <w:top w:val="none" w:sz="0" w:space="0" w:color="auto"/>
            <w:left w:val="none" w:sz="0" w:space="0" w:color="auto"/>
            <w:bottom w:val="none" w:sz="0" w:space="0" w:color="auto"/>
            <w:right w:val="none" w:sz="0" w:space="0" w:color="auto"/>
          </w:divBdr>
        </w:div>
        <w:div w:id="684288230">
          <w:marLeft w:val="0"/>
          <w:marRight w:val="0"/>
          <w:marTop w:val="0"/>
          <w:marBottom w:val="0"/>
          <w:divBdr>
            <w:top w:val="none" w:sz="0" w:space="0" w:color="auto"/>
            <w:left w:val="none" w:sz="0" w:space="0" w:color="auto"/>
            <w:bottom w:val="none" w:sz="0" w:space="0" w:color="auto"/>
            <w:right w:val="none" w:sz="0" w:space="0" w:color="auto"/>
          </w:divBdr>
        </w:div>
        <w:div w:id="1450471853">
          <w:marLeft w:val="0"/>
          <w:marRight w:val="0"/>
          <w:marTop w:val="0"/>
          <w:marBottom w:val="0"/>
          <w:divBdr>
            <w:top w:val="none" w:sz="0" w:space="0" w:color="auto"/>
            <w:left w:val="none" w:sz="0" w:space="0" w:color="auto"/>
            <w:bottom w:val="none" w:sz="0" w:space="0" w:color="auto"/>
            <w:right w:val="none" w:sz="0" w:space="0" w:color="auto"/>
          </w:divBdr>
        </w:div>
        <w:div w:id="740909730">
          <w:marLeft w:val="0"/>
          <w:marRight w:val="0"/>
          <w:marTop w:val="0"/>
          <w:marBottom w:val="0"/>
          <w:divBdr>
            <w:top w:val="none" w:sz="0" w:space="0" w:color="auto"/>
            <w:left w:val="none" w:sz="0" w:space="0" w:color="auto"/>
            <w:bottom w:val="none" w:sz="0" w:space="0" w:color="auto"/>
            <w:right w:val="none" w:sz="0" w:space="0" w:color="auto"/>
          </w:divBdr>
        </w:div>
        <w:div w:id="1185439185">
          <w:marLeft w:val="0"/>
          <w:marRight w:val="0"/>
          <w:marTop w:val="0"/>
          <w:marBottom w:val="0"/>
          <w:divBdr>
            <w:top w:val="none" w:sz="0" w:space="0" w:color="auto"/>
            <w:left w:val="none" w:sz="0" w:space="0" w:color="auto"/>
            <w:bottom w:val="none" w:sz="0" w:space="0" w:color="auto"/>
            <w:right w:val="none" w:sz="0" w:space="0" w:color="auto"/>
          </w:divBdr>
        </w:div>
        <w:div w:id="816605989">
          <w:marLeft w:val="0"/>
          <w:marRight w:val="0"/>
          <w:marTop w:val="0"/>
          <w:marBottom w:val="0"/>
          <w:divBdr>
            <w:top w:val="none" w:sz="0" w:space="0" w:color="auto"/>
            <w:left w:val="none" w:sz="0" w:space="0" w:color="auto"/>
            <w:bottom w:val="none" w:sz="0" w:space="0" w:color="auto"/>
            <w:right w:val="none" w:sz="0" w:space="0" w:color="auto"/>
          </w:divBdr>
        </w:div>
        <w:div w:id="48578108">
          <w:marLeft w:val="0"/>
          <w:marRight w:val="0"/>
          <w:marTop w:val="0"/>
          <w:marBottom w:val="0"/>
          <w:divBdr>
            <w:top w:val="none" w:sz="0" w:space="0" w:color="auto"/>
            <w:left w:val="none" w:sz="0" w:space="0" w:color="auto"/>
            <w:bottom w:val="none" w:sz="0" w:space="0" w:color="auto"/>
            <w:right w:val="none" w:sz="0" w:space="0" w:color="auto"/>
          </w:divBdr>
        </w:div>
        <w:div w:id="707803943">
          <w:marLeft w:val="0"/>
          <w:marRight w:val="0"/>
          <w:marTop w:val="0"/>
          <w:marBottom w:val="0"/>
          <w:divBdr>
            <w:top w:val="none" w:sz="0" w:space="0" w:color="auto"/>
            <w:left w:val="none" w:sz="0" w:space="0" w:color="auto"/>
            <w:bottom w:val="none" w:sz="0" w:space="0" w:color="auto"/>
            <w:right w:val="none" w:sz="0" w:space="0" w:color="auto"/>
          </w:divBdr>
        </w:div>
        <w:div w:id="1254318014">
          <w:marLeft w:val="0"/>
          <w:marRight w:val="0"/>
          <w:marTop w:val="0"/>
          <w:marBottom w:val="0"/>
          <w:divBdr>
            <w:top w:val="none" w:sz="0" w:space="0" w:color="auto"/>
            <w:left w:val="none" w:sz="0" w:space="0" w:color="auto"/>
            <w:bottom w:val="none" w:sz="0" w:space="0" w:color="auto"/>
            <w:right w:val="none" w:sz="0" w:space="0" w:color="auto"/>
          </w:divBdr>
        </w:div>
        <w:div w:id="664669574">
          <w:marLeft w:val="0"/>
          <w:marRight w:val="0"/>
          <w:marTop w:val="0"/>
          <w:marBottom w:val="0"/>
          <w:divBdr>
            <w:top w:val="none" w:sz="0" w:space="0" w:color="auto"/>
            <w:left w:val="none" w:sz="0" w:space="0" w:color="auto"/>
            <w:bottom w:val="none" w:sz="0" w:space="0" w:color="auto"/>
            <w:right w:val="none" w:sz="0" w:space="0" w:color="auto"/>
          </w:divBdr>
        </w:div>
        <w:div w:id="10029393">
          <w:marLeft w:val="0"/>
          <w:marRight w:val="0"/>
          <w:marTop w:val="0"/>
          <w:marBottom w:val="0"/>
          <w:divBdr>
            <w:top w:val="none" w:sz="0" w:space="0" w:color="auto"/>
            <w:left w:val="none" w:sz="0" w:space="0" w:color="auto"/>
            <w:bottom w:val="none" w:sz="0" w:space="0" w:color="auto"/>
            <w:right w:val="none" w:sz="0" w:space="0" w:color="auto"/>
          </w:divBdr>
        </w:div>
        <w:div w:id="92868475">
          <w:marLeft w:val="0"/>
          <w:marRight w:val="0"/>
          <w:marTop w:val="0"/>
          <w:marBottom w:val="0"/>
          <w:divBdr>
            <w:top w:val="none" w:sz="0" w:space="0" w:color="auto"/>
            <w:left w:val="none" w:sz="0" w:space="0" w:color="auto"/>
            <w:bottom w:val="none" w:sz="0" w:space="0" w:color="auto"/>
            <w:right w:val="none" w:sz="0" w:space="0" w:color="auto"/>
          </w:divBdr>
        </w:div>
        <w:div w:id="693967422">
          <w:marLeft w:val="0"/>
          <w:marRight w:val="0"/>
          <w:marTop w:val="0"/>
          <w:marBottom w:val="0"/>
          <w:divBdr>
            <w:top w:val="none" w:sz="0" w:space="0" w:color="auto"/>
            <w:left w:val="none" w:sz="0" w:space="0" w:color="auto"/>
            <w:bottom w:val="none" w:sz="0" w:space="0" w:color="auto"/>
            <w:right w:val="none" w:sz="0" w:space="0" w:color="auto"/>
          </w:divBdr>
        </w:div>
        <w:div w:id="1151605160">
          <w:marLeft w:val="0"/>
          <w:marRight w:val="0"/>
          <w:marTop w:val="0"/>
          <w:marBottom w:val="0"/>
          <w:divBdr>
            <w:top w:val="none" w:sz="0" w:space="0" w:color="auto"/>
            <w:left w:val="none" w:sz="0" w:space="0" w:color="auto"/>
            <w:bottom w:val="none" w:sz="0" w:space="0" w:color="auto"/>
            <w:right w:val="none" w:sz="0" w:space="0" w:color="auto"/>
          </w:divBdr>
        </w:div>
        <w:div w:id="1619607424">
          <w:marLeft w:val="0"/>
          <w:marRight w:val="0"/>
          <w:marTop w:val="0"/>
          <w:marBottom w:val="0"/>
          <w:divBdr>
            <w:top w:val="none" w:sz="0" w:space="0" w:color="auto"/>
            <w:left w:val="none" w:sz="0" w:space="0" w:color="auto"/>
            <w:bottom w:val="none" w:sz="0" w:space="0" w:color="auto"/>
            <w:right w:val="none" w:sz="0" w:space="0" w:color="auto"/>
          </w:divBdr>
        </w:div>
        <w:div w:id="445200581">
          <w:marLeft w:val="0"/>
          <w:marRight w:val="0"/>
          <w:marTop w:val="0"/>
          <w:marBottom w:val="0"/>
          <w:divBdr>
            <w:top w:val="none" w:sz="0" w:space="0" w:color="auto"/>
            <w:left w:val="none" w:sz="0" w:space="0" w:color="auto"/>
            <w:bottom w:val="none" w:sz="0" w:space="0" w:color="auto"/>
            <w:right w:val="none" w:sz="0" w:space="0" w:color="auto"/>
          </w:divBdr>
        </w:div>
        <w:div w:id="1658609914">
          <w:marLeft w:val="0"/>
          <w:marRight w:val="0"/>
          <w:marTop w:val="0"/>
          <w:marBottom w:val="0"/>
          <w:divBdr>
            <w:top w:val="none" w:sz="0" w:space="0" w:color="auto"/>
            <w:left w:val="none" w:sz="0" w:space="0" w:color="auto"/>
            <w:bottom w:val="none" w:sz="0" w:space="0" w:color="auto"/>
            <w:right w:val="none" w:sz="0" w:space="0" w:color="auto"/>
          </w:divBdr>
        </w:div>
        <w:div w:id="42368851">
          <w:marLeft w:val="0"/>
          <w:marRight w:val="0"/>
          <w:marTop w:val="0"/>
          <w:marBottom w:val="0"/>
          <w:divBdr>
            <w:top w:val="none" w:sz="0" w:space="0" w:color="auto"/>
            <w:left w:val="none" w:sz="0" w:space="0" w:color="auto"/>
            <w:bottom w:val="none" w:sz="0" w:space="0" w:color="auto"/>
            <w:right w:val="none" w:sz="0" w:space="0" w:color="auto"/>
          </w:divBdr>
        </w:div>
        <w:div w:id="1031077898">
          <w:marLeft w:val="0"/>
          <w:marRight w:val="0"/>
          <w:marTop w:val="0"/>
          <w:marBottom w:val="0"/>
          <w:divBdr>
            <w:top w:val="none" w:sz="0" w:space="0" w:color="auto"/>
            <w:left w:val="none" w:sz="0" w:space="0" w:color="auto"/>
            <w:bottom w:val="none" w:sz="0" w:space="0" w:color="auto"/>
            <w:right w:val="none" w:sz="0" w:space="0" w:color="auto"/>
          </w:divBdr>
        </w:div>
        <w:div w:id="329721811">
          <w:marLeft w:val="0"/>
          <w:marRight w:val="0"/>
          <w:marTop w:val="0"/>
          <w:marBottom w:val="0"/>
          <w:divBdr>
            <w:top w:val="none" w:sz="0" w:space="0" w:color="auto"/>
            <w:left w:val="none" w:sz="0" w:space="0" w:color="auto"/>
            <w:bottom w:val="none" w:sz="0" w:space="0" w:color="auto"/>
            <w:right w:val="none" w:sz="0" w:space="0" w:color="auto"/>
          </w:divBdr>
        </w:div>
        <w:div w:id="1598293240">
          <w:marLeft w:val="0"/>
          <w:marRight w:val="0"/>
          <w:marTop w:val="0"/>
          <w:marBottom w:val="0"/>
          <w:divBdr>
            <w:top w:val="none" w:sz="0" w:space="0" w:color="auto"/>
            <w:left w:val="none" w:sz="0" w:space="0" w:color="auto"/>
            <w:bottom w:val="none" w:sz="0" w:space="0" w:color="auto"/>
            <w:right w:val="none" w:sz="0" w:space="0" w:color="auto"/>
          </w:divBdr>
        </w:div>
        <w:div w:id="579946809">
          <w:marLeft w:val="0"/>
          <w:marRight w:val="0"/>
          <w:marTop w:val="0"/>
          <w:marBottom w:val="0"/>
          <w:divBdr>
            <w:top w:val="none" w:sz="0" w:space="0" w:color="auto"/>
            <w:left w:val="none" w:sz="0" w:space="0" w:color="auto"/>
            <w:bottom w:val="none" w:sz="0" w:space="0" w:color="auto"/>
            <w:right w:val="none" w:sz="0" w:space="0" w:color="auto"/>
          </w:divBdr>
        </w:div>
        <w:div w:id="171531608">
          <w:marLeft w:val="0"/>
          <w:marRight w:val="0"/>
          <w:marTop w:val="0"/>
          <w:marBottom w:val="0"/>
          <w:divBdr>
            <w:top w:val="none" w:sz="0" w:space="0" w:color="auto"/>
            <w:left w:val="none" w:sz="0" w:space="0" w:color="auto"/>
            <w:bottom w:val="none" w:sz="0" w:space="0" w:color="auto"/>
            <w:right w:val="none" w:sz="0" w:space="0" w:color="auto"/>
          </w:divBdr>
        </w:div>
        <w:div w:id="654383323">
          <w:marLeft w:val="0"/>
          <w:marRight w:val="0"/>
          <w:marTop w:val="0"/>
          <w:marBottom w:val="0"/>
          <w:divBdr>
            <w:top w:val="none" w:sz="0" w:space="0" w:color="auto"/>
            <w:left w:val="none" w:sz="0" w:space="0" w:color="auto"/>
            <w:bottom w:val="none" w:sz="0" w:space="0" w:color="auto"/>
            <w:right w:val="none" w:sz="0" w:space="0" w:color="auto"/>
          </w:divBdr>
        </w:div>
        <w:div w:id="113331037">
          <w:marLeft w:val="0"/>
          <w:marRight w:val="0"/>
          <w:marTop w:val="0"/>
          <w:marBottom w:val="0"/>
          <w:divBdr>
            <w:top w:val="none" w:sz="0" w:space="0" w:color="auto"/>
            <w:left w:val="none" w:sz="0" w:space="0" w:color="auto"/>
            <w:bottom w:val="none" w:sz="0" w:space="0" w:color="auto"/>
            <w:right w:val="none" w:sz="0" w:space="0" w:color="auto"/>
          </w:divBdr>
        </w:div>
        <w:div w:id="1552309397">
          <w:marLeft w:val="0"/>
          <w:marRight w:val="0"/>
          <w:marTop w:val="0"/>
          <w:marBottom w:val="0"/>
          <w:divBdr>
            <w:top w:val="none" w:sz="0" w:space="0" w:color="auto"/>
            <w:left w:val="none" w:sz="0" w:space="0" w:color="auto"/>
            <w:bottom w:val="none" w:sz="0" w:space="0" w:color="auto"/>
            <w:right w:val="none" w:sz="0" w:space="0" w:color="auto"/>
          </w:divBdr>
        </w:div>
        <w:div w:id="1490752119">
          <w:marLeft w:val="0"/>
          <w:marRight w:val="0"/>
          <w:marTop w:val="0"/>
          <w:marBottom w:val="0"/>
          <w:divBdr>
            <w:top w:val="none" w:sz="0" w:space="0" w:color="auto"/>
            <w:left w:val="none" w:sz="0" w:space="0" w:color="auto"/>
            <w:bottom w:val="none" w:sz="0" w:space="0" w:color="auto"/>
            <w:right w:val="none" w:sz="0" w:space="0" w:color="auto"/>
          </w:divBdr>
        </w:div>
        <w:div w:id="2058819641">
          <w:marLeft w:val="0"/>
          <w:marRight w:val="0"/>
          <w:marTop w:val="0"/>
          <w:marBottom w:val="0"/>
          <w:divBdr>
            <w:top w:val="none" w:sz="0" w:space="0" w:color="auto"/>
            <w:left w:val="none" w:sz="0" w:space="0" w:color="auto"/>
            <w:bottom w:val="none" w:sz="0" w:space="0" w:color="auto"/>
            <w:right w:val="none" w:sz="0" w:space="0" w:color="auto"/>
          </w:divBdr>
        </w:div>
        <w:div w:id="418987415">
          <w:marLeft w:val="0"/>
          <w:marRight w:val="0"/>
          <w:marTop w:val="0"/>
          <w:marBottom w:val="0"/>
          <w:divBdr>
            <w:top w:val="none" w:sz="0" w:space="0" w:color="auto"/>
            <w:left w:val="none" w:sz="0" w:space="0" w:color="auto"/>
            <w:bottom w:val="none" w:sz="0" w:space="0" w:color="auto"/>
            <w:right w:val="none" w:sz="0" w:space="0" w:color="auto"/>
          </w:divBdr>
        </w:div>
        <w:div w:id="1950775532">
          <w:marLeft w:val="0"/>
          <w:marRight w:val="0"/>
          <w:marTop w:val="0"/>
          <w:marBottom w:val="0"/>
          <w:divBdr>
            <w:top w:val="none" w:sz="0" w:space="0" w:color="auto"/>
            <w:left w:val="none" w:sz="0" w:space="0" w:color="auto"/>
            <w:bottom w:val="none" w:sz="0" w:space="0" w:color="auto"/>
            <w:right w:val="none" w:sz="0" w:space="0" w:color="auto"/>
          </w:divBdr>
        </w:div>
        <w:div w:id="1244484700">
          <w:marLeft w:val="0"/>
          <w:marRight w:val="0"/>
          <w:marTop w:val="0"/>
          <w:marBottom w:val="0"/>
          <w:divBdr>
            <w:top w:val="none" w:sz="0" w:space="0" w:color="auto"/>
            <w:left w:val="none" w:sz="0" w:space="0" w:color="auto"/>
            <w:bottom w:val="none" w:sz="0" w:space="0" w:color="auto"/>
            <w:right w:val="none" w:sz="0" w:space="0" w:color="auto"/>
          </w:divBdr>
        </w:div>
        <w:div w:id="1710953472">
          <w:marLeft w:val="0"/>
          <w:marRight w:val="0"/>
          <w:marTop w:val="0"/>
          <w:marBottom w:val="0"/>
          <w:divBdr>
            <w:top w:val="none" w:sz="0" w:space="0" w:color="auto"/>
            <w:left w:val="none" w:sz="0" w:space="0" w:color="auto"/>
            <w:bottom w:val="none" w:sz="0" w:space="0" w:color="auto"/>
            <w:right w:val="none" w:sz="0" w:space="0" w:color="auto"/>
          </w:divBdr>
        </w:div>
        <w:div w:id="254943581">
          <w:marLeft w:val="0"/>
          <w:marRight w:val="0"/>
          <w:marTop w:val="0"/>
          <w:marBottom w:val="0"/>
          <w:divBdr>
            <w:top w:val="none" w:sz="0" w:space="0" w:color="auto"/>
            <w:left w:val="none" w:sz="0" w:space="0" w:color="auto"/>
            <w:bottom w:val="none" w:sz="0" w:space="0" w:color="auto"/>
            <w:right w:val="none" w:sz="0" w:space="0" w:color="auto"/>
          </w:divBdr>
        </w:div>
        <w:div w:id="1180705614">
          <w:marLeft w:val="0"/>
          <w:marRight w:val="0"/>
          <w:marTop w:val="0"/>
          <w:marBottom w:val="0"/>
          <w:divBdr>
            <w:top w:val="none" w:sz="0" w:space="0" w:color="auto"/>
            <w:left w:val="none" w:sz="0" w:space="0" w:color="auto"/>
            <w:bottom w:val="none" w:sz="0" w:space="0" w:color="auto"/>
            <w:right w:val="none" w:sz="0" w:space="0" w:color="auto"/>
          </w:divBdr>
        </w:div>
        <w:div w:id="1653950980">
          <w:marLeft w:val="0"/>
          <w:marRight w:val="0"/>
          <w:marTop w:val="0"/>
          <w:marBottom w:val="0"/>
          <w:divBdr>
            <w:top w:val="none" w:sz="0" w:space="0" w:color="auto"/>
            <w:left w:val="none" w:sz="0" w:space="0" w:color="auto"/>
            <w:bottom w:val="none" w:sz="0" w:space="0" w:color="auto"/>
            <w:right w:val="none" w:sz="0" w:space="0" w:color="auto"/>
          </w:divBdr>
        </w:div>
        <w:div w:id="184484202">
          <w:marLeft w:val="0"/>
          <w:marRight w:val="0"/>
          <w:marTop w:val="0"/>
          <w:marBottom w:val="0"/>
          <w:divBdr>
            <w:top w:val="none" w:sz="0" w:space="0" w:color="auto"/>
            <w:left w:val="none" w:sz="0" w:space="0" w:color="auto"/>
            <w:bottom w:val="none" w:sz="0" w:space="0" w:color="auto"/>
            <w:right w:val="none" w:sz="0" w:space="0" w:color="auto"/>
          </w:divBdr>
        </w:div>
      </w:divsChild>
    </w:div>
    <w:div w:id="12877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755-17/print14836476245307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4.rada.gov.ua/laws/show/2755-17/page3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4.rada.gov.ua/laws/show/2755-17/page38" TargetMode="External"/><Relationship Id="rId5" Type="http://schemas.openxmlformats.org/officeDocument/2006/relationships/settings" Target="settings.xml"/><Relationship Id="rId10" Type="http://schemas.openxmlformats.org/officeDocument/2006/relationships/hyperlink" Target="http://zakon4.rada.gov.ua/laws/show/2755-17/page38" TargetMode="External"/><Relationship Id="rId4" Type="http://schemas.microsoft.com/office/2007/relationships/stylesWithEffects" Target="stylesWithEffects.xml"/><Relationship Id="rId9" Type="http://schemas.openxmlformats.org/officeDocument/2006/relationships/hyperlink" Target="http://zakon2.rada.gov.ua/laws/show/2755-17/print14836476245307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DD7D4-6ED0-46B4-B50C-C72981699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1</Pages>
  <Words>9824</Words>
  <Characters>56000</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120</cp:revision>
  <cp:lastPrinted>2020-07-13T11:43:00Z</cp:lastPrinted>
  <dcterms:created xsi:type="dcterms:W3CDTF">2017-07-10T05:47:00Z</dcterms:created>
  <dcterms:modified xsi:type="dcterms:W3CDTF">2020-07-13T11:43:00Z</dcterms:modified>
</cp:coreProperties>
</file>