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47" w:rsidRPr="0064214B" w:rsidRDefault="00CC2441" w:rsidP="00AF185B">
      <w:pPr>
        <w:rPr>
          <w:sz w:val="24"/>
          <w:szCs w:val="24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rident2" style="position:absolute;margin-left:212.4pt;margin-top:6.45pt;width:36pt;height:54pt;z-index:1;visibility:visible">
            <v:imagedata r:id="rId6" o:title=""/>
          </v:shape>
        </w:pict>
      </w:r>
    </w:p>
    <w:p w:rsidR="00107F47" w:rsidRPr="0064214B" w:rsidRDefault="00107F47" w:rsidP="00AF185B">
      <w:pPr>
        <w:rPr>
          <w:sz w:val="24"/>
          <w:szCs w:val="24"/>
          <w:lang w:val="uk-UA"/>
        </w:rPr>
      </w:pPr>
    </w:p>
    <w:p w:rsidR="00107F47" w:rsidRPr="0064214B" w:rsidRDefault="00107F47" w:rsidP="00AF185B">
      <w:pPr>
        <w:rPr>
          <w:sz w:val="24"/>
          <w:szCs w:val="24"/>
          <w:lang w:val="uk-UA"/>
        </w:rPr>
      </w:pPr>
    </w:p>
    <w:p w:rsidR="00107F47" w:rsidRPr="0064214B" w:rsidRDefault="00107F47" w:rsidP="00AF185B">
      <w:pPr>
        <w:jc w:val="center"/>
        <w:rPr>
          <w:sz w:val="24"/>
          <w:szCs w:val="24"/>
          <w:lang w:val="uk-UA"/>
        </w:rPr>
      </w:pPr>
    </w:p>
    <w:p w:rsidR="00107F47" w:rsidRPr="0064214B" w:rsidRDefault="00107F47" w:rsidP="00AF185B">
      <w:pPr>
        <w:jc w:val="center"/>
        <w:rPr>
          <w:sz w:val="24"/>
          <w:szCs w:val="24"/>
          <w:lang w:val="uk-UA"/>
        </w:rPr>
      </w:pPr>
    </w:p>
    <w:p w:rsidR="00107F47" w:rsidRPr="0064214B" w:rsidRDefault="00107F47" w:rsidP="00AF185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107F47" w:rsidRPr="0064214B" w:rsidRDefault="00107F47" w:rsidP="00AF185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64214B">
        <w:rPr>
          <w:sz w:val="24"/>
          <w:szCs w:val="24"/>
          <w:lang w:val="uk-UA"/>
        </w:rPr>
        <w:t>ПРИБУЖАНІВСЬКА СІЛЬСЬКА РАДА</w:t>
      </w:r>
    </w:p>
    <w:p w:rsidR="00107F47" w:rsidRDefault="00107F47" w:rsidP="00AF185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107F47" w:rsidRPr="0064214B" w:rsidRDefault="00107F47" w:rsidP="00AF185B">
      <w:pPr>
        <w:jc w:val="center"/>
        <w:rPr>
          <w:sz w:val="24"/>
          <w:szCs w:val="24"/>
          <w:lang w:val="uk-UA"/>
        </w:rPr>
      </w:pPr>
    </w:p>
    <w:p w:rsidR="00107F47" w:rsidRPr="00B11C8B" w:rsidRDefault="00107F47" w:rsidP="00B11C8B">
      <w:pPr>
        <w:jc w:val="center"/>
        <w:rPr>
          <w:sz w:val="28"/>
          <w:szCs w:val="28"/>
          <w:lang w:val="uk-UA"/>
        </w:rPr>
      </w:pPr>
      <w:r w:rsidRPr="00B11C8B">
        <w:rPr>
          <w:sz w:val="28"/>
          <w:szCs w:val="28"/>
          <w:lang w:val="uk-UA"/>
        </w:rPr>
        <w:t xml:space="preserve">Р І Ш Е Н </w:t>
      </w:r>
      <w:proofErr w:type="spellStart"/>
      <w:r w:rsidRPr="00B11C8B">
        <w:rPr>
          <w:sz w:val="28"/>
          <w:szCs w:val="28"/>
          <w:lang w:val="uk-UA"/>
        </w:rPr>
        <w:t>Н</w:t>
      </w:r>
      <w:proofErr w:type="spellEnd"/>
      <w:r w:rsidRPr="00B11C8B">
        <w:rPr>
          <w:sz w:val="28"/>
          <w:szCs w:val="28"/>
          <w:lang w:val="uk-UA"/>
        </w:rPr>
        <w:t xml:space="preserve"> Я</w:t>
      </w:r>
    </w:p>
    <w:p w:rsidR="00107F47" w:rsidRPr="00B11C8B" w:rsidRDefault="00107F47" w:rsidP="00AF185B">
      <w:pPr>
        <w:jc w:val="center"/>
        <w:rPr>
          <w:sz w:val="28"/>
          <w:szCs w:val="28"/>
          <w:lang w:val="uk-UA"/>
        </w:rPr>
      </w:pPr>
      <w:r w:rsidRPr="00B11C8B">
        <w:rPr>
          <w:sz w:val="28"/>
          <w:szCs w:val="28"/>
          <w:lang w:val="uk-UA"/>
        </w:rPr>
        <w:tab/>
      </w:r>
      <w:r w:rsidRPr="00B11C8B">
        <w:rPr>
          <w:sz w:val="28"/>
          <w:szCs w:val="28"/>
          <w:lang w:val="uk-UA"/>
        </w:rPr>
        <w:tab/>
      </w:r>
    </w:p>
    <w:p w:rsidR="00107F47" w:rsidRPr="00CC0D63" w:rsidRDefault="00B11C8B" w:rsidP="00AF185B">
      <w:pPr>
        <w:rPr>
          <w:lang w:val="uk-UA"/>
        </w:rPr>
      </w:pPr>
      <w:r>
        <w:rPr>
          <w:sz w:val="28"/>
          <w:szCs w:val="28"/>
          <w:lang w:val="uk-UA"/>
        </w:rPr>
        <w:t xml:space="preserve">від 18 червня 2021 року      </w:t>
      </w:r>
      <w:r w:rsidR="00107F47" w:rsidRPr="00B11C8B">
        <w:rPr>
          <w:sz w:val="28"/>
          <w:szCs w:val="28"/>
          <w:lang w:val="uk-UA"/>
        </w:rPr>
        <w:t xml:space="preserve">№ 12            </w:t>
      </w:r>
      <w:r>
        <w:rPr>
          <w:sz w:val="28"/>
          <w:szCs w:val="28"/>
          <w:lang w:val="uk-UA"/>
        </w:rPr>
        <w:t xml:space="preserve">                        </w:t>
      </w:r>
      <w:r w:rsidR="00107F47" w:rsidRPr="00B11C8B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107F47" w:rsidRPr="00B11C8B">
        <w:rPr>
          <w:sz w:val="28"/>
          <w:szCs w:val="28"/>
          <w:lang w:val="uk-UA"/>
        </w:rPr>
        <w:t xml:space="preserve"> сесія </w:t>
      </w:r>
      <w:r w:rsidR="00107F47" w:rsidRPr="00B11C8B">
        <w:rPr>
          <w:sz w:val="28"/>
          <w:szCs w:val="28"/>
          <w:lang w:val="en-US"/>
        </w:rPr>
        <w:t>V</w:t>
      </w:r>
      <w:r w:rsidR="00107F47" w:rsidRPr="00B11C8B">
        <w:rPr>
          <w:sz w:val="28"/>
          <w:szCs w:val="28"/>
          <w:lang w:val="uk-UA"/>
        </w:rPr>
        <w:t>ІІІ скликання</w:t>
      </w:r>
    </w:p>
    <w:p w:rsidR="00107F47" w:rsidRDefault="00107F47" w:rsidP="00AF18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07F47" w:rsidRDefault="00107F47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B11C8B">
        <w:rPr>
          <w:sz w:val="28"/>
          <w:szCs w:val="28"/>
          <w:lang w:val="uk-UA"/>
        </w:rPr>
        <w:t xml:space="preserve"> відмову в затвердженні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 xml:space="preserve">землеустрою </w:t>
      </w:r>
    </w:p>
    <w:p w:rsidR="00107F47" w:rsidRDefault="00107F47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 xml:space="preserve">к у власність </w:t>
      </w:r>
    </w:p>
    <w:p w:rsidR="00107F47" w:rsidRDefault="00107F47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107F47" w:rsidRPr="00B13231" w:rsidRDefault="00107F47" w:rsidP="00AF185B">
      <w:pPr>
        <w:rPr>
          <w:sz w:val="28"/>
          <w:szCs w:val="28"/>
          <w:lang w:val="uk-UA"/>
        </w:rPr>
      </w:pPr>
    </w:p>
    <w:p w:rsidR="00107F47" w:rsidRPr="00B13231" w:rsidRDefault="00CC2441" w:rsidP="00AF18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13231">
        <w:rPr>
          <w:sz w:val="28"/>
          <w:szCs w:val="28"/>
          <w:lang w:val="uk-UA"/>
        </w:rPr>
        <w:t>ідповідно до п. 34 ч. 1 ст. 23 Закону України «Про місцеве самоврядування в Україні», ст. 31 116, 1</w:t>
      </w:r>
      <w:r>
        <w:rPr>
          <w:sz w:val="28"/>
          <w:szCs w:val="28"/>
          <w:lang w:val="uk-UA"/>
        </w:rPr>
        <w:t>18, 120, 121 Земельного Кодексу</w:t>
      </w:r>
      <w:r w:rsidRPr="00B13231">
        <w:rPr>
          <w:sz w:val="28"/>
          <w:szCs w:val="28"/>
          <w:lang w:val="uk-UA"/>
        </w:rPr>
        <w:t xml:space="preserve"> України, </w:t>
      </w:r>
      <w:r>
        <w:rPr>
          <w:sz w:val="28"/>
          <w:szCs w:val="28"/>
          <w:lang w:val="uk-UA"/>
        </w:rPr>
        <w:t>в</w:t>
      </w:r>
      <w:r w:rsidR="00107F47">
        <w:rPr>
          <w:sz w:val="28"/>
          <w:szCs w:val="28"/>
          <w:lang w:val="uk-UA"/>
        </w:rPr>
        <w:t>раховуючи рішення Миколаївського оружного адміністративного суду від 13.04.2021 у справах за №</w:t>
      </w:r>
      <w:r w:rsidR="00B11C8B">
        <w:rPr>
          <w:sz w:val="28"/>
          <w:szCs w:val="28"/>
          <w:lang w:val="uk-UA"/>
        </w:rPr>
        <w:t xml:space="preserve"> </w:t>
      </w:r>
      <w:r w:rsidR="00107F47">
        <w:rPr>
          <w:sz w:val="28"/>
          <w:szCs w:val="28"/>
          <w:lang w:val="uk-UA"/>
        </w:rPr>
        <w:t>400/5716/20, №</w:t>
      </w:r>
      <w:r w:rsidR="00B11C8B">
        <w:rPr>
          <w:sz w:val="28"/>
          <w:szCs w:val="28"/>
          <w:lang w:val="uk-UA"/>
        </w:rPr>
        <w:t xml:space="preserve"> </w:t>
      </w:r>
      <w:r w:rsidR="00107F47">
        <w:rPr>
          <w:sz w:val="28"/>
          <w:szCs w:val="28"/>
          <w:lang w:val="uk-UA"/>
        </w:rPr>
        <w:t xml:space="preserve">400/5717/20, </w:t>
      </w:r>
      <w:r w:rsidR="00B11C8B">
        <w:rPr>
          <w:sz w:val="28"/>
          <w:szCs w:val="28"/>
          <w:lang w:val="uk-UA"/>
        </w:rPr>
        <w:t xml:space="preserve">                                       </w:t>
      </w:r>
      <w:r w:rsidR="00107F47">
        <w:rPr>
          <w:sz w:val="28"/>
          <w:szCs w:val="28"/>
          <w:lang w:val="uk-UA"/>
        </w:rPr>
        <w:t>№</w:t>
      </w:r>
      <w:r w:rsidR="00B11C8B">
        <w:rPr>
          <w:sz w:val="28"/>
          <w:szCs w:val="28"/>
          <w:lang w:val="uk-UA"/>
        </w:rPr>
        <w:t xml:space="preserve"> </w:t>
      </w:r>
      <w:r w:rsidR="00107F47">
        <w:rPr>
          <w:sz w:val="28"/>
          <w:szCs w:val="28"/>
          <w:lang w:val="uk-UA"/>
        </w:rPr>
        <w:t xml:space="preserve">400/5718/20 за позовами Грязнова Анатолія Миколайовича, </w:t>
      </w:r>
      <w:proofErr w:type="spellStart"/>
      <w:r w:rsidR="00107F47">
        <w:rPr>
          <w:sz w:val="28"/>
          <w:szCs w:val="28"/>
          <w:lang w:val="uk-UA"/>
        </w:rPr>
        <w:t>Кучинської</w:t>
      </w:r>
      <w:proofErr w:type="spellEnd"/>
      <w:r w:rsidR="00107F47">
        <w:rPr>
          <w:sz w:val="28"/>
          <w:szCs w:val="28"/>
          <w:lang w:val="uk-UA"/>
        </w:rPr>
        <w:t xml:space="preserve"> Тамари Михайлівни, </w:t>
      </w:r>
      <w:proofErr w:type="spellStart"/>
      <w:r w:rsidR="00107F47">
        <w:rPr>
          <w:sz w:val="28"/>
          <w:szCs w:val="28"/>
          <w:lang w:val="uk-UA"/>
        </w:rPr>
        <w:t>Світлакової</w:t>
      </w:r>
      <w:proofErr w:type="spellEnd"/>
      <w:r w:rsidR="00107F47">
        <w:rPr>
          <w:sz w:val="28"/>
          <w:szCs w:val="28"/>
          <w:lang w:val="uk-UA"/>
        </w:rPr>
        <w:t xml:space="preserve"> Катерини Анатоліївни про визнання відмови протиправною, рішення </w:t>
      </w:r>
      <w:proofErr w:type="spellStart"/>
      <w:r w:rsidR="00107F47">
        <w:rPr>
          <w:sz w:val="28"/>
          <w:szCs w:val="28"/>
          <w:lang w:val="uk-UA"/>
        </w:rPr>
        <w:t>Прибужанівської</w:t>
      </w:r>
      <w:proofErr w:type="spellEnd"/>
      <w:r w:rsidR="00107F47">
        <w:rPr>
          <w:sz w:val="28"/>
          <w:szCs w:val="28"/>
          <w:lang w:val="uk-UA"/>
        </w:rPr>
        <w:t xml:space="preserve"> сільської ради від 28.05.2020</w:t>
      </w:r>
      <w:r w:rsidR="00B11C8B">
        <w:rPr>
          <w:sz w:val="28"/>
          <w:szCs w:val="28"/>
          <w:lang w:val="uk-UA"/>
        </w:rPr>
        <w:t xml:space="preserve"> </w:t>
      </w:r>
      <w:r w:rsidR="00107F47">
        <w:rPr>
          <w:sz w:val="28"/>
          <w:szCs w:val="28"/>
          <w:lang w:val="uk-UA"/>
        </w:rPr>
        <w:t>року за №</w:t>
      </w:r>
      <w:r w:rsidR="00B11C8B">
        <w:rPr>
          <w:sz w:val="28"/>
          <w:szCs w:val="28"/>
          <w:lang w:val="uk-UA"/>
        </w:rPr>
        <w:t xml:space="preserve"> </w:t>
      </w:r>
      <w:r w:rsidR="00107F47">
        <w:rPr>
          <w:sz w:val="28"/>
          <w:szCs w:val="28"/>
          <w:lang w:val="uk-UA"/>
        </w:rPr>
        <w:t>22 «Про визначення переліку  земельних ділянок  для продажу прав на них на земельних торгах», враховуючи висновки судів, викладені у справі №</w:t>
      </w:r>
      <w:r w:rsidR="00B11C8B">
        <w:rPr>
          <w:sz w:val="28"/>
          <w:szCs w:val="28"/>
          <w:lang w:val="uk-UA"/>
        </w:rPr>
        <w:t xml:space="preserve"> </w:t>
      </w:r>
      <w:r w:rsidR="00107F47">
        <w:rPr>
          <w:sz w:val="28"/>
          <w:szCs w:val="28"/>
          <w:lang w:val="uk-UA"/>
        </w:rPr>
        <w:t>915/1131/20 у справі за позовом Фермерського господарства «ПІВДЕНЬ АГРО ІН</w:t>
      </w:r>
      <w:r>
        <w:rPr>
          <w:sz w:val="28"/>
          <w:szCs w:val="28"/>
          <w:lang w:val="uk-UA"/>
        </w:rPr>
        <w:t xml:space="preserve">ВЕСТ» про скасування, </w:t>
      </w:r>
      <w:r w:rsidR="00107F47" w:rsidRPr="00B13231">
        <w:rPr>
          <w:sz w:val="28"/>
          <w:szCs w:val="28"/>
          <w:lang w:val="uk-UA"/>
        </w:rPr>
        <w:t>розглянувши заяв</w:t>
      </w:r>
      <w:r w:rsidR="00107F47">
        <w:rPr>
          <w:sz w:val="28"/>
          <w:szCs w:val="28"/>
          <w:lang w:val="uk-UA"/>
        </w:rPr>
        <w:t>и громадян</w:t>
      </w:r>
      <w:r w:rsidR="00107F47" w:rsidRPr="00B13231">
        <w:rPr>
          <w:sz w:val="28"/>
          <w:szCs w:val="28"/>
          <w:lang w:val="uk-UA"/>
        </w:rPr>
        <w:t xml:space="preserve"> щодо </w:t>
      </w:r>
      <w:r w:rsidR="00107F47">
        <w:rPr>
          <w:sz w:val="28"/>
          <w:szCs w:val="28"/>
          <w:lang w:val="uk-UA"/>
        </w:rPr>
        <w:t xml:space="preserve">затвердження </w:t>
      </w:r>
      <w:proofErr w:type="spellStart"/>
      <w:r w:rsidR="00107F47">
        <w:rPr>
          <w:sz w:val="28"/>
          <w:szCs w:val="28"/>
          <w:lang w:val="uk-UA"/>
        </w:rPr>
        <w:t>проєкту</w:t>
      </w:r>
      <w:proofErr w:type="spellEnd"/>
      <w:r w:rsidR="00107F47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="00107F47" w:rsidRPr="00B13231">
        <w:rPr>
          <w:sz w:val="28"/>
          <w:szCs w:val="28"/>
          <w:lang w:val="uk-UA"/>
        </w:rPr>
        <w:t xml:space="preserve"> у власність для ведення фермерського господарства, сесія сільської ради</w:t>
      </w:r>
    </w:p>
    <w:p w:rsidR="00107F47" w:rsidRPr="00B13231" w:rsidRDefault="00107F47" w:rsidP="00AF185B">
      <w:pPr>
        <w:ind w:firstLine="708"/>
        <w:jc w:val="both"/>
        <w:rPr>
          <w:sz w:val="28"/>
          <w:szCs w:val="28"/>
          <w:lang w:val="uk-UA"/>
        </w:rPr>
      </w:pPr>
    </w:p>
    <w:p w:rsidR="00107F47" w:rsidRDefault="00107F47" w:rsidP="00E04AAA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А:</w:t>
      </w:r>
    </w:p>
    <w:p w:rsidR="00B11C8B" w:rsidRDefault="00B11C8B" w:rsidP="00E04AAA">
      <w:pPr>
        <w:jc w:val="center"/>
        <w:rPr>
          <w:sz w:val="28"/>
          <w:szCs w:val="28"/>
          <w:lang w:val="uk-UA"/>
        </w:rPr>
      </w:pPr>
    </w:p>
    <w:p w:rsidR="00107F47" w:rsidRPr="00D41D48" w:rsidRDefault="00107F47" w:rsidP="00D41D48">
      <w:pPr>
        <w:pStyle w:val="a3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в з</w:t>
      </w:r>
      <w:r w:rsidRPr="00D41D48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женні</w:t>
      </w:r>
      <w:r w:rsidRPr="00D41D48">
        <w:rPr>
          <w:sz w:val="28"/>
          <w:szCs w:val="28"/>
          <w:lang w:val="uk-UA"/>
        </w:rPr>
        <w:t xml:space="preserve"> </w:t>
      </w:r>
      <w:proofErr w:type="spellStart"/>
      <w:r w:rsidRPr="00D41D48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 w:rsidRPr="00D41D48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фермерського господарства громадянам України: </w:t>
      </w:r>
    </w:p>
    <w:p w:rsidR="00107F47" w:rsidRPr="00E21377" w:rsidRDefault="00107F47" w:rsidP="00041C9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107F47" w:rsidRPr="00A82955" w:rsidRDefault="00107F47" w:rsidP="00041C92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4"/>
          <w:szCs w:val="24"/>
          <w:lang w:val="uk-UA"/>
        </w:rPr>
        <w:t>1</w:t>
      </w:r>
      <w:r w:rsidRPr="00A82955">
        <w:rPr>
          <w:sz w:val="24"/>
          <w:szCs w:val="24"/>
          <w:lang w:val="uk-UA"/>
        </w:rPr>
        <w:t xml:space="preserve">.1. </w:t>
      </w:r>
      <w:r>
        <w:rPr>
          <w:sz w:val="24"/>
          <w:szCs w:val="24"/>
          <w:lang w:val="uk-UA"/>
        </w:rPr>
        <w:t xml:space="preserve">Грязнову Анатолію Михайловичу площею </w:t>
      </w:r>
      <w:smartTag w:uri="urn:schemas-microsoft-com:office:smarttags" w:element="metricconverter">
        <w:smartTagPr>
          <w:attr w:name="ProductID" w:val="34,6172 га"/>
        </w:smartTagPr>
        <w:r>
          <w:rPr>
            <w:sz w:val="24"/>
            <w:szCs w:val="24"/>
            <w:lang w:val="uk-UA"/>
          </w:rPr>
          <w:t>34,6172</w:t>
        </w:r>
        <w:r w:rsidRPr="00A82955">
          <w:rPr>
            <w:sz w:val="24"/>
            <w:szCs w:val="24"/>
            <w:lang w:val="uk-UA"/>
          </w:rPr>
          <w:t xml:space="preserve"> га</w:t>
        </w:r>
      </w:smartTag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пасовища</w:t>
      </w:r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4822082000:03:000:0148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>
        <w:rPr>
          <w:sz w:val="24"/>
          <w:szCs w:val="24"/>
          <w:lang w:val="uk-UA"/>
        </w:rPr>
        <w:t xml:space="preserve">сті, що перебуває в  користуванні гр.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 в </w:t>
      </w:r>
      <w:r w:rsidRPr="00A82955">
        <w:rPr>
          <w:sz w:val="24"/>
          <w:szCs w:val="24"/>
          <w:lang w:val="uk-UA"/>
        </w:rPr>
        <w:t>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Pr="00A82955">
        <w:rPr>
          <w:sz w:val="24"/>
          <w:szCs w:val="24"/>
          <w:lang w:val="uk-UA"/>
        </w:rPr>
        <w:t>;</w:t>
      </w:r>
    </w:p>
    <w:p w:rsidR="00107F47" w:rsidRPr="00A82955" w:rsidRDefault="00107F47" w:rsidP="00AE4090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1.2.  </w:t>
      </w:r>
      <w:proofErr w:type="spellStart"/>
      <w:r>
        <w:rPr>
          <w:sz w:val="24"/>
          <w:szCs w:val="24"/>
          <w:lang w:val="uk-UA"/>
        </w:rPr>
        <w:t>Кучинській</w:t>
      </w:r>
      <w:proofErr w:type="spellEnd"/>
      <w:r>
        <w:rPr>
          <w:sz w:val="24"/>
          <w:szCs w:val="24"/>
          <w:lang w:val="uk-UA"/>
        </w:rPr>
        <w:t xml:space="preserve"> Тамарі Михайлівні  площею </w:t>
      </w:r>
      <w:smartTag w:uri="urn:schemas-microsoft-com:office:smarttags" w:element="metricconverter">
        <w:smartTagPr>
          <w:attr w:name="ProductID" w:val="34,6172 га"/>
        </w:smartTagPr>
        <w:r>
          <w:rPr>
            <w:sz w:val="24"/>
            <w:szCs w:val="24"/>
            <w:lang w:val="uk-UA"/>
          </w:rPr>
          <w:t>34,6172</w:t>
        </w:r>
        <w:r w:rsidRPr="00A82955">
          <w:rPr>
            <w:sz w:val="24"/>
            <w:szCs w:val="24"/>
            <w:lang w:val="uk-UA"/>
          </w:rPr>
          <w:t xml:space="preserve"> га</w:t>
        </w:r>
      </w:smartTag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пасовища</w:t>
      </w:r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4822082000:03:000:0149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>
        <w:rPr>
          <w:sz w:val="24"/>
          <w:szCs w:val="24"/>
          <w:lang w:val="uk-UA"/>
        </w:rPr>
        <w:t xml:space="preserve">сті, що перебуває в  користуванні гр.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Pr="00A82955">
        <w:rPr>
          <w:sz w:val="24"/>
          <w:szCs w:val="24"/>
          <w:lang w:val="uk-UA"/>
        </w:rPr>
        <w:t xml:space="preserve">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Pr="00A82955">
        <w:rPr>
          <w:sz w:val="24"/>
          <w:szCs w:val="24"/>
          <w:lang w:val="uk-UA"/>
        </w:rPr>
        <w:t>;</w:t>
      </w:r>
    </w:p>
    <w:p w:rsidR="00107F47" w:rsidRPr="00A82955" w:rsidRDefault="00107F47" w:rsidP="00D41D48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1.3.    </w:t>
      </w:r>
      <w:proofErr w:type="spellStart"/>
      <w:r>
        <w:rPr>
          <w:sz w:val="24"/>
          <w:szCs w:val="24"/>
          <w:lang w:val="uk-UA"/>
        </w:rPr>
        <w:t>Світлаковій</w:t>
      </w:r>
      <w:proofErr w:type="spellEnd"/>
      <w:r>
        <w:rPr>
          <w:sz w:val="24"/>
          <w:szCs w:val="24"/>
          <w:lang w:val="uk-UA"/>
        </w:rPr>
        <w:t xml:space="preserve"> Катерині Анатоліївні площею </w:t>
      </w:r>
      <w:smartTag w:uri="urn:schemas-microsoft-com:office:smarttags" w:element="metricconverter">
        <w:smartTagPr>
          <w:attr w:name="ProductID" w:val="34,3372 га"/>
        </w:smartTagPr>
        <w:r>
          <w:rPr>
            <w:sz w:val="24"/>
            <w:szCs w:val="24"/>
            <w:lang w:val="uk-UA"/>
          </w:rPr>
          <w:t>34,3372</w:t>
        </w:r>
        <w:r w:rsidRPr="00A82955">
          <w:rPr>
            <w:sz w:val="24"/>
            <w:szCs w:val="24"/>
            <w:lang w:val="uk-UA"/>
          </w:rPr>
          <w:t xml:space="preserve"> га</w:t>
        </w:r>
      </w:smartTag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пасовища</w:t>
      </w:r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4822082000:12:000:0032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>
        <w:rPr>
          <w:sz w:val="24"/>
          <w:szCs w:val="24"/>
          <w:lang w:val="uk-UA"/>
        </w:rPr>
        <w:t xml:space="preserve">сті, що перебуває в  користуванні гр.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Pr="00A82955">
        <w:rPr>
          <w:sz w:val="24"/>
          <w:szCs w:val="24"/>
          <w:lang w:val="uk-UA"/>
        </w:rPr>
        <w:t xml:space="preserve">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 </w:t>
      </w:r>
    </w:p>
    <w:p w:rsidR="00107F47" w:rsidRPr="00A82955" w:rsidRDefault="00107F47" w:rsidP="00AF185B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107F47" w:rsidRPr="00CC2441" w:rsidRDefault="00107F47" w:rsidP="00CC2441">
      <w:pPr>
        <w:pStyle w:val="a3"/>
        <w:numPr>
          <w:ilvl w:val="0"/>
          <w:numId w:val="10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CC2441">
        <w:rPr>
          <w:sz w:val="28"/>
          <w:szCs w:val="28"/>
          <w:lang w:val="uk-UA"/>
        </w:rPr>
        <w:t xml:space="preserve">Контроль за виконанням цього рішення покласти на  постійну комісію з </w:t>
      </w:r>
      <w:bookmarkStart w:id="0" w:name="_GoBack"/>
      <w:bookmarkEnd w:id="0"/>
      <w:r w:rsidRPr="00CC2441">
        <w:rPr>
          <w:sz w:val="28"/>
          <w:szCs w:val="28"/>
          <w:lang w:val="uk-UA"/>
        </w:rPr>
        <w:t>питань земельних відносин, будівництва, архітектури, просторового планування, природних ресурсів та екології.</w:t>
      </w:r>
    </w:p>
    <w:p w:rsidR="00107F47" w:rsidRPr="00A87225" w:rsidRDefault="00107F47" w:rsidP="00CC2441">
      <w:pPr>
        <w:jc w:val="right"/>
        <w:rPr>
          <w:sz w:val="24"/>
          <w:szCs w:val="24"/>
          <w:lang w:val="uk-UA"/>
        </w:rPr>
      </w:pPr>
    </w:p>
    <w:p w:rsidR="00107F47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Default="00107F47" w:rsidP="00AF185B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107F47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</w:p>
    <w:p w:rsidR="00107F47" w:rsidRDefault="00107F47" w:rsidP="002E594A">
      <w:pPr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107F47" w:rsidRPr="002E594A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cs="Times New Roman" w:hint="default"/>
      </w:rPr>
    </w:lvl>
  </w:abstractNum>
  <w:abstractNum w:abstractNumId="1">
    <w:nsid w:val="19CF62D5"/>
    <w:multiLevelType w:val="multilevel"/>
    <w:tmpl w:val="AB5ED1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5805F04"/>
    <w:multiLevelType w:val="multilevel"/>
    <w:tmpl w:val="D2DA876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6">
    <w:nsid w:val="28371274"/>
    <w:multiLevelType w:val="hybridMultilevel"/>
    <w:tmpl w:val="FBA81C6C"/>
    <w:lvl w:ilvl="0" w:tplc="5016EB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3442766C"/>
    <w:multiLevelType w:val="multilevel"/>
    <w:tmpl w:val="28FA576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8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7C3"/>
    <w:rsid w:val="000026E1"/>
    <w:rsid w:val="00031059"/>
    <w:rsid w:val="0003463E"/>
    <w:rsid w:val="00041C92"/>
    <w:rsid w:val="00051CFF"/>
    <w:rsid w:val="000633A8"/>
    <w:rsid w:val="000D04EF"/>
    <w:rsid w:val="000D721E"/>
    <w:rsid w:val="000E3E95"/>
    <w:rsid w:val="000E752D"/>
    <w:rsid w:val="00107F47"/>
    <w:rsid w:val="0012142D"/>
    <w:rsid w:val="001229ED"/>
    <w:rsid w:val="00145629"/>
    <w:rsid w:val="00145732"/>
    <w:rsid w:val="001B7FCB"/>
    <w:rsid w:val="001C5CC8"/>
    <w:rsid w:val="002074C3"/>
    <w:rsid w:val="002316FE"/>
    <w:rsid w:val="0024533E"/>
    <w:rsid w:val="002E31CE"/>
    <w:rsid w:val="002E594A"/>
    <w:rsid w:val="002E7F8B"/>
    <w:rsid w:val="003673D0"/>
    <w:rsid w:val="00373472"/>
    <w:rsid w:val="00392669"/>
    <w:rsid w:val="003934BE"/>
    <w:rsid w:val="00395599"/>
    <w:rsid w:val="00397600"/>
    <w:rsid w:val="003B72CF"/>
    <w:rsid w:val="0041059F"/>
    <w:rsid w:val="0042652B"/>
    <w:rsid w:val="00435CC7"/>
    <w:rsid w:val="00481047"/>
    <w:rsid w:val="0048551F"/>
    <w:rsid w:val="004B5FDA"/>
    <w:rsid w:val="004C2C0F"/>
    <w:rsid w:val="004D3763"/>
    <w:rsid w:val="004F7242"/>
    <w:rsid w:val="005040F5"/>
    <w:rsid w:val="00535941"/>
    <w:rsid w:val="005437A5"/>
    <w:rsid w:val="005C4E07"/>
    <w:rsid w:val="005C5B43"/>
    <w:rsid w:val="00611AB5"/>
    <w:rsid w:val="00621233"/>
    <w:rsid w:val="0064214B"/>
    <w:rsid w:val="00651798"/>
    <w:rsid w:val="00677509"/>
    <w:rsid w:val="006A45DE"/>
    <w:rsid w:val="006A46E3"/>
    <w:rsid w:val="006D0E55"/>
    <w:rsid w:val="006F3088"/>
    <w:rsid w:val="00710695"/>
    <w:rsid w:val="00746143"/>
    <w:rsid w:val="00750601"/>
    <w:rsid w:val="00773795"/>
    <w:rsid w:val="007A57C3"/>
    <w:rsid w:val="007B3C33"/>
    <w:rsid w:val="007C0CE1"/>
    <w:rsid w:val="007C320A"/>
    <w:rsid w:val="007D795A"/>
    <w:rsid w:val="00800511"/>
    <w:rsid w:val="00807EF4"/>
    <w:rsid w:val="00892443"/>
    <w:rsid w:val="008C236F"/>
    <w:rsid w:val="008E0677"/>
    <w:rsid w:val="00917076"/>
    <w:rsid w:val="00922915"/>
    <w:rsid w:val="009706B4"/>
    <w:rsid w:val="00974168"/>
    <w:rsid w:val="00976B80"/>
    <w:rsid w:val="00A52AAE"/>
    <w:rsid w:val="00A67B92"/>
    <w:rsid w:val="00A82955"/>
    <w:rsid w:val="00A87225"/>
    <w:rsid w:val="00AC65D9"/>
    <w:rsid w:val="00AE1105"/>
    <w:rsid w:val="00AE4090"/>
    <w:rsid w:val="00AF185B"/>
    <w:rsid w:val="00B11C8B"/>
    <w:rsid w:val="00B13231"/>
    <w:rsid w:val="00B264B0"/>
    <w:rsid w:val="00B31D4F"/>
    <w:rsid w:val="00B32631"/>
    <w:rsid w:val="00B856AF"/>
    <w:rsid w:val="00BD7EFF"/>
    <w:rsid w:val="00BF52AA"/>
    <w:rsid w:val="00C14DFE"/>
    <w:rsid w:val="00C302E5"/>
    <w:rsid w:val="00C80D58"/>
    <w:rsid w:val="00C904A9"/>
    <w:rsid w:val="00C91906"/>
    <w:rsid w:val="00CB1ED3"/>
    <w:rsid w:val="00CC0D63"/>
    <w:rsid w:val="00CC1290"/>
    <w:rsid w:val="00CC21C5"/>
    <w:rsid w:val="00CC2441"/>
    <w:rsid w:val="00CC62DD"/>
    <w:rsid w:val="00CD7895"/>
    <w:rsid w:val="00D41D48"/>
    <w:rsid w:val="00E01EC6"/>
    <w:rsid w:val="00E04AAA"/>
    <w:rsid w:val="00E21377"/>
    <w:rsid w:val="00E81EC3"/>
    <w:rsid w:val="00EC0390"/>
    <w:rsid w:val="00ED73F2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35CC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47</cp:revision>
  <cp:lastPrinted>2020-06-01T11:14:00Z</cp:lastPrinted>
  <dcterms:created xsi:type="dcterms:W3CDTF">2020-05-13T08:35:00Z</dcterms:created>
  <dcterms:modified xsi:type="dcterms:W3CDTF">2021-06-15T08:48:00Z</dcterms:modified>
</cp:coreProperties>
</file>