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F84" w:rsidRPr="00D96317" w:rsidRDefault="00873F84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11A0AC9" wp14:editId="3F1CB190">
            <wp:simplePos x="0" y="0"/>
            <wp:positionH relativeFrom="column">
              <wp:posOffset>2748501</wp:posOffset>
            </wp:positionH>
            <wp:positionV relativeFrom="paragraph">
              <wp:posOffset>-376114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3F84" w:rsidRPr="00D96317" w:rsidRDefault="00873F84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УКРАЇНА                                                                                             </w:t>
      </w:r>
      <w:r w:rsidR="00D96317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ПРИБУЖАНІВСЬКА СІЛЬСЬКА РАДА                                             ВОЗНЕСЕНСЬКОГО РАЙОНУ МИКОЛАЇВСЬКОЇ ОБЛАСТІ</w:t>
      </w:r>
    </w:p>
    <w:p w:rsidR="005D3175" w:rsidRDefault="00873F84" w:rsidP="00DB0B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  <w:t xml:space="preserve">Р І Ш Е Н </w:t>
      </w:r>
      <w:proofErr w:type="spellStart"/>
      <w:r w:rsidRPr="00D96317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Я 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873F84" w:rsidRPr="00D96317" w:rsidRDefault="00DB0BC8" w:rsidP="00DB0B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ід</w:t>
      </w:r>
      <w:r w:rsidR="00E3438C">
        <w:rPr>
          <w:rFonts w:ascii="Times New Roman" w:hAnsi="Times New Roman" w:cs="Times New Roman"/>
          <w:sz w:val="28"/>
          <w:szCs w:val="28"/>
          <w:lang w:val="uk-UA"/>
        </w:rPr>
        <w:t xml:space="preserve"> 12 серпня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 xml:space="preserve"> 2020 року    </w:t>
      </w:r>
      <w:r w:rsidR="00DF202C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D670E1">
        <w:rPr>
          <w:rFonts w:ascii="Times New Roman" w:hAnsi="Times New Roman" w:cs="Times New Roman"/>
          <w:sz w:val="28"/>
          <w:szCs w:val="28"/>
          <w:lang w:val="uk-UA"/>
        </w:rPr>
        <w:t>1</w:t>
      </w:r>
      <w:bookmarkStart w:id="0" w:name="_GoBack"/>
      <w:bookmarkEnd w:id="0"/>
      <w:r w:rsidR="005D3175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7E2C08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E3438C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957868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(позачергова) сесія 8 скликання </w:t>
      </w:r>
      <w:r w:rsidR="00873F84" w:rsidRPr="00D9631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</w:t>
      </w:r>
    </w:p>
    <w:p w:rsidR="00674038" w:rsidRPr="00D96317" w:rsidRDefault="00F302A5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proofErr w:type="spellStart"/>
      <w:r w:rsidR="00F74B3F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>ктної</w:t>
      </w:r>
      <w:proofErr w:type="spellEnd"/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документації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із землеустрою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>та  проведення земельних торгів у формі аукціону</w:t>
      </w:r>
    </w:p>
    <w:p w:rsidR="00674038" w:rsidRPr="00D96317" w:rsidRDefault="00674038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74038" w:rsidRPr="00D96317" w:rsidRDefault="00873F84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A47331" w:rsidRPr="00D96317">
        <w:rPr>
          <w:rFonts w:ascii="Times New Roman" w:hAnsi="Times New Roman" w:cs="Times New Roman"/>
          <w:sz w:val="28"/>
          <w:szCs w:val="28"/>
          <w:lang w:val="uk-UA"/>
        </w:rPr>
        <w:t>статей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122,</w:t>
      </w:r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135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139  Земельного кодексу України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, керуючись п.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34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26 Закону України «Про місцеве самоврядування в Україні»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, сесія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873F84" w:rsidRPr="00D96317" w:rsidRDefault="00873F84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74038" w:rsidRPr="00D96317" w:rsidRDefault="00873F84" w:rsidP="00873F8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ВИРІШИЛА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74038" w:rsidRPr="00D96317" w:rsidRDefault="00674038" w:rsidP="00873F8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149D" w:rsidRPr="00D96317" w:rsidRDefault="001D6B8A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Затвердити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74B3F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>кт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End"/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>к для продажу прав на н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на земельних торгах для </w:t>
      </w:r>
      <w:r w:rsidR="0061688E" w:rsidRPr="00D96317">
        <w:rPr>
          <w:rFonts w:ascii="Times New Roman" w:hAnsi="Times New Roman" w:cs="Times New Roman"/>
          <w:sz w:val="28"/>
          <w:szCs w:val="28"/>
          <w:lang w:val="uk-UA"/>
        </w:rPr>
        <w:t>ведення товарного сільськогосподарського виробництва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>за рахунок земель сільськогосподарського призначення комунальної власності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як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і розташовані в межах території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F657BB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Вознесенського району 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Миколаївської області на земельні ділянки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, зазначені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додатку 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5A6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ць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>ого рішення.</w:t>
      </w:r>
    </w:p>
    <w:p w:rsidR="004106D2" w:rsidRPr="00D96317" w:rsidRDefault="001D6B8A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Продати право оренди на земельні ділянки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сільськогосподарського призначення </w:t>
      </w:r>
      <w:r w:rsidR="00CB71A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 </w:t>
      </w:r>
      <w:r w:rsidR="00D96317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(згідно Додатка) </w:t>
      </w:r>
      <w:r w:rsidR="00CB71A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на земельних торгах, терміном на 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7 (сім)</w:t>
      </w:r>
      <w:r w:rsidR="00CB71A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років за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цільовим призначенням (01.01) </w:t>
      </w:r>
      <w:r w:rsidR="00CB71A5" w:rsidRPr="00D96317">
        <w:rPr>
          <w:rFonts w:ascii="Times New Roman" w:hAnsi="Times New Roman" w:cs="Times New Roman"/>
          <w:sz w:val="28"/>
          <w:szCs w:val="28"/>
          <w:lang w:val="uk-UA"/>
        </w:rPr>
        <w:t>для ведення товарного сільськогосподарського виробництва</w:t>
      </w:r>
    </w:p>
    <w:p w:rsidR="004106D2" w:rsidRPr="00D96317" w:rsidRDefault="004106D2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Встановити стартову ціну (стартовий розмір рі</w:t>
      </w:r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чної орендної плати) у розмірі 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% від нормативно грошової оцінки земельних ділянок:</w:t>
      </w:r>
    </w:p>
    <w:p w:rsidR="004106D2" w:rsidRPr="00D96317" w:rsidRDefault="00D96317" w:rsidP="00873F84">
      <w:pPr>
        <w:pStyle w:val="a3"/>
        <w:spacing w:after="120"/>
        <w:ind w:left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706684" w:rsidRPr="00D96317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15215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066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106D2" w:rsidRPr="00D96317">
        <w:rPr>
          <w:rFonts w:ascii="Times New Roman" w:hAnsi="Times New Roman" w:cs="Times New Roman"/>
          <w:sz w:val="28"/>
          <w:szCs w:val="28"/>
          <w:lang w:val="uk-UA"/>
        </w:rPr>
        <w:t>емельна ділянка площею</w:t>
      </w:r>
      <w:r w:rsidR="00E3438C">
        <w:rPr>
          <w:rFonts w:ascii="Times New Roman" w:hAnsi="Times New Roman" w:cs="Times New Roman"/>
          <w:sz w:val="28"/>
          <w:szCs w:val="28"/>
          <w:lang w:val="uk-UA"/>
        </w:rPr>
        <w:t xml:space="preserve"> 35,2787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, кадастровий номер</w:t>
      </w:r>
      <w:r w:rsidR="004106D2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438C">
        <w:rPr>
          <w:rFonts w:ascii="Times New Roman" w:hAnsi="Times New Roman" w:cs="Times New Roman"/>
          <w:sz w:val="28"/>
          <w:szCs w:val="28"/>
          <w:lang w:val="uk-UA"/>
        </w:rPr>
        <w:t>48220834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00:0</w:t>
      </w:r>
      <w:r w:rsidR="00E3438C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:000:0</w:t>
      </w:r>
      <w:r w:rsidR="00E3438C">
        <w:rPr>
          <w:rFonts w:ascii="Times New Roman" w:hAnsi="Times New Roman" w:cs="Times New Roman"/>
          <w:sz w:val="28"/>
          <w:szCs w:val="28"/>
          <w:lang w:val="uk-UA"/>
        </w:rPr>
        <w:t>250</w:t>
      </w:r>
      <w:r w:rsidR="00DB0BC8">
        <w:rPr>
          <w:rFonts w:ascii="Times New Roman" w:hAnsi="Times New Roman" w:cs="Times New Roman"/>
          <w:sz w:val="28"/>
          <w:szCs w:val="28"/>
          <w:lang w:val="uk-UA"/>
        </w:rPr>
        <w:t xml:space="preserve">, стартовий 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розмір</w:t>
      </w:r>
      <w:r w:rsidR="00DB0BC8">
        <w:rPr>
          <w:rFonts w:ascii="Times New Roman" w:hAnsi="Times New Roman" w:cs="Times New Roman"/>
          <w:sz w:val="28"/>
          <w:szCs w:val="28"/>
          <w:lang w:val="uk-UA"/>
        </w:rPr>
        <w:t xml:space="preserve"> о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рендної плати – </w:t>
      </w:r>
      <w:r w:rsidR="00277C80">
        <w:rPr>
          <w:rFonts w:ascii="Times New Roman" w:hAnsi="Times New Roman" w:cs="Times New Roman"/>
          <w:sz w:val="28"/>
          <w:szCs w:val="28"/>
          <w:lang w:val="uk-UA"/>
        </w:rPr>
        <w:t>29</w:t>
      </w:r>
      <w:r w:rsidR="00492969" w:rsidRPr="00492969">
        <w:rPr>
          <w:rFonts w:ascii="Times New Roman" w:hAnsi="Times New Roman" w:cs="Times New Roman"/>
          <w:sz w:val="28"/>
          <w:szCs w:val="28"/>
        </w:rPr>
        <w:t xml:space="preserve"> </w:t>
      </w:r>
      <w:r w:rsidR="00277C80">
        <w:rPr>
          <w:rFonts w:ascii="Times New Roman" w:hAnsi="Times New Roman" w:cs="Times New Roman"/>
          <w:sz w:val="28"/>
          <w:szCs w:val="28"/>
          <w:lang w:val="uk-UA"/>
        </w:rPr>
        <w:t>041,15</w:t>
      </w:r>
      <w:r w:rsidR="00AF5CDF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иве</w:t>
      </w:r>
      <w:r w:rsidR="00AF5CDF" w:rsidRPr="00D96317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AF5CDF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та крок аукціону у розмірі 0,5% від стартовог</w:t>
      </w:r>
      <w:r w:rsidR="00706684" w:rsidRPr="00D96317">
        <w:rPr>
          <w:rFonts w:ascii="Times New Roman" w:hAnsi="Times New Roman" w:cs="Times New Roman"/>
          <w:sz w:val="28"/>
          <w:szCs w:val="28"/>
          <w:lang w:val="uk-UA"/>
        </w:rPr>
        <w:t>о розміру річної орендної плати;</w:t>
      </w:r>
    </w:p>
    <w:p w:rsidR="00694F09" w:rsidRPr="00D96317" w:rsidRDefault="001943BE" w:rsidP="00E3438C">
      <w:pPr>
        <w:pStyle w:val="a3"/>
        <w:spacing w:after="120"/>
        <w:ind w:left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>.2</w:t>
      </w:r>
      <w:r w:rsidR="0015215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264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Сільському голові </w:t>
      </w:r>
      <w:proofErr w:type="spellStart"/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>сіл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ьської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Тараненку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О.А.</w:t>
      </w:r>
      <w:r w:rsidR="0023264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 передачу документів і матеріалів для формування лотів виконавцю</w:t>
      </w:r>
      <w:r w:rsidR="00702AD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2644" w:rsidRPr="00D96317">
        <w:rPr>
          <w:rFonts w:ascii="Times New Roman" w:hAnsi="Times New Roman" w:cs="Times New Roman"/>
          <w:sz w:val="28"/>
          <w:szCs w:val="28"/>
          <w:lang w:val="uk-UA"/>
        </w:rPr>
        <w:t>земельних торгів.</w:t>
      </w:r>
    </w:p>
    <w:p w:rsidR="00674038" w:rsidRPr="001943BE" w:rsidRDefault="00232644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43BE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 питань, бюджету,</w:t>
      </w:r>
      <w:r w:rsidR="0022581A" w:rsidRP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3BE" w:rsidRPr="001943BE">
        <w:rPr>
          <w:rFonts w:ascii="Times New Roman" w:hAnsi="Times New Roman" w:cs="Times New Roman"/>
          <w:sz w:val="28"/>
          <w:szCs w:val="28"/>
          <w:lang w:val="uk-UA"/>
        </w:rPr>
        <w:t>фінансів та</w:t>
      </w:r>
      <w:r w:rsidRP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3BE" w:rsidRPr="001943BE">
        <w:rPr>
          <w:rFonts w:ascii="Times New Roman" w:hAnsi="Times New Roman" w:cs="Times New Roman"/>
          <w:sz w:val="28"/>
          <w:szCs w:val="28"/>
          <w:lang w:val="uk-UA"/>
        </w:rPr>
        <w:t xml:space="preserve">планування 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соціально-економічного розвитку.</w:t>
      </w:r>
    </w:p>
    <w:p w:rsidR="0040149D" w:rsidRDefault="00152151" w:rsidP="00873F8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DB0BC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>Тараненко О.А.</w:t>
      </w:r>
    </w:p>
    <w:sectPr w:rsidR="004014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C0DA3"/>
    <w:multiLevelType w:val="hybridMultilevel"/>
    <w:tmpl w:val="96DC01C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65F77BEA"/>
    <w:multiLevelType w:val="hybridMultilevel"/>
    <w:tmpl w:val="61AEBC58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038"/>
    <w:rsid w:val="00007BD9"/>
    <w:rsid w:val="000E2A98"/>
    <w:rsid w:val="00133C3A"/>
    <w:rsid w:val="00152151"/>
    <w:rsid w:val="001943BE"/>
    <w:rsid w:val="001B0486"/>
    <w:rsid w:val="001D6B8A"/>
    <w:rsid w:val="001E52BE"/>
    <w:rsid w:val="0022581A"/>
    <w:rsid w:val="00232644"/>
    <w:rsid w:val="00245C7B"/>
    <w:rsid w:val="0026525C"/>
    <w:rsid w:val="00277C80"/>
    <w:rsid w:val="002977EA"/>
    <w:rsid w:val="002D7BC3"/>
    <w:rsid w:val="003B13D8"/>
    <w:rsid w:val="003B7881"/>
    <w:rsid w:val="003D6B64"/>
    <w:rsid w:val="0040149D"/>
    <w:rsid w:val="004106D2"/>
    <w:rsid w:val="00492969"/>
    <w:rsid w:val="00520A24"/>
    <w:rsid w:val="00567BD7"/>
    <w:rsid w:val="005D3175"/>
    <w:rsid w:val="0061688E"/>
    <w:rsid w:val="006526D9"/>
    <w:rsid w:val="00674038"/>
    <w:rsid w:val="00694F09"/>
    <w:rsid w:val="006F5C8E"/>
    <w:rsid w:val="00702ADE"/>
    <w:rsid w:val="00706684"/>
    <w:rsid w:val="00727AAC"/>
    <w:rsid w:val="00741224"/>
    <w:rsid w:val="00753A5B"/>
    <w:rsid w:val="007D5A6E"/>
    <w:rsid w:val="007E2C08"/>
    <w:rsid w:val="008066F1"/>
    <w:rsid w:val="00843397"/>
    <w:rsid w:val="00873F84"/>
    <w:rsid w:val="009162C8"/>
    <w:rsid w:val="00957868"/>
    <w:rsid w:val="00A47331"/>
    <w:rsid w:val="00A81DA4"/>
    <w:rsid w:val="00A90165"/>
    <w:rsid w:val="00A94D76"/>
    <w:rsid w:val="00AA3836"/>
    <w:rsid w:val="00AF5CDF"/>
    <w:rsid w:val="00B12DB2"/>
    <w:rsid w:val="00BB39B7"/>
    <w:rsid w:val="00CB71A5"/>
    <w:rsid w:val="00D670E1"/>
    <w:rsid w:val="00D96317"/>
    <w:rsid w:val="00DB0BC8"/>
    <w:rsid w:val="00DC06F9"/>
    <w:rsid w:val="00DF202C"/>
    <w:rsid w:val="00E3438C"/>
    <w:rsid w:val="00EC1009"/>
    <w:rsid w:val="00F26D28"/>
    <w:rsid w:val="00F302A5"/>
    <w:rsid w:val="00F657BB"/>
    <w:rsid w:val="00F7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XTreme.ws</cp:lastModifiedBy>
  <cp:revision>42</cp:revision>
  <cp:lastPrinted>2020-08-13T08:11:00Z</cp:lastPrinted>
  <dcterms:created xsi:type="dcterms:W3CDTF">2019-02-26T08:59:00Z</dcterms:created>
  <dcterms:modified xsi:type="dcterms:W3CDTF">2020-08-13T08:11:00Z</dcterms:modified>
</cp:coreProperties>
</file>