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D4E" w:rsidRDefault="009A1D4E" w:rsidP="009A1D4E">
      <w:pPr>
        <w:shd w:val="clear" w:color="auto" w:fill="FFFFFF"/>
        <w:spacing w:before="19" w:line="240" w:lineRule="auto"/>
        <w:ind w:left="-142" w:right="-1"/>
        <w:jc w:val="center"/>
        <w:rPr>
          <w:rFonts w:ascii="Times New Roman" w:hAnsi="Times New Roman"/>
          <w:color w:val="0D0D0D"/>
          <w:sz w:val="24"/>
          <w:szCs w:val="24"/>
        </w:rPr>
      </w:pPr>
      <w:r>
        <w:rPr>
          <w:rFonts w:ascii="Times New Roman" w:hAnsi="Times New Roman"/>
          <w:noProof/>
          <w:color w:val="0D0D0D"/>
          <w:sz w:val="24"/>
          <w:szCs w:val="24"/>
          <w:lang w:eastAsia="uk-UA"/>
        </w:rPr>
        <w:drawing>
          <wp:inline distT="0" distB="0" distL="0" distR="0">
            <wp:extent cx="476250" cy="638175"/>
            <wp:effectExtent l="19050" t="0" r="0" b="0"/>
            <wp:docPr id="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5" cstate="print"/>
                    <a:srcRect/>
                    <a:stretch>
                      <a:fillRect/>
                    </a:stretch>
                  </pic:blipFill>
                  <pic:spPr bwMode="auto">
                    <a:xfrm>
                      <a:off x="0" y="0"/>
                      <a:ext cx="476250" cy="638175"/>
                    </a:xfrm>
                    <a:prstGeom prst="rect">
                      <a:avLst/>
                    </a:prstGeom>
                    <a:noFill/>
                    <a:ln w="9525">
                      <a:noFill/>
                      <a:miter lim="800000"/>
                      <a:headEnd/>
                      <a:tailEnd/>
                    </a:ln>
                  </pic:spPr>
                </pic:pic>
              </a:graphicData>
            </a:graphic>
          </wp:inline>
        </w:drawing>
      </w:r>
      <w:r>
        <w:rPr>
          <w:rFonts w:ascii="Times New Roman" w:hAnsi="Times New Roman"/>
          <w:color w:val="0D0D0D"/>
          <w:sz w:val="24"/>
          <w:szCs w:val="24"/>
        </w:rPr>
        <w:t xml:space="preserve">                                                                                                                           ШЕВЧЕНКІВСЬКА  СІЛЬСЬКА  РАДА                                                                        ВІТОВСЬКОГО  РАЙОНУ     МИКОЛАЇВСЬКОЇ  ОБЛАСТІ                                                                                     </w:t>
      </w:r>
    </w:p>
    <w:p w:rsidR="009A1D4E" w:rsidRDefault="009A1D4E" w:rsidP="009A1D4E">
      <w:pPr>
        <w:tabs>
          <w:tab w:val="left" w:pos="9355"/>
        </w:tabs>
        <w:spacing w:line="240" w:lineRule="auto"/>
        <w:ind w:left="-142" w:right="-1"/>
        <w:jc w:val="center"/>
        <w:rPr>
          <w:rFonts w:ascii="Times New Roman" w:hAnsi="Times New Roman"/>
          <w:color w:val="0D0D0D"/>
          <w:sz w:val="24"/>
          <w:szCs w:val="24"/>
        </w:rPr>
      </w:pPr>
      <w:r>
        <w:rPr>
          <w:rFonts w:ascii="Times New Roman" w:hAnsi="Times New Roman"/>
          <w:color w:val="0D0D0D"/>
          <w:sz w:val="24"/>
          <w:szCs w:val="24"/>
        </w:rPr>
        <w:t xml:space="preserve">П Р О Є К Т  Р І Ш Е Н </w:t>
      </w:r>
      <w:proofErr w:type="spellStart"/>
      <w:r>
        <w:rPr>
          <w:rFonts w:ascii="Times New Roman" w:hAnsi="Times New Roman"/>
          <w:color w:val="0D0D0D"/>
          <w:sz w:val="24"/>
          <w:szCs w:val="24"/>
        </w:rPr>
        <w:t>Н</w:t>
      </w:r>
      <w:proofErr w:type="spellEnd"/>
      <w:r>
        <w:rPr>
          <w:rFonts w:ascii="Times New Roman" w:hAnsi="Times New Roman"/>
          <w:color w:val="0D0D0D"/>
          <w:sz w:val="24"/>
          <w:szCs w:val="24"/>
        </w:rPr>
        <w:t xml:space="preserve"> Я</w:t>
      </w:r>
    </w:p>
    <w:p w:rsidR="009A1D4E" w:rsidRDefault="009A1D4E" w:rsidP="009A1D4E">
      <w:pPr>
        <w:spacing w:line="240" w:lineRule="auto"/>
        <w:ind w:right="-1"/>
        <w:rPr>
          <w:rFonts w:ascii="Times New Roman" w:hAnsi="Times New Roman"/>
          <w:sz w:val="24"/>
          <w:szCs w:val="24"/>
        </w:rPr>
      </w:pPr>
      <w:r>
        <w:rPr>
          <w:rFonts w:ascii="Times New Roman" w:hAnsi="Times New Roman"/>
          <w:sz w:val="24"/>
          <w:szCs w:val="24"/>
        </w:rPr>
        <w:t xml:space="preserve">Про  встановлення  місцевих податків                                                                                                                                                                                                                                                                                                                                         та зборів на території Шевченківської                                                                                                                                                       сільської  ради  </w:t>
      </w:r>
    </w:p>
    <w:p w:rsidR="009A1D4E" w:rsidRDefault="009A1D4E" w:rsidP="009A1D4E">
      <w:pPr>
        <w:pStyle w:val="a3"/>
        <w:autoSpaceDE w:val="0"/>
        <w:autoSpaceDN w:val="0"/>
        <w:spacing w:before="100" w:after="100"/>
        <w:ind w:right="-1"/>
        <w:jc w:val="both"/>
        <w:rPr>
          <w:rFonts w:ascii="Times New Roman" w:eastAsia="Times New Roman" w:hAnsi="Times New Roman"/>
          <w:sz w:val="18"/>
          <w:szCs w:val="18"/>
        </w:rPr>
      </w:pPr>
      <w:r>
        <w:rPr>
          <w:rFonts w:ascii="Times New Roman" w:eastAsia="Times New Roman" w:hAnsi="Times New Roman"/>
          <w:sz w:val="24"/>
          <w:szCs w:val="24"/>
        </w:rPr>
        <w:t xml:space="preserve">   </w:t>
      </w:r>
    </w:p>
    <w:p w:rsidR="009A1D4E" w:rsidRDefault="009A1D4E" w:rsidP="009A1D4E">
      <w:pPr>
        <w:pStyle w:val="a3"/>
        <w:autoSpaceDE w:val="0"/>
        <w:autoSpaceDN w:val="0"/>
        <w:spacing w:before="100" w:after="100"/>
        <w:ind w:right="-1"/>
        <w:jc w:val="both"/>
        <w:rPr>
          <w:rFonts w:ascii="Times New Roman" w:eastAsia="Times New Roman" w:hAnsi="Times New Roman"/>
          <w:sz w:val="24"/>
          <w:szCs w:val="24"/>
        </w:rPr>
      </w:pPr>
      <w:r>
        <w:rPr>
          <w:rFonts w:ascii="Times New Roman" w:eastAsia="Times New Roman" w:hAnsi="Times New Roman"/>
          <w:sz w:val="24"/>
          <w:szCs w:val="24"/>
        </w:rPr>
        <w:t xml:space="preserve">   Відповідно до п.24,28 статті 26 Закону України </w:t>
      </w:r>
      <w:proofErr w:type="spellStart"/>
      <w:r>
        <w:rPr>
          <w:rFonts w:ascii="Times New Roman" w:eastAsia="Times New Roman" w:hAnsi="Times New Roman"/>
          <w:sz w:val="24"/>
          <w:szCs w:val="24"/>
        </w:rPr>
        <w:t>“Про</w:t>
      </w:r>
      <w:proofErr w:type="spellEnd"/>
      <w:r>
        <w:rPr>
          <w:rFonts w:ascii="Times New Roman" w:eastAsia="Times New Roman" w:hAnsi="Times New Roman"/>
          <w:sz w:val="24"/>
          <w:szCs w:val="24"/>
        </w:rPr>
        <w:t xml:space="preserve"> місцеве самоврядування в </w:t>
      </w:r>
      <w:proofErr w:type="spellStart"/>
      <w:r>
        <w:rPr>
          <w:rFonts w:ascii="Times New Roman" w:eastAsia="Times New Roman" w:hAnsi="Times New Roman"/>
          <w:sz w:val="24"/>
          <w:szCs w:val="24"/>
        </w:rPr>
        <w:t>Україні”</w:t>
      </w:r>
      <w:proofErr w:type="spellEnd"/>
      <w:r>
        <w:rPr>
          <w:rFonts w:ascii="Times New Roman" w:eastAsia="Times New Roman" w:hAnsi="Times New Roman"/>
          <w:sz w:val="24"/>
          <w:szCs w:val="24"/>
        </w:rPr>
        <w:t xml:space="preserve">, керуючись Податковим кодексом України, </w:t>
      </w:r>
      <w:r>
        <w:rPr>
          <w:rFonts w:ascii="Times New Roman" w:eastAsia="Times New Roman" w:hAnsi="Times New Roman"/>
          <w:color w:val="0D0D0D"/>
          <w:sz w:val="24"/>
          <w:szCs w:val="24"/>
        </w:rPr>
        <w:t xml:space="preserve"> сільської ради </w:t>
      </w:r>
      <w:r>
        <w:rPr>
          <w:rFonts w:ascii="Times New Roman" w:eastAsia="Times New Roman" w:hAnsi="Times New Roman"/>
          <w:sz w:val="24"/>
          <w:szCs w:val="24"/>
        </w:rPr>
        <w:t xml:space="preserve">                                                                                                                                                         </w:t>
      </w:r>
    </w:p>
    <w:p w:rsidR="009A1D4E" w:rsidRDefault="009A1D4E" w:rsidP="009A1D4E">
      <w:pPr>
        <w:pStyle w:val="a3"/>
        <w:autoSpaceDE w:val="0"/>
        <w:autoSpaceDN w:val="0"/>
        <w:spacing w:before="100" w:after="100"/>
        <w:ind w:left="-142" w:right="-1"/>
        <w:jc w:val="center"/>
        <w:rPr>
          <w:rFonts w:ascii="Times New Roman" w:eastAsia="Times New Roman" w:hAnsi="Times New Roman"/>
          <w:sz w:val="18"/>
          <w:szCs w:val="18"/>
        </w:rPr>
      </w:pPr>
    </w:p>
    <w:p w:rsidR="009A1D4E" w:rsidRDefault="009A1D4E" w:rsidP="009A1D4E">
      <w:pPr>
        <w:pStyle w:val="a3"/>
        <w:autoSpaceDE w:val="0"/>
        <w:autoSpaceDN w:val="0"/>
        <w:spacing w:before="100" w:after="100"/>
        <w:ind w:left="-142" w:right="-1"/>
        <w:jc w:val="center"/>
        <w:rPr>
          <w:rFonts w:ascii="Times New Roman" w:eastAsia="Times New Roman" w:hAnsi="Times New Roman"/>
          <w:sz w:val="24"/>
          <w:szCs w:val="24"/>
        </w:rPr>
      </w:pPr>
      <w:r>
        <w:rPr>
          <w:rFonts w:ascii="Times New Roman" w:eastAsia="Times New Roman" w:hAnsi="Times New Roman"/>
          <w:sz w:val="24"/>
          <w:szCs w:val="24"/>
        </w:rPr>
        <w:t>В И Р І Ш И Л А :</w:t>
      </w:r>
    </w:p>
    <w:p w:rsidR="009A1D4E" w:rsidRDefault="009A1D4E" w:rsidP="009A1D4E">
      <w:pPr>
        <w:pStyle w:val="a3"/>
        <w:autoSpaceDE w:val="0"/>
        <w:autoSpaceDN w:val="0"/>
        <w:spacing w:before="100" w:after="100"/>
        <w:ind w:left="-142" w:right="-1"/>
        <w:jc w:val="center"/>
        <w:rPr>
          <w:rFonts w:ascii="Times New Roman" w:eastAsia="Times New Roman" w:hAnsi="Times New Roman"/>
          <w:sz w:val="10"/>
          <w:szCs w:val="10"/>
        </w:rPr>
      </w:pPr>
    </w:p>
    <w:p w:rsidR="009A1D4E" w:rsidRDefault="009A1D4E" w:rsidP="009A1D4E">
      <w:pPr>
        <w:spacing w:line="240" w:lineRule="auto"/>
        <w:ind w:right="-142"/>
        <w:rPr>
          <w:rFonts w:ascii="Times New Roman" w:hAnsi="Times New Roman"/>
          <w:sz w:val="24"/>
          <w:szCs w:val="24"/>
          <w:lang w:eastAsia="ru-RU"/>
        </w:rPr>
      </w:pPr>
      <w:r>
        <w:rPr>
          <w:rFonts w:ascii="Times New Roman" w:hAnsi="Times New Roman"/>
          <w:sz w:val="24"/>
          <w:szCs w:val="24"/>
        </w:rPr>
        <w:t xml:space="preserve">1. Встановити на території </w:t>
      </w:r>
      <w:r>
        <w:rPr>
          <w:rFonts w:ascii="Times New Roman" w:hAnsi="Times New Roman"/>
          <w:sz w:val="23"/>
          <w:szCs w:val="23"/>
        </w:rPr>
        <w:t>Шевченківської сільської ради</w:t>
      </w:r>
      <w:r>
        <w:rPr>
          <w:rFonts w:ascii="Times New Roman" w:hAnsi="Times New Roman"/>
          <w:sz w:val="24"/>
          <w:szCs w:val="24"/>
        </w:rPr>
        <w:t xml:space="preserve"> рік місцеві податки,а саме:                                       1.1. єдиний податок;                                                                                                                                                                                                1.2. транспортний податок;                                                                                                                                                      1.3. податок на нерухоме майно, відмінене від земельної ділянки;                                                                           1.4. земельний податок. </w:t>
      </w:r>
    </w:p>
    <w:p w:rsidR="009A1D4E" w:rsidRDefault="009A1D4E" w:rsidP="009A1D4E">
      <w:pPr>
        <w:spacing w:line="240" w:lineRule="auto"/>
        <w:ind w:right="-1"/>
        <w:rPr>
          <w:rFonts w:ascii="Times New Roman" w:hAnsi="Times New Roman"/>
          <w:sz w:val="24"/>
          <w:szCs w:val="24"/>
        </w:rPr>
      </w:pPr>
      <w:r>
        <w:rPr>
          <w:rFonts w:ascii="Times New Roman" w:hAnsi="Times New Roman"/>
          <w:sz w:val="24"/>
          <w:szCs w:val="24"/>
        </w:rPr>
        <w:t>2.  Затвердити Положення по місцевих податках:                                                                              2.1. Положення про розмір ставки єдиного податку для суб’єктів підприємницької      діяльності (додаток 1);                                                                                                                                                                                2.2. Положення про сплату транспортного податку  (додаток 2).</w:t>
      </w:r>
    </w:p>
    <w:p w:rsidR="009A1D4E" w:rsidRDefault="009A1D4E" w:rsidP="009A1D4E">
      <w:pPr>
        <w:spacing w:line="240" w:lineRule="auto"/>
        <w:ind w:right="-1"/>
        <w:rPr>
          <w:rFonts w:ascii="Times New Roman" w:hAnsi="Times New Roman"/>
          <w:sz w:val="24"/>
          <w:szCs w:val="24"/>
        </w:rPr>
      </w:pPr>
      <w:r>
        <w:rPr>
          <w:rFonts w:ascii="Times New Roman" w:hAnsi="Times New Roman"/>
          <w:sz w:val="24"/>
          <w:szCs w:val="24"/>
        </w:rPr>
        <w:t xml:space="preserve">3. Встановити ставки та пільги  на 2021 рік, а саме:                                                                                     3.1. </w:t>
      </w:r>
      <w:r>
        <w:rPr>
          <w:rFonts w:ascii="Times New Roman" w:hAnsi="Times New Roman"/>
          <w:noProof/>
          <w:sz w:val="24"/>
          <w:szCs w:val="24"/>
        </w:rPr>
        <w:t>ставки  податку  на  нерухоме  майно,  відмінне  від  земельної  ділянки  та  пільги  для                фізичних   та   юридичних  осіб,  надані   відповідно  до   підпункту   266.4.2  пункту  266.4           статті 266 Податкового кодексу України,  із  сплати  податку  на нерухоме майно, відмінне від  земельної ділянки (додаток 3,4);</w:t>
      </w:r>
      <w:r>
        <w:rPr>
          <w:rFonts w:ascii="Times New Roman" w:hAnsi="Times New Roman"/>
          <w:sz w:val="24"/>
          <w:szCs w:val="24"/>
        </w:rPr>
        <w:t xml:space="preserve">                                                                                                                  3.2. </w:t>
      </w:r>
      <w:r>
        <w:rPr>
          <w:rFonts w:ascii="Times New Roman" w:hAnsi="Times New Roman"/>
          <w:noProof/>
          <w:sz w:val="24"/>
          <w:szCs w:val="24"/>
        </w:rPr>
        <w:t>ставки  земельного  податку  та  пільги  для  фізичних  та  юридичних  осіб,  надані відповідно до пункту 284.1 статті 284 Податкового кодексу України, із сплати земельного податку (додаток 5,6).</w:t>
      </w:r>
    </w:p>
    <w:p w:rsidR="009A1D4E" w:rsidRDefault="009A1D4E" w:rsidP="009A1D4E">
      <w:pPr>
        <w:pStyle w:val="afc"/>
        <w:spacing w:after="120"/>
        <w:ind w:right="-1" w:firstLine="0"/>
        <w:rPr>
          <w:rFonts w:ascii="Times New Roman" w:hAnsi="Times New Roman"/>
          <w:noProof/>
          <w:sz w:val="24"/>
          <w:szCs w:val="24"/>
        </w:rPr>
      </w:pPr>
      <w:r>
        <w:rPr>
          <w:rFonts w:ascii="Times New Roman" w:hAnsi="Times New Roman"/>
          <w:noProof/>
          <w:sz w:val="24"/>
          <w:szCs w:val="24"/>
        </w:rPr>
        <w:t>4. Рішення набирає чинності з 01.01.2022 року.</w:t>
      </w:r>
    </w:p>
    <w:p w:rsidR="009A1D4E" w:rsidRDefault="009A1D4E" w:rsidP="009A1D4E">
      <w:pPr>
        <w:pStyle w:val="afc"/>
        <w:spacing w:after="120"/>
        <w:ind w:left="-142" w:right="-1" w:firstLine="0"/>
        <w:rPr>
          <w:rFonts w:ascii="Times New Roman" w:hAnsi="Times New Roman"/>
          <w:noProof/>
          <w:sz w:val="10"/>
          <w:szCs w:val="10"/>
        </w:rPr>
      </w:pPr>
    </w:p>
    <w:p w:rsidR="009A1D4E" w:rsidRDefault="009A1D4E" w:rsidP="009A1D4E">
      <w:pPr>
        <w:tabs>
          <w:tab w:val="left" w:pos="284"/>
          <w:tab w:val="left" w:pos="9356"/>
        </w:tabs>
        <w:autoSpaceDN w:val="0"/>
        <w:spacing w:line="240" w:lineRule="auto"/>
        <w:ind w:left="142" w:right="-1" w:hanging="142"/>
        <w:rPr>
          <w:rFonts w:ascii="Times New Roman" w:hAnsi="Times New Roman"/>
          <w:color w:val="0D0D0D"/>
          <w:sz w:val="24"/>
          <w:szCs w:val="24"/>
        </w:rPr>
      </w:pPr>
      <w:r>
        <w:rPr>
          <w:rFonts w:ascii="Times New Roman" w:hAnsi="Times New Roman"/>
          <w:color w:val="0D0D0D"/>
          <w:sz w:val="24"/>
          <w:szCs w:val="24"/>
        </w:rPr>
        <w:t>5. Контроль за виконанням цього рішення покласти на постійні комісії сільської ради:                       - з питань містобудування, житлово-комунального господарства, транспорту,                       комунальної  власності, будівництва, земельних  відносин  та  охорони  природи;                     - з питань планування, фінансів, бюджету та соціально-економічного розвитку;</w:t>
      </w:r>
    </w:p>
    <w:p w:rsidR="009A1D4E" w:rsidRDefault="009A1D4E" w:rsidP="009A1D4E">
      <w:pPr>
        <w:tabs>
          <w:tab w:val="left" w:pos="3120"/>
        </w:tabs>
        <w:ind w:left="-142" w:right="-1"/>
        <w:rPr>
          <w:rFonts w:ascii="Times New Roman" w:hAnsi="Times New Roman"/>
          <w:sz w:val="40"/>
          <w:szCs w:val="40"/>
        </w:rPr>
      </w:pPr>
      <w:r>
        <w:rPr>
          <w:rFonts w:ascii="Times New Roman" w:hAnsi="Times New Roman"/>
          <w:sz w:val="24"/>
          <w:szCs w:val="24"/>
        </w:rPr>
        <w:t xml:space="preserve">           </w:t>
      </w:r>
    </w:p>
    <w:p w:rsidR="009A1D4E" w:rsidRDefault="009A1D4E" w:rsidP="009A1D4E">
      <w:pPr>
        <w:tabs>
          <w:tab w:val="left" w:pos="3120"/>
        </w:tabs>
        <w:ind w:left="-142" w:right="-1"/>
        <w:rPr>
          <w:rFonts w:ascii="Times New Roman" w:hAnsi="Times New Roman"/>
          <w:sz w:val="24"/>
          <w:szCs w:val="24"/>
        </w:rPr>
      </w:pPr>
      <w:r>
        <w:rPr>
          <w:rFonts w:ascii="Times New Roman" w:hAnsi="Times New Roman"/>
          <w:sz w:val="24"/>
          <w:szCs w:val="24"/>
        </w:rPr>
        <w:t xml:space="preserve">    </w:t>
      </w:r>
    </w:p>
    <w:p w:rsidR="009A1D4E" w:rsidRDefault="009A1D4E" w:rsidP="009A1D4E">
      <w:pPr>
        <w:tabs>
          <w:tab w:val="left" w:pos="3120"/>
        </w:tabs>
        <w:ind w:left="-142" w:right="-1"/>
        <w:rPr>
          <w:rFonts w:ascii="Times New Roman" w:hAnsi="Times New Roman"/>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r>
        <w:rPr>
          <w:rFonts w:ascii="Times New Roman" w:hAnsi="Times New Roman"/>
          <w:sz w:val="2"/>
          <w:szCs w:val="2"/>
        </w:rPr>
        <w:t xml:space="preserve">    </w:t>
      </w: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spacing w:line="240" w:lineRule="auto"/>
        <w:ind w:left="-142" w:right="-1"/>
        <w:jc w:val="right"/>
        <w:rPr>
          <w:rFonts w:ascii="Times New Roman" w:hAnsi="Times New Roman"/>
          <w:color w:val="0D0D0D"/>
          <w:sz w:val="24"/>
          <w:szCs w:val="24"/>
        </w:rPr>
      </w:pPr>
      <w:r>
        <w:rPr>
          <w:rFonts w:ascii="Times New Roman" w:hAnsi="Times New Roman"/>
          <w:sz w:val="36"/>
          <w:szCs w:val="36"/>
        </w:rPr>
        <w:t xml:space="preserve">                                                                                                                                                                    </w:t>
      </w:r>
    </w:p>
    <w:p w:rsidR="009A1D4E" w:rsidRDefault="009A1D4E" w:rsidP="009A1D4E">
      <w:pPr>
        <w:spacing w:line="240" w:lineRule="auto"/>
        <w:ind w:left="-142" w:right="-1"/>
        <w:jc w:val="right"/>
        <w:rPr>
          <w:rFonts w:ascii="Times New Roman" w:hAnsi="Times New Roman"/>
          <w:color w:val="0D0D0D"/>
          <w:sz w:val="4"/>
          <w:szCs w:val="4"/>
        </w:rPr>
      </w:pPr>
      <w:r>
        <w:rPr>
          <w:rFonts w:ascii="Times New Roman" w:hAnsi="Times New Roman"/>
          <w:color w:val="0D0D0D"/>
          <w:sz w:val="4"/>
          <w:szCs w:val="4"/>
        </w:rPr>
        <w:t xml:space="preserve">  </w:t>
      </w:r>
    </w:p>
    <w:p w:rsidR="009A1D4E" w:rsidRDefault="009A1D4E" w:rsidP="009A1D4E">
      <w:pPr>
        <w:pStyle w:val="34"/>
        <w:shd w:val="clear" w:color="auto" w:fill="auto"/>
        <w:spacing w:before="0" w:line="240" w:lineRule="auto"/>
        <w:ind w:left="-142" w:right="-1"/>
        <w:jc w:val="left"/>
        <w:rPr>
          <w:rFonts w:ascii="Times New Roman" w:hAnsi="Times New Roman"/>
          <w:b w:val="0"/>
          <w:bCs w:val="0"/>
          <w:sz w:val="24"/>
          <w:szCs w:val="24"/>
          <w:lang w:val="ru-RU"/>
        </w:rPr>
      </w:pPr>
      <w:r>
        <w:rPr>
          <w:rStyle w:val="32pt"/>
          <w:rFonts w:ascii="Times New Roman" w:hAnsi="Times New Roman"/>
          <w:sz w:val="24"/>
          <w:szCs w:val="24"/>
        </w:rPr>
        <w:t xml:space="preserve">                                     ПОЛОЖЕННЯ</w:t>
      </w:r>
    </w:p>
    <w:p w:rsidR="009A1D4E" w:rsidRDefault="009A1D4E" w:rsidP="009A1D4E">
      <w:pPr>
        <w:spacing w:line="240" w:lineRule="auto"/>
        <w:ind w:left="-142" w:right="-1" w:firstLine="540"/>
        <w:jc w:val="center"/>
        <w:rPr>
          <w:rFonts w:ascii="Times New Roman" w:hAnsi="Times New Roman"/>
          <w:sz w:val="24"/>
          <w:szCs w:val="24"/>
        </w:rPr>
      </w:pPr>
      <w:r>
        <w:rPr>
          <w:rFonts w:ascii="Times New Roman" w:hAnsi="Times New Roman"/>
          <w:sz w:val="24"/>
          <w:szCs w:val="24"/>
        </w:rPr>
        <w:t>про розмір ставки єдиного податку                                                                                                                               для суб’єктів підприємницької діяльності</w:t>
      </w:r>
    </w:p>
    <w:p w:rsidR="009A1D4E" w:rsidRDefault="009A1D4E" w:rsidP="009A1D4E">
      <w:pPr>
        <w:numPr>
          <w:ilvl w:val="0"/>
          <w:numId w:val="6"/>
        </w:numPr>
        <w:spacing w:line="240" w:lineRule="auto"/>
        <w:ind w:left="284" w:right="-1" w:hanging="284"/>
        <w:jc w:val="both"/>
        <w:rPr>
          <w:rFonts w:ascii="Times New Roman" w:hAnsi="Times New Roman"/>
          <w:sz w:val="24"/>
          <w:szCs w:val="24"/>
        </w:rPr>
      </w:pPr>
      <w:r>
        <w:rPr>
          <w:rFonts w:ascii="Times New Roman" w:hAnsi="Times New Roman"/>
          <w:sz w:val="24"/>
          <w:szCs w:val="24"/>
        </w:rPr>
        <w:t>Встановити ставки єдиного податку у відсотках (фіксовані ставки) до розміру                                                мінімальної заробітної плати, встановленої законом на 1 січня податкового(звітного) року, та у відсотках до доходу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9A1D4E" w:rsidRDefault="009A1D4E" w:rsidP="009A1D4E">
      <w:pPr>
        <w:numPr>
          <w:ilvl w:val="1"/>
          <w:numId w:val="6"/>
        </w:numPr>
        <w:tabs>
          <w:tab w:val="left" w:pos="851"/>
        </w:tabs>
        <w:spacing w:line="240" w:lineRule="auto"/>
        <w:ind w:left="709" w:right="-1" w:hanging="284"/>
        <w:rPr>
          <w:rFonts w:ascii="Times New Roman" w:hAnsi="Times New Roman"/>
          <w:sz w:val="24"/>
          <w:szCs w:val="24"/>
          <w:lang w:val="ru-RU"/>
        </w:rPr>
      </w:pPr>
      <w:r>
        <w:rPr>
          <w:rFonts w:ascii="Times New Roman" w:hAnsi="Times New Roman"/>
          <w:sz w:val="24"/>
          <w:szCs w:val="24"/>
        </w:rPr>
        <w:t>- для першої групи платників єдиного податку –  10 (десять)                                              відсотків розміру мінімальної заробітної плати;</w:t>
      </w:r>
    </w:p>
    <w:p w:rsidR="009A1D4E" w:rsidRDefault="009A1D4E" w:rsidP="009A1D4E">
      <w:pPr>
        <w:numPr>
          <w:ilvl w:val="1"/>
          <w:numId w:val="6"/>
        </w:numPr>
        <w:spacing w:line="240" w:lineRule="auto"/>
        <w:ind w:left="851" w:right="-1"/>
        <w:rPr>
          <w:rStyle w:val="25"/>
          <w:rFonts w:eastAsia="Arial Unicode MS"/>
          <w:sz w:val="24"/>
          <w:szCs w:val="24"/>
        </w:rPr>
      </w:pPr>
      <w:r>
        <w:rPr>
          <w:rFonts w:ascii="Times New Roman" w:hAnsi="Times New Roman"/>
          <w:sz w:val="24"/>
          <w:szCs w:val="24"/>
        </w:rPr>
        <w:t>- для другої групи платників єдиного</w:t>
      </w:r>
      <w:r>
        <w:rPr>
          <w:rStyle w:val="25"/>
          <w:rFonts w:ascii="Times New Roman" w:eastAsia="Arial Unicode MS" w:hAnsi="Times New Roman"/>
          <w:sz w:val="24"/>
          <w:szCs w:val="24"/>
        </w:rPr>
        <w:t xml:space="preserve"> податку - 15 (п'ятнадцять)                                           відсотків розміру мінімальної заробітної плати;</w:t>
      </w:r>
    </w:p>
    <w:p w:rsidR="009A1D4E" w:rsidRDefault="009A1D4E" w:rsidP="009A1D4E">
      <w:pPr>
        <w:numPr>
          <w:ilvl w:val="1"/>
          <w:numId w:val="6"/>
        </w:numPr>
        <w:spacing w:line="240" w:lineRule="auto"/>
        <w:ind w:left="851" w:right="-1"/>
      </w:pPr>
      <w:r>
        <w:rPr>
          <w:rStyle w:val="25"/>
          <w:rFonts w:ascii="Times New Roman" w:eastAsia="Arial Unicode MS" w:hAnsi="Times New Roman"/>
          <w:sz w:val="24"/>
          <w:szCs w:val="24"/>
        </w:rPr>
        <w:t>- для третьої групи платників єдиного податку – 3% від доходу для                                                         платників ПДВ або 5% від доходу для неплатників ПДВ;</w:t>
      </w:r>
    </w:p>
    <w:p w:rsidR="009A1D4E" w:rsidRDefault="009A1D4E" w:rsidP="009A1D4E">
      <w:pPr>
        <w:numPr>
          <w:ilvl w:val="0"/>
          <w:numId w:val="6"/>
        </w:numPr>
        <w:spacing w:before="100" w:beforeAutospacing="1" w:after="100" w:afterAutospacing="1" w:line="240" w:lineRule="auto"/>
        <w:ind w:left="284" w:right="-1" w:hanging="284"/>
        <w:rPr>
          <w:rFonts w:ascii="Times New Roman" w:eastAsia="Times New Roman" w:hAnsi="Times New Roman"/>
          <w:sz w:val="24"/>
          <w:szCs w:val="24"/>
        </w:rPr>
      </w:pPr>
      <w:r>
        <w:rPr>
          <w:rFonts w:ascii="Times New Roman" w:hAnsi="Times New Roman"/>
          <w:sz w:val="24"/>
          <w:szCs w:val="24"/>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9A1D4E" w:rsidRDefault="009A1D4E" w:rsidP="009A1D4E">
      <w:pPr>
        <w:spacing w:before="100" w:beforeAutospacing="1" w:after="100" w:afterAutospacing="1" w:line="240" w:lineRule="auto"/>
        <w:ind w:left="284" w:right="-1" w:hanging="263"/>
        <w:jc w:val="both"/>
        <w:rPr>
          <w:rFonts w:ascii="Times New Roman" w:hAnsi="Times New Roman"/>
          <w:sz w:val="24"/>
          <w:szCs w:val="24"/>
        </w:rPr>
      </w:pPr>
      <w:r>
        <w:rPr>
          <w:rFonts w:ascii="Times New Roman" w:hAnsi="Times New Roman"/>
          <w:sz w:val="24"/>
          <w:szCs w:val="24"/>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9A1D4E" w:rsidRDefault="009A1D4E" w:rsidP="009A1D4E">
      <w:pPr>
        <w:spacing w:before="100" w:beforeAutospacing="1" w:after="100" w:afterAutospacing="1" w:line="240" w:lineRule="auto"/>
        <w:ind w:left="284" w:right="-1" w:hanging="284"/>
        <w:jc w:val="both"/>
        <w:rPr>
          <w:rFonts w:ascii="Times New Roman" w:hAnsi="Times New Roman"/>
          <w:sz w:val="24"/>
          <w:szCs w:val="24"/>
        </w:rPr>
      </w:pPr>
      <w:r>
        <w:rPr>
          <w:rFonts w:ascii="Times New Roman" w:hAnsi="Times New Roman"/>
          <w:sz w:val="24"/>
          <w:szCs w:val="24"/>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9A1D4E" w:rsidRDefault="009A1D4E" w:rsidP="009A1D4E">
      <w:pPr>
        <w:spacing w:before="100" w:beforeAutospacing="1" w:after="100" w:afterAutospacing="1" w:line="240" w:lineRule="auto"/>
        <w:ind w:right="-1"/>
        <w:rPr>
          <w:rFonts w:ascii="Times New Roman" w:hAnsi="Times New Roman"/>
          <w:sz w:val="24"/>
          <w:szCs w:val="24"/>
          <w:lang w:val="ru-RU"/>
        </w:rPr>
      </w:pPr>
      <w:r>
        <w:rPr>
          <w:rFonts w:ascii="Times New Roman" w:hAnsi="Times New Roman"/>
          <w:sz w:val="24"/>
          <w:szCs w:val="24"/>
        </w:rPr>
        <w:t>– не використовують працю найманих осіб або кількість осіб, які перебувають з ними у трудових відносинах, одночасно не перевищує 10 осіб;                                                                                     –  обсяг доходу не перевищує 1 500 000 гривень.</w:t>
      </w:r>
    </w:p>
    <w:p w:rsidR="009A1D4E" w:rsidRDefault="009A1D4E" w:rsidP="009A1D4E">
      <w:pPr>
        <w:spacing w:before="100" w:beforeAutospacing="1" w:after="100" w:afterAutospacing="1" w:line="240" w:lineRule="auto"/>
        <w:ind w:left="284" w:right="-1" w:hanging="284"/>
        <w:jc w:val="both"/>
        <w:rPr>
          <w:rFonts w:ascii="Times New Roman" w:hAnsi="Times New Roman"/>
          <w:sz w:val="24"/>
          <w:szCs w:val="24"/>
        </w:rPr>
      </w:pPr>
      <w:r>
        <w:rPr>
          <w:rFonts w:ascii="Times New Roman" w:hAnsi="Times New Roman"/>
          <w:sz w:val="24"/>
          <w:szCs w:val="24"/>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9A1D4E" w:rsidRDefault="009A1D4E" w:rsidP="009A1D4E">
      <w:pPr>
        <w:spacing w:before="100" w:beforeAutospacing="1" w:after="100" w:afterAutospacing="1" w:line="240" w:lineRule="auto"/>
        <w:ind w:left="284" w:right="-1" w:hanging="284"/>
        <w:jc w:val="both"/>
        <w:rPr>
          <w:rStyle w:val="rvts0"/>
        </w:rPr>
      </w:pPr>
      <w:r>
        <w:rPr>
          <w:rFonts w:ascii="Times New Roman" w:hAnsi="Times New Roman"/>
          <w:sz w:val="24"/>
          <w:szCs w:val="24"/>
        </w:rPr>
        <w:t>2.1.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9A1D4E" w:rsidRDefault="009A1D4E" w:rsidP="009A1D4E">
      <w:pPr>
        <w:pStyle w:val="a3"/>
        <w:spacing w:before="100" w:beforeAutospacing="1" w:after="100" w:afterAutospacing="1"/>
        <w:ind w:right="-1"/>
        <w:jc w:val="both"/>
        <w:rPr>
          <w:rStyle w:val="25"/>
          <w:rFonts w:eastAsia="Arial Unicode MS"/>
          <w:sz w:val="24"/>
          <w:szCs w:val="24"/>
        </w:rPr>
      </w:pPr>
      <w:r>
        <w:rPr>
          <w:rStyle w:val="25"/>
          <w:rFonts w:ascii="Times New Roman" w:eastAsia="Times New Roman" w:hAnsi="Times New Roman"/>
          <w:sz w:val="24"/>
          <w:szCs w:val="24"/>
        </w:rPr>
        <w:t xml:space="preserve">     Під побутовими послугами населенню, які надаються першою та другою групами платників єдиного податку, розуміються такі види послуг:</w:t>
      </w:r>
    </w:p>
    <w:p w:rsidR="009A1D4E" w:rsidRDefault="009A1D4E" w:rsidP="009A1D4E">
      <w:pPr>
        <w:ind w:left="-142" w:right="-1"/>
        <w:rPr>
          <w:rFonts w:eastAsia="Times New Roman"/>
          <w:lang w:eastAsia="uk-UA"/>
        </w:rPr>
      </w:pPr>
    </w:p>
    <w:p w:rsidR="009A1D4E" w:rsidRDefault="009A1D4E" w:rsidP="009A1D4E">
      <w:pPr>
        <w:ind w:right="-1"/>
        <w:rPr>
          <w:rFonts w:ascii="Times New Roman" w:hAnsi="Times New Roman"/>
          <w:sz w:val="18"/>
          <w:szCs w:val="18"/>
          <w:lang w:eastAsia="uk-UA"/>
        </w:rPr>
      </w:pPr>
    </w:p>
    <w:p w:rsidR="009A1D4E" w:rsidRDefault="009A1D4E" w:rsidP="009A1D4E">
      <w:pPr>
        <w:ind w:left="-142" w:right="-1"/>
        <w:rPr>
          <w:rFonts w:ascii="Times New Roman" w:hAnsi="Times New Roman"/>
          <w:sz w:val="18"/>
          <w:szCs w:val="18"/>
          <w:lang w:eastAsia="uk-UA"/>
        </w:rPr>
      </w:pPr>
    </w:p>
    <w:p w:rsidR="009A1D4E" w:rsidRDefault="009A1D4E" w:rsidP="009A1D4E">
      <w:pPr>
        <w:spacing w:after="0" w:line="240" w:lineRule="auto"/>
        <w:jc w:val="center"/>
        <w:rPr>
          <w:rFonts w:ascii="Times New Roman" w:hAnsi="Times New Roman"/>
          <w:vanish/>
          <w:sz w:val="24"/>
          <w:szCs w:val="24"/>
          <w:lang w:eastAsia="uk-UA"/>
        </w:rPr>
      </w:pPr>
    </w:p>
    <w:tbl>
      <w:tblPr>
        <w:tblW w:w="0" w:type="auto"/>
        <w:jc w:val="center"/>
        <w:tblLayout w:type="fixed"/>
        <w:tblCellMar>
          <w:left w:w="0" w:type="dxa"/>
          <w:right w:w="0" w:type="dxa"/>
        </w:tblCellMar>
        <w:tblLook w:val="04A0"/>
      </w:tblPr>
      <w:tblGrid>
        <w:gridCol w:w="644"/>
        <w:gridCol w:w="14"/>
        <w:gridCol w:w="6158"/>
        <w:gridCol w:w="1392"/>
        <w:gridCol w:w="16"/>
        <w:gridCol w:w="1383"/>
        <w:gridCol w:w="7"/>
      </w:tblGrid>
      <w:tr w:rsidR="00E4414A" w:rsidTr="00784A20">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E4414A" w:rsidRPr="00354672" w:rsidRDefault="00354672">
            <w:pPr>
              <w:pStyle w:val="26"/>
              <w:framePr w:w="9614" w:wrap="notBeside" w:vAnchor="text" w:hAnchor="text" w:xAlign="center" w:y="1"/>
              <w:shd w:val="clear" w:color="auto" w:fill="auto"/>
              <w:spacing w:line="170" w:lineRule="exact"/>
              <w:ind w:left="-142" w:right="-1" w:firstLine="0"/>
              <w:jc w:val="center"/>
              <w:rPr>
                <w:rStyle w:val="28"/>
                <w:rFonts w:ascii="Times New Roman" w:hAnsi="Times New Roman" w:cs="Times New Roman"/>
                <w:sz w:val="20"/>
                <w:szCs w:val="20"/>
              </w:rPr>
            </w:pPr>
            <w:r w:rsidRPr="00354672">
              <w:rPr>
                <w:rStyle w:val="28"/>
                <w:rFonts w:ascii="Times New Roman" w:hAnsi="Times New Roman" w:cs="Times New Roman"/>
                <w:sz w:val="20"/>
                <w:szCs w:val="20"/>
              </w:rPr>
              <w:t>Код</w:t>
            </w:r>
          </w:p>
        </w:tc>
        <w:tc>
          <w:tcPr>
            <w:tcW w:w="6158" w:type="dxa"/>
            <w:tcBorders>
              <w:top w:val="single" w:sz="4" w:space="0" w:color="auto"/>
              <w:left w:val="single" w:sz="4" w:space="0" w:color="auto"/>
              <w:bottom w:val="nil"/>
              <w:right w:val="nil"/>
            </w:tcBorders>
            <w:shd w:val="clear" w:color="auto" w:fill="FFFFFF"/>
            <w:vAlign w:val="bottom"/>
            <w:hideMark/>
          </w:tcPr>
          <w:p w:rsidR="00E4414A" w:rsidRPr="00354672" w:rsidRDefault="00354672" w:rsidP="00354672">
            <w:pPr>
              <w:pStyle w:val="26"/>
              <w:framePr w:w="9614" w:wrap="notBeside" w:vAnchor="text" w:hAnchor="text" w:xAlign="center" w:y="1"/>
              <w:shd w:val="clear" w:color="auto" w:fill="auto"/>
              <w:spacing w:line="170" w:lineRule="exact"/>
              <w:ind w:left="65" w:right="-1" w:firstLine="0"/>
              <w:jc w:val="both"/>
              <w:rPr>
                <w:rStyle w:val="281"/>
                <w:rFonts w:ascii="Times New Roman" w:hAnsi="Times New Roman" w:cs="Times New Roman"/>
                <w:b/>
                <w:color w:val="000000"/>
                <w:sz w:val="20"/>
                <w:szCs w:val="20"/>
              </w:rPr>
            </w:pPr>
            <w:r w:rsidRPr="00354672">
              <w:rPr>
                <w:rStyle w:val="281"/>
                <w:rFonts w:ascii="Times New Roman" w:hAnsi="Times New Roman" w:cs="Times New Roman"/>
                <w:b/>
                <w:color w:val="000000"/>
                <w:sz w:val="20"/>
                <w:szCs w:val="20"/>
              </w:rPr>
              <w:t>Вид господарської діяльності</w:t>
            </w:r>
          </w:p>
        </w:tc>
        <w:tc>
          <w:tcPr>
            <w:tcW w:w="2798" w:type="dxa"/>
            <w:gridSpan w:val="4"/>
            <w:tcBorders>
              <w:top w:val="single" w:sz="4" w:space="0" w:color="auto"/>
              <w:left w:val="single" w:sz="4" w:space="0" w:color="auto"/>
              <w:bottom w:val="nil"/>
              <w:right w:val="single" w:sz="4" w:space="0" w:color="auto"/>
            </w:tcBorders>
            <w:shd w:val="clear" w:color="auto" w:fill="FFFFFF"/>
            <w:hideMark/>
          </w:tcPr>
          <w:p w:rsidR="00E4414A" w:rsidRDefault="00354672">
            <w:pPr>
              <w:framePr w:w="9614" w:wrap="notBeside" w:vAnchor="text" w:hAnchor="text" w:xAlign="center" w:y="1"/>
              <w:ind w:left="-142" w:right="-1"/>
              <w:jc w:val="center"/>
              <w:rPr>
                <w:rStyle w:val="281"/>
                <w:color w:val="000000"/>
                <w:sz w:val="18"/>
                <w:szCs w:val="18"/>
              </w:rPr>
            </w:pPr>
            <w:r>
              <w:rPr>
                <w:rStyle w:val="281"/>
                <w:color w:val="000000"/>
                <w:sz w:val="18"/>
                <w:szCs w:val="18"/>
              </w:rPr>
              <w:t xml:space="preserve">Ставка податку у відсотках() %від </w:t>
            </w:r>
            <w:proofErr w:type="spellStart"/>
            <w:r>
              <w:rPr>
                <w:rStyle w:val="281"/>
                <w:color w:val="000000"/>
                <w:sz w:val="18"/>
                <w:szCs w:val="18"/>
              </w:rPr>
              <w:t>мінімалки</w:t>
            </w:r>
            <w:proofErr w:type="spellEnd"/>
          </w:p>
          <w:p w:rsidR="00354672" w:rsidRDefault="00354672">
            <w:pPr>
              <w:framePr w:w="9614" w:wrap="notBeside" w:vAnchor="text" w:hAnchor="text" w:xAlign="center" w:y="1"/>
              <w:ind w:left="-142" w:right="-1"/>
              <w:jc w:val="center"/>
              <w:rPr>
                <w:rStyle w:val="281"/>
                <w:color w:val="000000"/>
                <w:sz w:val="18"/>
                <w:szCs w:val="18"/>
              </w:rPr>
            </w:pPr>
          </w:p>
        </w:tc>
      </w:tr>
      <w:tr w:rsidR="00E4414A"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E4414A" w:rsidRDefault="00E4414A">
            <w:pPr>
              <w:pStyle w:val="26"/>
              <w:framePr w:w="9614" w:wrap="notBeside" w:vAnchor="text" w:hAnchor="text" w:xAlign="center" w:y="1"/>
              <w:shd w:val="clear" w:color="auto" w:fill="auto"/>
              <w:spacing w:line="170" w:lineRule="exact"/>
              <w:ind w:left="-142" w:right="-1" w:firstLine="0"/>
              <w:jc w:val="center"/>
              <w:rPr>
                <w:rStyle w:val="28"/>
              </w:rPr>
            </w:pPr>
          </w:p>
        </w:tc>
        <w:tc>
          <w:tcPr>
            <w:tcW w:w="6158" w:type="dxa"/>
            <w:tcBorders>
              <w:top w:val="single" w:sz="4" w:space="0" w:color="auto"/>
              <w:left w:val="single" w:sz="4" w:space="0" w:color="auto"/>
              <w:bottom w:val="nil"/>
              <w:right w:val="nil"/>
            </w:tcBorders>
            <w:shd w:val="clear" w:color="auto" w:fill="FFFFFF"/>
            <w:vAlign w:val="bottom"/>
            <w:hideMark/>
          </w:tcPr>
          <w:p w:rsidR="00E4414A" w:rsidRDefault="00E4414A">
            <w:pPr>
              <w:pStyle w:val="26"/>
              <w:framePr w:w="9614" w:wrap="notBeside" w:vAnchor="text" w:hAnchor="text" w:xAlign="center" w:y="1"/>
              <w:shd w:val="clear" w:color="auto" w:fill="auto"/>
              <w:spacing w:line="170" w:lineRule="exact"/>
              <w:ind w:left="65" w:right="-1" w:firstLine="0"/>
              <w:jc w:val="both"/>
              <w:rPr>
                <w:rStyle w:val="281"/>
                <w:color w:val="000000"/>
                <w:sz w:val="18"/>
                <w:szCs w:val="18"/>
              </w:rPr>
            </w:pPr>
          </w:p>
        </w:tc>
        <w:tc>
          <w:tcPr>
            <w:tcW w:w="1392" w:type="dxa"/>
            <w:tcBorders>
              <w:top w:val="single" w:sz="4" w:space="0" w:color="auto"/>
              <w:left w:val="single" w:sz="4" w:space="0" w:color="auto"/>
              <w:bottom w:val="nil"/>
              <w:right w:val="nil"/>
            </w:tcBorders>
            <w:shd w:val="clear" w:color="auto" w:fill="FFFFFF"/>
            <w:hideMark/>
          </w:tcPr>
          <w:p w:rsidR="00E4414A" w:rsidRDefault="00E4414A">
            <w:pPr>
              <w:framePr w:w="9614" w:wrap="notBeside" w:vAnchor="text" w:hAnchor="text" w:xAlign="center" w:y="1"/>
              <w:ind w:left="-142" w:right="-1"/>
              <w:jc w:val="center"/>
              <w:rPr>
                <w:rFonts w:ascii="Times New Roman" w:hAnsi="Times New Roman"/>
                <w:sz w:val="20"/>
                <w:szCs w:val="20"/>
              </w:rPr>
            </w:pPr>
            <w:r>
              <w:rPr>
                <w:rFonts w:ascii="Times New Roman" w:hAnsi="Times New Roman"/>
                <w:sz w:val="20"/>
                <w:szCs w:val="20"/>
              </w:rPr>
              <w:t>І група</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E4414A" w:rsidRPr="00E4414A" w:rsidRDefault="00E4414A" w:rsidP="00E4414A">
            <w:pPr>
              <w:framePr w:w="9614" w:wrap="notBeside" w:vAnchor="text" w:hAnchor="text" w:xAlign="center" w:y="1"/>
              <w:ind w:left="-142" w:right="-1"/>
              <w:jc w:val="center"/>
              <w:rPr>
                <w:rStyle w:val="281"/>
                <w:rFonts w:ascii="Times New Roman" w:hAnsi="Times New Roman"/>
                <w:color w:val="000000"/>
                <w:sz w:val="20"/>
                <w:szCs w:val="20"/>
              </w:rPr>
            </w:pPr>
            <w:r w:rsidRPr="00E4414A">
              <w:rPr>
                <w:rStyle w:val="281"/>
                <w:rFonts w:ascii="Times New Roman" w:hAnsi="Times New Roman"/>
                <w:color w:val="000000"/>
                <w:sz w:val="20"/>
                <w:szCs w:val="20"/>
              </w:rPr>
              <w:t>ІІ група</w:t>
            </w:r>
          </w:p>
        </w:tc>
      </w:tr>
      <w:tr w:rsidR="00E4414A"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E4414A" w:rsidRDefault="00E4414A" w:rsidP="00E4414A">
            <w:pPr>
              <w:pStyle w:val="26"/>
              <w:framePr w:w="9614" w:wrap="notBeside" w:vAnchor="text" w:hAnchor="text" w:xAlign="center" w:y="1"/>
              <w:shd w:val="clear" w:color="auto" w:fill="auto"/>
              <w:spacing w:line="170" w:lineRule="exact"/>
              <w:ind w:left="-142" w:right="-1" w:firstLine="0"/>
              <w:jc w:val="center"/>
              <w:rPr>
                <w:rStyle w:val="28"/>
              </w:rPr>
            </w:pPr>
            <w:r>
              <w:rPr>
                <w:rStyle w:val="28"/>
              </w:rPr>
              <w:t>01.1</w:t>
            </w:r>
          </w:p>
        </w:tc>
        <w:tc>
          <w:tcPr>
            <w:tcW w:w="6158" w:type="dxa"/>
            <w:tcBorders>
              <w:top w:val="single" w:sz="4" w:space="0" w:color="auto"/>
              <w:left w:val="single" w:sz="4" w:space="0" w:color="auto"/>
              <w:bottom w:val="nil"/>
              <w:right w:val="nil"/>
            </w:tcBorders>
            <w:shd w:val="clear" w:color="auto" w:fill="FFFFFF"/>
            <w:vAlign w:val="bottom"/>
            <w:hideMark/>
          </w:tcPr>
          <w:p w:rsidR="00E4414A" w:rsidRDefault="00E4414A" w:rsidP="00E4414A">
            <w:pPr>
              <w:pStyle w:val="26"/>
              <w:framePr w:w="9614" w:wrap="notBeside" w:vAnchor="text" w:hAnchor="text" w:xAlign="center" w:y="1"/>
              <w:shd w:val="clear" w:color="auto" w:fill="auto"/>
              <w:spacing w:line="170" w:lineRule="exact"/>
              <w:ind w:left="65" w:right="-1" w:firstLine="0"/>
              <w:jc w:val="both"/>
              <w:rPr>
                <w:rStyle w:val="281"/>
                <w:color w:val="000000"/>
                <w:sz w:val="18"/>
                <w:szCs w:val="18"/>
              </w:rPr>
            </w:pPr>
            <w:r>
              <w:rPr>
                <w:rStyle w:val="281"/>
                <w:color w:val="000000"/>
                <w:sz w:val="18"/>
                <w:szCs w:val="18"/>
              </w:rPr>
              <w:t>Вирощування однорічних і дворічних  культур</w:t>
            </w:r>
          </w:p>
        </w:tc>
        <w:tc>
          <w:tcPr>
            <w:tcW w:w="1392" w:type="dxa"/>
            <w:tcBorders>
              <w:top w:val="single" w:sz="4" w:space="0" w:color="auto"/>
              <w:left w:val="single" w:sz="4" w:space="0" w:color="auto"/>
              <w:bottom w:val="nil"/>
              <w:right w:val="nil"/>
            </w:tcBorders>
            <w:shd w:val="clear" w:color="auto" w:fill="FFFFFF"/>
            <w:hideMark/>
          </w:tcPr>
          <w:p w:rsidR="00E4414A" w:rsidRDefault="00E4414A">
            <w:pPr>
              <w:framePr w:w="9614" w:wrap="notBeside" w:vAnchor="text" w:hAnchor="text" w:xAlign="center" w:y="1"/>
              <w:ind w:left="-142" w:right="-1"/>
              <w:jc w:val="center"/>
              <w:rPr>
                <w:rFonts w:ascii="Times New Roman" w:hAnsi="Times New Roman"/>
                <w:sz w:val="20"/>
                <w:szCs w:val="20"/>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E4414A" w:rsidRDefault="00E4414A">
            <w:pPr>
              <w:framePr w:w="9614" w:wrap="notBeside" w:vAnchor="text" w:hAnchor="text" w:xAlign="center" w:y="1"/>
              <w:ind w:left="-142" w:right="-1"/>
              <w:jc w:val="center"/>
              <w:rPr>
                <w:rStyle w:val="281"/>
                <w:color w:val="000000"/>
                <w:sz w:val="18"/>
                <w:szCs w:val="18"/>
              </w:rPr>
            </w:pPr>
            <w:r>
              <w:rPr>
                <w:rStyle w:val="281"/>
                <w:color w:val="000000"/>
                <w:sz w:val="18"/>
                <w:szCs w:val="18"/>
              </w:rPr>
              <w:t>15</w:t>
            </w:r>
          </w:p>
        </w:tc>
      </w:tr>
      <w:tr w:rsidR="009A1D4E"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01.2</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Вирощування багаторічних культур</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01.4</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Тваринництво</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eastAsia="ru-RU"/>
              </w:rPr>
            </w:pPr>
            <w:r>
              <w:rPr>
                <w:rStyle w:val="281"/>
                <w:color w:val="000000"/>
                <w:sz w:val="18"/>
                <w:szCs w:val="18"/>
              </w:rPr>
              <w:t>15</w:t>
            </w:r>
          </w:p>
        </w:tc>
      </w:tr>
      <w:tr w:rsidR="009A1D4E" w:rsidTr="009A1D4E">
        <w:trPr>
          <w:trHeight w:hRule="exact" w:val="30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01.5</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Змішане сільське господарство</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61"/>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01.6</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Допоміжна діяльність у сільському господарстві та </w:t>
            </w:r>
            <w:proofErr w:type="spellStart"/>
            <w:r>
              <w:rPr>
                <w:rStyle w:val="281"/>
                <w:color w:val="000000"/>
                <w:sz w:val="18"/>
                <w:szCs w:val="18"/>
              </w:rPr>
              <w:t>післяурожайна</w:t>
            </w:r>
            <w:proofErr w:type="spellEnd"/>
            <w:r>
              <w:rPr>
                <w:rStyle w:val="281"/>
                <w:color w:val="000000"/>
                <w:sz w:val="18"/>
                <w:szCs w:val="18"/>
              </w:rPr>
              <w:t xml:space="preserve"> діяльність</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384"/>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01.7</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Мисливство, відновлювання тварин і надання пов'язаних із ними послуг</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02.1</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Лісівництво та інша діяльність у лісовому господарстві</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02.2</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Лісозаготівлі</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02.3</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Збирання дикорослих </w:t>
            </w:r>
            <w:proofErr w:type="spellStart"/>
            <w:r>
              <w:rPr>
                <w:rStyle w:val="281"/>
                <w:color w:val="000000"/>
                <w:sz w:val="18"/>
                <w:szCs w:val="18"/>
              </w:rPr>
              <w:t>недеревних</w:t>
            </w:r>
            <w:proofErr w:type="spellEnd"/>
            <w:r>
              <w:rPr>
                <w:rStyle w:val="281"/>
                <w:color w:val="000000"/>
                <w:sz w:val="18"/>
                <w:szCs w:val="18"/>
              </w:rPr>
              <w:t xml:space="preserve"> продуктів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02.4</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Надання допоміжних послуг у лісовому господарстві</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03.1</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Рибальство</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29"/>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03.2</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Рибальство (аквакультура)</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545"/>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left"/>
              <w:rPr>
                <w:rFonts w:ascii="Times New Roman" w:hAnsi="Times New Roman"/>
              </w:rPr>
            </w:pPr>
            <w:r>
              <w:rPr>
                <w:rStyle w:val="28"/>
              </w:rPr>
              <w:t xml:space="preserve">      09.9</w:t>
            </w:r>
          </w:p>
        </w:tc>
        <w:tc>
          <w:tcPr>
            <w:tcW w:w="6158" w:type="dxa"/>
            <w:tcBorders>
              <w:top w:val="single" w:sz="4" w:space="0" w:color="auto"/>
              <w:left w:val="single" w:sz="4" w:space="0" w:color="auto"/>
              <w:bottom w:val="nil"/>
              <w:right w:val="nil"/>
            </w:tcBorders>
            <w:shd w:val="clear" w:color="auto" w:fill="FFFFFF"/>
            <w:hideMark/>
          </w:tcPr>
          <w:p w:rsidR="009A1D4E" w:rsidRDefault="009A1D4E">
            <w:pPr>
              <w:pStyle w:val="26"/>
              <w:framePr w:w="9614" w:wrap="notBeside" w:vAnchor="text" w:hAnchor="text" w:xAlign="center" w:y="1"/>
              <w:shd w:val="clear" w:color="auto" w:fill="auto"/>
              <w:spacing w:line="211" w:lineRule="exact"/>
              <w:ind w:left="65" w:right="-1" w:firstLine="0"/>
              <w:jc w:val="both"/>
              <w:rPr>
                <w:rStyle w:val="281"/>
                <w:color w:val="000000"/>
                <w:sz w:val="18"/>
                <w:szCs w:val="18"/>
              </w:rPr>
            </w:pPr>
            <w:r>
              <w:rPr>
                <w:rStyle w:val="281"/>
                <w:color w:val="000000"/>
                <w:sz w:val="18"/>
                <w:szCs w:val="18"/>
              </w:rPr>
              <w:t xml:space="preserve">  Надання допоміжних послуг у сфері добування інших корисних копалин </w:t>
            </w:r>
          </w:p>
          <w:p w:rsidR="009A1D4E" w:rsidRDefault="009A1D4E">
            <w:pPr>
              <w:pStyle w:val="26"/>
              <w:framePr w:w="9614" w:wrap="notBeside" w:vAnchor="text" w:hAnchor="text" w:xAlign="center" w:y="1"/>
              <w:shd w:val="clear" w:color="auto" w:fill="auto"/>
              <w:spacing w:line="211" w:lineRule="exact"/>
              <w:ind w:left="65" w:right="-1" w:firstLine="0"/>
              <w:jc w:val="both"/>
            </w:pPr>
            <w:r>
              <w:rPr>
                <w:rStyle w:val="281"/>
                <w:color w:val="000000"/>
                <w:sz w:val="18"/>
                <w:szCs w:val="18"/>
              </w:rPr>
              <w:t xml:space="preserve">  і  розроблення кар'єрів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10.1</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м'яса та м'ясних продуктів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10.2</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Перероблення та консервування риби, ракоподібних і молюсків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10.3</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Перероблення та консервування фруктів і овочів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10.4</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олії та тваринних жирів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30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10.5</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молочних продуктів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44"/>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10.6</w:t>
            </w:r>
          </w:p>
        </w:tc>
        <w:tc>
          <w:tcPr>
            <w:tcW w:w="6158" w:type="dxa"/>
            <w:tcBorders>
              <w:top w:val="single" w:sz="4" w:space="0" w:color="auto"/>
              <w:left w:val="single" w:sz="4" w:space="0" w:color="auto"/>
              <w:bottom w:val="nil"/>
              <w:right w:val="nil"/>
            </w:tcBorders>
            <w:shd w:val="clear" w:color="auto" w:fill="FFFFFF"/>
            <w:hideMark/>
          </w:tcPr>
          <w:p w:rsidR="009A1D4E" w:rsidRDefault="009A1D4E">
            <w:pPr>
              <w:pStyle w:val="26"/>
              <w:framePr w:w="9614" w:wrap="notBeside" w:vAnchor="text" w:hAnchor="text" w:xAlign="center" w:y="1"/>
              <w:shd w:val="clear" w:color="auto" w:fill="auto"/>
              <w:spacing w:line="211" w:lineRule="exact"/>
              <w:ind w:left="65" w:right="-1" w:firstLine="0"/>
              <w:jc w:val="both"/>
              <w:rPr>
                <w:sz w:val="18"/>
                <w:szCs w:val="18"/>
              </w:rPr>
            </w:pPr>
            <w:r>
              <w:rPr>
                <w:rStyle w:val="281"/>
                <w:color w:val="000000"/>
                <w:sz w:val="18"/>
                <w:szCs w:val="18"/>
              </w:rPr>
              <w:t xml:space="preserve">  Виробництво продуктів борошномельно-круп'яної промисловості, крохмалів і крохмальних продуктів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2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 xml:space="preserve"> 10.71</w:t>
            </w:r>
          </w:p>
        </w:tc>
        <w:tc>
          <w:tcPr>
            <w:tcW w:w="6158" w:type="dxa"/>
            <w:tcBorders>
              <w:top w:val="single" w:sz="4" w:space="0" w:color="auto"/>
              <w:left w:val="single" w:sz="4" w:space="0" w:color="auto"/>
              <w:bottom w:val="nil"/>
              <w:right w:val="nil"/>
            </w:tcBorders>
            <w:shd w:val="clear" w:color="auto" w:fill="FFFFFF"/>
            <w:hideMark/>
          </w:tcPr>
          <w:p w:rsidR="009A1D4E" w:rsidRDefault="009A1D4E">
            <w:pPr>
              <w:pStyle w:val="26"/>
              <w:framePr w:w="9614" w:wrap="notBeside" w:vAnchor="text" w:hAnchor="text" w:xAlign="center" w:y="1"/>
              <w:shd w:val="clear" w:color="auto" w:fill="auto"/>
              <w:spacing w:line="211" w:lineRule="exact"/>
              <w:ind w:left="65" w:right="-1" w:firstLine="0"/>
              <w:jc w:val="both"/>
              <w:rPr>
                <w:sz w:val="18"/>
                <w:szCs w:val="18"/>
              </w:rPr>
            </w:pPr>
            <w:r>
              <w:rPr>
                <w:rStyle w:val="281"/>
                <w:color w:val="000000"/>
                <w:sz w:val="18"/>
                <w:szCs w:val="18"/>
              </w:rPr>
              <w:t xml:space="preserve">  Виробництво хліба та хлібобулочних виробів; виробництво борошняних кондитерських виробів, тортів і тістечок нетривалого зберігання</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2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 xml:space="preserve"> 10.72</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206" w:lineRule="exact"/>
              <w:ind w:left="65" w:right="-1" w:firstLine="0"/>
              <w:jc w:val="both"/>
              <w:rPr>
                <w:sz w:val="18"/>
                <w:szCs w:val="18"/>
              </w:rPr>
            </w:pPr>
            <w:r>
              <w:rPr>
                <w:rStyle w:val="281"/>
                <w:color w:val="000000"/>
                <w:sz w:val="18"/>
                <w:szCs w:val="18"/>
              </w:rPr>
              <w:t xml:space="preserve">  Виробництво сухарів і сухого печива, виробництво борошняних кондитерських виробів, тортів і тістечок тривалого зберігання</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 xml:space="preserve"> 10.73</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макаронних виробів і подібних борошняних виробів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10.8</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інших харчових продуктів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10.9</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готових кормів для домашніх тварин</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11.0</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напоїв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13.3</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Оздоблення текстильних виробів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13.9</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інших текстильних виробів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30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14.1</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одягу, крім хутряного</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37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14.11</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робочого одягу</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3"/>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14.19</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іншого одягу й аксесуарів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10"/>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14.2</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Виготовлення виробів із хутра</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298"/>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14.3</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трикотажного та </w:t>
            </w:r>
            <w:proofErr w:type="spellStart"/>
            <w:r>
              <w:rPr>
                <w:rStyle w:val="281"/>
                <w:color w:val="000000"/>
                <w:sz w:val="18"/>
                <w:szCs w:val="18"/>
              </w:rPr>
              <w:t>в'заного</w:t>
            </w:r>
            <w:proofErr w:type="spellEnd"/>
            <w:r>
              <w:rPr>
                <w:rStyle w:val="281"/>
                <w:color w:val="000000"/>
                <w:sz w:val="18"/>
                <w:szCs w:val="18"/>
              </w:rPr>
              <w:t xml:space="preserve"> одягу</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302"/>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 xml:space="preserve"> 15.11</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Дублення шкур і оздоблення шкіри: вичинка та фарбування хутра</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505"/>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 xml:space="preserve"> 15.12</w:t>
            </w:r>
          </w:p>
        </w:tc>
        <w:tc>
          <w:tcPr>
            <w:tcW w:w="6158" w:type="dxa"/>
            <w:tcBorders>
              <w:top w:val="single" w:sz="4" w:space="0" w:color="auto"/>
              <w:left w:val="single" w:sz="4" w:space="0" w:color="auto"/>
              <w:bottom w:val="nil"/>
              <w:right w:val="nil"/>
            </w:tcBorders>
            <w:shd w:val="clear" w:color="auto" w:fill="FFFFFF"/>
            <w:hideMark/>
          </w:tcPr>
          <w:p w:rsidR="009A1D4E" w:rsidRDefault="009A1D4E">
            <w:pPr>
              <w:pStyle w:val="26"/>
              <w:framePr w:w="9614" w:wrap="notBeside" w:vAnchor="text" w:hAnchor="text" w:xAlign="center" w:y="1"/>
              <w:shd w:val="clear" w:color="auto" w:fill="auto"/>
              <w:spacing w:line="216" w:lineRule="exact"/>
              <w:ind w:left="65" w:right="-1" w:firstLine="0"/>
              <w:jc w:val="both"/>
              <w:rPr>
                <w:rStyle w:val="281"/>
                <w:color w:val="000000"/>
                <w:sz w:val="18"/>
                <w:szCs w:val="18"/>
              </w:rPr>
            </w:pPr>
            <w:r>
              <w:rPr>
                <w:rStyle w:val="281"/>
                <w:color w:val="000000"/>
                <w:sz w:val="18"/>
                <w:szCs w:val="18"/>
              </w:rPr>
              <w:t xml:space="preserve">  Виробництво дорожніх виробів, сумок, </w:t>
            </w:r>
            <w:proofErr w:type="spellStart"/>
            <w:r>
              <w:rPr>
                <w:rStyle w:val="281"/>
                <w:color w:val="000000"/>
                <w:sz w:val="18"/>
                <w:szCs w:val="18"/>
              </w:rPr>
              <w:t>лимарно</w:t>
            </w:r>
            <w:proofErr w:type="spellEnd"/>
            <w:r>
              <w:rPr>
                <w:rStyle w:val="281"/>
                <w:color w:val="000000"/>
                <w:sz w:val="18"/>
                <w:szCs w:val="18"/>
              </w:rPr>
              <w:t xml:space="preserve"> - сідельних виробів зі шкіри </w:t>
            </w:r>
          </w:p>
          <w:p w:rsidR="009A1D4E" w:rsidRDefault="009A1D4E">
            <w:pPr>
              <w:pStyle w:val="26"/>
              <w:framePr w:w="9614" w:wrap="notBeside" w:vAnchor="text" w:hAnchor="text" w:xAlign="center" w:y="1"/>
              <w:shd w:val="clear" w:color="auto" w:fill="auto"/>
              <w:spacing w:line="216" w:lineRule="exact"/>
              <w:ind w:left="65" w:right="-1" w:firstLine="0"/>
              <w:jc w:val="both"/>
            </w:pPr>
            <w:r>
              <w:rPr>
                <w:rStyle w:val="281"/>
                <w:color w:val="000000"/>
                <w:sz w:val="18"/>
                <w:szCs w:val="18"/>
              </w:rPr>
              <w:t xml:space="preserve">  та інших матеріалів</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85"/>
          <w:jc w:val="center"/>
        </w:trPr>
        <w:tc>
          <w:tcPr>
            <w:tcW w:w="658"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Fonts w:ascii="Times New Roman" w:hAnsi="Times New Roman"/>
              </w:rPr>
            </w:pPr>
            <w:r>
              <w:rPr>
                <w:rStyle w:val="28"/>
              </w:rPr>
              <w:t xml:space="preserve"> 15.20</w:t>
            </w:r>
          </w:p>
        </w:tc>
        <w:tc>
          <w:tcPr>
            <w:tcW w:w="6158"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65" w:right="-1" w:firstLine="0"/>
              <w:jc w:val="both"/>
              <w:rPr>
                <w:sz w:val="18"/>
                <w:szCs w:val="18"/>
              </w:rPr>
            </w:pPr>
            <w:r>
              <w:rPr>
                <w:rStyle w:val="281"/>
                <w:color w:val="000000"/>
                <w:sz w:val="18"/>
                <w:szCs w:val="18"/>
              </w:rPr>
              <w:t xml:space="preserve">  Виробництво взуття</w:t>
            </w:r>
          </w:p>
        </w:tc>
        <w:tc>
          <w:tcPr>
            <w:tcW w:w="1392" w:type="dxa"/>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trHeight w:hRule="exact" w:val="462"/>
          <w:jc w:val="center"/>
        </w:trPr>
        <w:tc>
          <w:tcPr>
            <w:tcW w:w="658" w:type="dxa"/>
            <w:gridSpan w:val="2"/>
            <w:tcBorders>
              <w:top w:val="single" w:sz="4" w:space="0" w:color="auto"/>
              <w:left w:val="single" w:sz="4" w:space="0" w:color="auto"/>
              <w:bottom w:val="single" w:sz="4" w:space="0" w:color="auto"/>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70" w:lineRule="exact"/>
              <w:ind w:left="-142" w:right="-1" w:firstLine="0"/>
              <w:jc w:val="center"/>
              <w:rPr>
                <w:rStyle w:val="28"/>
                <w:rFonts w:ascii="Times New Roman" w:hAnsi="Times New Roman"/>
                <w:color w:val="000000"/>
                <w:lang w:val="ru-RU"/>
              </w:rPr>
            </w:pPr>
            <w:r>
              <w:rPr>
                <w:rStyle w:val="28"/>
              </w:rPr>
              <w:t>16.1</w:t>
            </w:r>
          </w:p>
        </w:tc>
        <w:tc>
          <w:tcPr>
            <w:tcW w:w="6158" w:type="dxa"/>
            <w:tcBorders>
              <w:top w:val="single" w:sz="4" w:space="0" w:color="auto"/>
              <w:left w:val="single" w:sz="4" w:space="0" w:color="auto"/>
              <w:bottom w:val="single" w:sz="4" w:space="0" w:color="auto"/>
              <w:right w:val="nil"/>
            </w:tcBorders>
            <w:shd w:val="clear" w:color="auto" w:fill="FFFFFF"/>
            <w:vAlign w:val="bottom"/>
          </w:tcPr>
          <w:p w:rsidR="009A1D4E" w:rsidRDefault="009A1D4E">
            <w:pPr>
              <w:pStyle w:val="26"/>
              <w:framePr w:w="9614" w:wrap="notBeside" w:vAnchor="text" w:hAnchor="text" w:xAlign="center" w:y="1"/>
              <w:shd w:val="clear" w:color="auto" w:fill="auto"/>
              <w:spacing w:line="170" w:lineRule="exact"/>
              <w:ind w:left="65" w:right="-1" w:firstLine="0"/>
              <w:jc w:val="both"/>
              <w:rPr>
                <w:rStyle w:val="281"/>
                <w:color w:val="000000"/>
                <w:sz w:val="18"/>
                <w:szCs w:val="18"/>
              </w:rPr>
            </w:pPr>
            <w:r>
              <w:rPr>
                <w:rStyle w:val="281"/>
                <w:color w:val="000000"/>
                <w:sz w:val="18"/>
                <w:szCs w:val="18"/>
              </w:rPr>
              <w:t xml:space="preserve">  Лісопильне та стругальне виробництво</w:t>
            </w:r>
          </w:p>
          <w:p w:rsidR="009A1D4E" w:rsidRDefault="009A1D4E">
            <w:pPr>
              <w:pStyle w:val="26"/>
              <w:framePr w:w="9614" w:wrap="notBeside" w:vAnchor="text" w:hAnchor="text" w:xAlign="center" w:y="1"/>
              <w:shd w:val="clear" w:color="auto" w:fill="auto"/>
              <w:spacing w:line="170" w:lineRule="exact"/>
              <w:ind w:left="65" w:right="-1" w:firstLine="0"/>
              <w:jc w:val="both"/>
              <w:rPr>
                <w:rStyle w:val="281"/>
                <w:color w:val="000000"/>
                <w:sz w:val="18"/>
                <w:szCs w:val="18"/>
              </w:rPr>
            </w:pPr>
          </w:p>
        </w:tc>
        <w:tc>
          <w:tcPr>
            <w:tcW w:w="1392" w:type="dxa"/>
            <w:tcBorders>
              <w:top w:val="single" w:sz="4" w:space="0" w:color="auto"/>
              <w:left w:val="single" w:sz="4" w:space="0" w:color="auto"/>
              <w:bottom w:val="single" w:sz="4" w:space="0" w:color="auto"/>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gridAfter w:val="1"/>
          <w:wAfter w:w="7" w:type="dxa"/>
          <w:trHeight w:hRule="exact" w:val="613"/>
          <w:jc w:val="center"/>
        </w:trPr>
        <w:tc>
          <w:tcPr>
            <w:tcW w:w="644"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142" w:right="-1" w:firstLine="0"/>
              <w:jc w:val="left"/>
              <w:rPr>
                <w:rFonts w:ascii="Times New Roman" w:hAnsi="Times New Roman"/>
                <w:b/>
                <w:sz w:val="16"/>
                <w:szCs w:val="16"/>
                <w:lang w:val="ru-RU" w:eastAsia="ru-RU"/>
              </w:rPr>
            </w:pPr>
            <w:r>
              <w:rPr>
                <w:rStyle w:val="28pt"/>
                <w:b/>
                <w:color w:val="000000"/>
              </w:rPr>
              <w:t xml:space="preserve">      16.2</w:t>
            </w:r>
          </w:p>
        </w:tc>
        <w:tc>
          <w:tcPr>
            <w:tcW w:w="6172" w:type="dxa"/>
            <w:gridSpan w:val="2"/>
            <w:tcBorders>
              <w:top w:val="single" w:sz="4" w:space="0" w:color="auto"/>
              <w:left w:val="single" w:sz="4" w:space="0" w:color="auto"/>
              <w:bottom w:val="nil"/>
              <w:right w:val="nil"/>
            </w:tcBorders>
            <w:shd w:val="clear" w:color="auto" w:fill="FFFFFF"/>
            <w:hideMark/>
          </w:tcPr>
          <w:p w:rsidR="009A1D4E" w:rsidRDefault="009A1D4E">
            <w:pPr>
              <w:pStyle w:val="26"/>
              <w:framePr w:w="9614" w:wrap="notBeside" w:vAnchor="text" w:hAnchor="text" w:xAlign="center" w:y="1"/>
              <w:shd w:val="clear" w:color="auto" w:fill="auto"/>
              <w:spacing w:line="206" w:lineRule="exact"/>
              <w:ind w:left="65" w:right="-1"/>
              <w:jc w:val="both"/>
              <w:rPr>
                <w:rStyle w:val="28pt"/>
                <w:rFonts w:ascii="Calibri" w:hAnsi="Calibri"/>
                <w:color w:val="000000"/>
                <w:sz w:val="18"/>
                <w:szCs w:val="18"/>
              </w:rPr>
            </w:pPr>
            <w:r>
              <w:rPr>
                <w:rStyle w:val="28pt"/>
                <w:rFonts w:ascii="Calibri" w:hAnsi="Calibri"/>
                <w:color w:val="000000"/>
                <w:sz w:val="18"/>
                <w:szCs w:val="18"/>
              </w:rPr>
              <w:t xml:space="preserve">                                                                                                                                                        Виготовлення виробів з деревини, корка, соломки та рослинних матеріалів </w:t>
            </w:r>
          </w:p>
          <w:p w:rsidR="009A1D4E" w:rsidRDefault="009A1D4E">
            <w:pPr>
              <w:pStyle w:val="26"/>
              <w:framePr w:w="9614" w:wrap="notBeside" w:vAnchor="text" w:hAnchor="text" w:xAlign="center" w:y="1"/>
              <w:shd w:val="clear" w:color="auto" w:fill="auto"/>
              <w:spacing w:line="206" w:lineRule="exact"/>
              <w:ind w:left="65" w:right="-1"/>
              <w:jc w:val="both"/>
              <w:rPr>
                <w:lang w:val="ru-RU" w:eastAsia="ru-RU"/>
              </w:rPr>
            </w:pPr>
            <w:r>
              <w:rPr>
                <w:rStyle w:val="28pt"/>
                <w:rFonts w:ascii="Calibri" w:hAnsi="Calibri"/>
                <w:color w:val="000000"/>
                <w:sz w:val="18"/>
                <w:szCs w:val="18"/>
              </w:rPr>
              <w:t xml:space="preserve">            для  плетіння</w:t>
            </w:r>
          </w:p>
        </w:tc>
        <w:tc>
          <w:tcPr>
            <w:tcW w:w="1408" w:type="dxa"/>
            <w:gridSpan w:val="2"/>
            <w:tcBorders>
              <w:top w:val="single" w:sz="4" w:space="0" w:color="auto"/>
              <w:left w:val="single" w:sz="4" w:space="0" w:color="auto"/>
              <w:bottom w:val="nil"/>
              <w:right w:val="nil"/>
            </w:tcBorders>
            <w:shd w:val="clear" w:color="auto" w:fill="FFFFFF"/>
          </w:tcPr>
          <w:p w:rsidR="009A1D4E" w:rsidRDefault="009A1D4E">
            <w:pPr>
              <w:framePr w:w="9614" w:wrap="notBeside" w:vAnchor="text" w:hAnchor="text" w:xAlign="center" w:y="1"/>
              <w:ind w:left="-142" w:right="-1"/>
              <w:jc w:val="center"/>
              <w:rPr>
                <w:rFonts w:ascii="Times New Roman" w:eastAsia="Times New Roman" w:hAnsi="Times New Roman"/>
                <w:sz w:val="16"/>
                <w:szCs w:val="16"/>
                <w:lang w:eastAsia="ru-RU"/>
              </w:rPr>
            </w:pPr>
          </w:p>
          <w:p w:rsidR="009A1D4E" w:rsidRDefault="009A1D4E">
            <w:pPr>
              <w:framePr w:w="9614" w:wrap="notBeside" w:vAnchor="text" w:hAnchor="text" w:xAlign="center" w:y="1"/>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tcPr>
          <w:p w:rsidR="009A1D4E" w:rsidRDefault="009A1D4E">
            <w:pPr>
              <w:framePr w:w="9614" w:wrap="notBeside" w:vAnchor="text" w:hAnchor="text" w:xAlign="center" w:y="1"/>
              <w:ind w:left="-142" w:right="-1"/>
              <w:jc w:val="center"/>
              <w:rPr>
                <w:rStyle w:val="281"/>
                <w:rFonts w:eastAsia="Times New Roman"/>
                <w:color w:val="000000"/>
                <w:sz w:val="18"/>
                <w:szCs w:val="18"/>
                <w:lang w:eastAsia="ru-RU"/>
              </w:rPr>
            </w:pPr>
          </w:p>
          <w:p w:rsidR="009A1D4E" w:rsidRDefault="009A1D4E">
            <w:pPr>
              <w:framePr w:w="9614" w:wrap="notBeside" w:vAnchor="text" w:hAnchor="text" w:xAlign="center" w:y="1"/>
              <w:ind w:left="-142" w:right="-1"/>
              <w:jc w:val="center"/>
              <w:rPr>
                <w:rFonts w:ascii="Times New Roman" w:hAnsi="Times New Roman"/>
                <w:lang w:val="ru-RU"/>
              </w:rPr>
            </w:pPr>
            <w:r>
              <w:rPr>
                <w:rStyle w:val="281"/>
                <w:color w:val="000000"/>
                <w:sz w:val="18"/>
                <w:szCs w:val="18"/>
              </w:rPr>
              <w:t>15</w:t>
            </w:r>
          </w:p>
        </w:tc>
      </w:tr>
      <w:tr w:rsidR="009A1D4E" w:rsidTr="009A1D4E">
        <w:trPr>
          <w:gridAfter w:val="1"/>
          <w:wAfter w:w="7" w:type="dxa"/>
          <w:trHeight w:hRule="exact" w:val="302"/>
          <w:jc w:val="center"/>
        </w:trPr>
        <w:tc>
          <w:tcPr>
            <w:tcW w:w="644"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18.1</w:t>
            </w:r>
          </w:p>
        </w:tc>
        <w:tc>
          <w:tcPr>
            <w:tcW w:w="6172"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65" w:right="-1"/>
              <w:jc w:val="left"/>
              <w:rPr>
                <w:sz w:val="18"/>
                <w:szCs w:val="18"/>
                <w:lang w:val="ru-RU" w:eastAsia="ru-RU"/>
              </w:rPr>
            </w:pPr>
            <w:r>
              <w:rPr>
                <w:rStyle w:val="28pt"/>
                <w:rFonts w:ascii="Calibri" w:hAnsi="Calibri"/>
                <w:color w:val="000000"/>
                <w:sz w:val="18"/>
                <w:szCs w:val="18"/>
              </w:rPr>
              <w:t xml:space="preserve">          Поліграфічна діяльність і надання пов'язаних з нею послуг</w:t>
            </w:r>
          </w:p>
        </w:tc>
        <w:tc>
          <w:tcPr>
            <w:tcW w:w="1408" w:type="dxa"/>
            <w:gridSpan w:val="2"/>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gridAfter w:val="1"/>
          <w:wAfter w:w="7" w:type="dxa"/>
          <w:trHeight w:hRule="exact" w:val="298"/>
          <w:jc w:val="center"/>
        </w:trPr>
        <w:tc>
          <w:tcPr>
            <w:tcW w:w="644"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18.2</w:t>
            </w:r>
          </w:p>
        </w:tc>
        <w:tc>
          <w:tcPr>
            <w:tcW w:w="6172"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65" w:right="-1" w:firstLine="0"/>
              <w:jc w:val="left"/>
              <w:rPr>
                <w:sz w:val="18"/>
                <w:szCs w:val="18"/>
                <w:lang w:val="ru-RU" w:eastAsia="ru-RU"/>
              </w:rPr>
            </w:pPr>
            <w:r>
              <w:rPr>
                <w:rStyle w:val="28pt"/>
                <w:rFonts w:ascii="Calibri" w:hAnsi="Calibri"/>
                <w:color w:val="000000"/>
                <w:sz w:val="18"/>
                <w:szCs w:val="18"/>
              </w:rPr>
              <w:t xml:space="preserve"> Тиражування </w:t>
            </w:r>
            <w:proofErr w:type="spellStart"/>
            <w:r>
              <w:rPr>
                <w:rStyle w:val="28pt"/>
                <w:rFonts w:ascii="Calibri" w:hAnsi="Calibri"/>
                <w:color w:val="000000"/>
                <w:sz w:val="18"/>
                <w:szCs w:val="18"/>
              </w:rPr>
              <w:t>звуко-</w:t>
            </w:r>
            <w:proofErr w:type="spellEnd"/>
            <w:r>
              <w:rPr>
                <w:rStyle w:val="28pt"/>
                <w:rFonts w:ascii="Calibri" w:hAnsi="Calibri"/>
                <w:color w:val="000000"/>
                <w:sz w:val="18"/>
                <w:szCs w:val="18"/>
              </w:rPr>
              <w:t>, відеозаписів і програмного забезпечення</w:t>
            </w:r>
          </w:p>
        </w:tc>
        <w:tc>
          <w:tcPr>
            <w:tcW w:w="1408" w:type="dxa"/>
            <w:gridSpan w:val="2"/>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gridAfter w:val="1"/>
          <w:wAfter w:w="7" w:type="dxa"/>
          <w:trHeight w:hRule="exact" w:val="388"/>
          <w:jc w:val="center"/>
        </w:trPr>
        <w:tc>
          <w:tcPr>
            <w:tcW w:w="644"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22.1</w:t>
            </w:r>
          </w:p>
        </w:tc>
        <w:tc>
          <w:tcPr>
            <w:tcW w:w="6172"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207" w:right="-1" w:hanging="142"/>
              <w:jc w:val="left"/>
              <w:rPr>
                <w:sz w:val="18"/>
                <w:szCs w:val="18"/>
                <w:lang w:val="ru-RU" w:eastAsia="ru-RU"/>
              </w:rPr>
            </w:pPr>
            <w:r>
              <w:rPr>
                <w:rStyle w:val="28pt"/>
                <w:rFonts w:ascii="Calibri" w:hAnsi="Calibri"/>
                <w:color w:val="000000"/>
                <w:sz w:val="18"/>
                <w:szCs w:val="18"/>
              </w:rPr>
              <w:t>Виробництво гумових виробів</w:t>
            </w:r>
          </w:p>
        </w:tc>
        <w:tc>
          <w:tcPr>
            <w:tcW w:w="1408" w:type="dxa"/>
            <w:gridSpan w:val="2"/>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9A1D4E">
        <w:trPr>
          <w:gridAfter w:val="1"/>
          <w:wAfter w:w="7" w:type="dxa"/>
          <w:trHeight w:hRule="exact" w:val="298"/>
          <w:jc w:val="center"/>
        </w:trPr>
        <w:tc>
          <w:tcPr>
            <w:tcW w:w="644" w:type="dxa"/>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22.2</w:t>
            </w:r>
          </w:p>
        </w:tc>
        <w:tc>
          <w:tcPr>
            <w:tcW w:w="6172"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framePr w:w="9614" w:wrap="notBeside" w:vAnchor="text" w:hAnchor="text" w:xAlign="center" w:y="1"/>
              <w:shd w:val="clear" w:color="auto" w:fill="auto"/>
              <w:spacing w:line="160" w:lineRule="exact"/>
              <w:ind w:left="65" w:right="-1"/>
              <w:jc w:val="left"/>
              <w:rPr>
                <w:sz w:val="18"/>
                <w:szCs w:val="18"/>
                <w:lang w:val="ru-RU" w:eastAsia="ru-RU"/>
              </w:rPr>
            </w:pPr>
            <w:r>
              <w:rPr>
                <w:rStyle w:val="28pt"/>
                <w:rFonts w:ascii="Calibri" w:hAnsi="Calibri"/>
                <w:color w:val="000000"/>
                <w:sz w:val="18"/>
                <w:szCs w:val="18"/>
              </w:rPr>
              <w:t xml:space="preserve">        Виробництво пластмасових виробів</w:t>
            </w:r>
          </w:p>
        </w:tc>
        <w:tc>
          <w:tcPr>
            <w:tcW w:w="1408" w:type="dxa"/>
            <w:gridSpan w:val="2"/>
            <w:tcBorders>
              <w:top w:val="single" w:sz="4" w:space="0" w:color="auto"/>
              <w:left w:val="single" w:sz="4" w:space="0" w:color="auto"/>
              <w:bottom w:val="nil"/>
              <w:right w:val="nil"/>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9A1D4E" w:rsidRDefault="009A1D4E">
            <w:pPr>
              <w:framePr w:w="9614" w:wrap="notBeside" w:vAnchor="text" w:hAnchor="text" w:xAlign="center" w:y="1"/>
              <w:ind w:left="-142" w:right="-1"/>
              <w:jc w:val="center"/>
              <w:rPr>
                <w:rFonts w:ascii="Times New Roman" w:eastAsia="Times New Roman" w:hAnsi="Times New Roman"/>
                <w:sz w:val="18"/>
                <w:szCs w:val="18"/>
                <w:lang w:val="ru-RU" w:eastAsia="ru-RU"/>
              </w:rPr>
            </w:pPr>
            <w:r>
              <w:rPr>
                <w:rStyle w:val="281"/>
                <w:color w:val="000000"/>
                <w:sz w:val="18"/>
                <w:szCs w:val="18"/>
              </w:rPr>
              <w:t>15</w:t>
            </w:r>
          </w:p>
        </w:tc>
      </w:tr>
    </w:tbl>
    <w:p w:rsidR="009A1D4E" w:rsidRDefault="009A1D4E" w:rsidP="009A1D4E">
      <w:pPr>
        <w:spacing w:after="0"/>
        <w:rPr>
          <w:rFonts w:ascii="Times New Roman" w:hAnsi="Times New Roman"/>
          <w:lang w:eastAsia="uk-UA"/>
        </w:rPr>
        <w:sectPr w:rsidR="009A1D4E" w:rsidSect="00E4414A">
          <w:pgSz w:w="11900" w:h="16840"/>
          <w:pgMar w:top="357" w:right="624" w:bottom="363" w:left="1843" w:header="0" w:footer="6" w:gutter="0"/>
          <w:cols w:space="720"/>
        </w:sectPr>
      </w:pPr>
    </w:p>
    <w:tbl>
      <w:tblPr>
        <w:tblpPr w:leftFromText="180" w:rightFromText="180" w:bottomFromText="200" w:vertAnchor="text" w:horzAnchor="margin" w:tblpY="-61"/>
        <w:tblW w:w="9928" w:type="dxa"/>
        <w:tblLayout w:type="fixed"/>
        <w:tblCellMar>
          <w:left w:w="0" w:type="dxa"/>
          <w:right w:w="0" w:type="dxa"/>
        </w:tblCellMar>
        <w:tblLook w:val="04A0"/>
      </w:tblPr>
      <w:tblGrid>
        <w:gridCol w:w="855"/>
        <w:gridCol w:w="6163"/>
        <w:gridCol w:w="14"/>
        <w:gridCol w:w="1383"/>
        <w:gridCol w:w="10"/>
        <w:gridCol w:w="14"/>
        <w:gridCol w:w="1373"/>
        <w:gridCol w:w="10"/>
        <w:gridCol w:w="18"/>
        <w:gridCol w:w="88"/>
      </w:tblGrid>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23.1</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скла та виробів зі скла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23.3</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будівельних матеріалів із глини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23.4</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іншої продукції з фарфору та кераміки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96"/>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23.5</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цементу, вапна та гіпсових сумішей</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754"/>
        </w:trPr>
        <w:tc>
          <w:tcPr>
            <w:tcW w:w="855" w:type="dxa"/>
            <w:tcBorders>
              <w:top w:val="single" w:sz="4" w:space="0" w:color="auto"/>
              <w:left w:val="single" w:sz="4" w:space="0" w:color="auto"/>
              <w:bottom w:val="nil"/>
              <w:right w:val="nil"/>
            </w:tcBorders>
            <w:shd w:val="clear" w:color="auto" w:fill="FFFFFF"/>
            <w:vAlign w:val="center"/>
          </w:tcPr>
          <w:p w:rsidR="009A1D4E" w:rsidRDefault="009A1D4E">
            <w:pPr>
              <w:pStyle w:val="26"/>
              <w:shd w:val="clear" w:color="auto" w:fill="auto"/>
              <w:spacing w:line="160" w:lineRule="exact"/>
              <w:ind w:left="714" w:hanging="567"/>
              <w:jc w:val="center"/>
              <w:rPr>
                <w:rStyle w:val="28pt"/>
                <w:b/>
                <w:color w:val="000000"/>
              </w:rPr>
            </w:pPr>
            <w:r>
              <w:rPr>
                <w:rStyle w:val="28pt"/>
                <w:b/>
                <w:color w:val="000000"/>
              </w:rPr>
              <w:t>23.6</w:t>
            </w:r>
          </w:p>
          <w:p w:rsidR="009A1D4E" w:rsidRDefault="009A1D4E">
            <w:pPr>
              <w:pStyle w:val="26"/>
              <w:shd w:val="clear" w:color="auto" w:fill="auto"/>
              <w:spacing w:line="160" w:lineRule="exact"/>
              <w:ind w:left="714" w:hanging="567"/>
              <w:jc w:val="center"/>
              <w:rPr>
                <w:rStyle w:val="28pt"/>
                <w:b/>
                <w:color w:val="000000"/>
              </w:rPr>
            </w:pPr>
          </w:p>
          <w:p w:rsidR="009A1D4E" w:rsidRDefault="009A1D4E">
            <w:pPr>
              <w:pStyle w:val="26"/>
              <w:shd w:val="clear" w:color="auto" w:fill="auto"/>
              <w:spacing w:line="160" w:lineRule="exact"/>
              <w:ind w:left="714" w:hanging="567"/>
              <w:jc w:val="center"/>
              <w:rPr>
                <w:lang w:val="ru-RU" w:eastAsia="ru-RU"/>
              </w:rPr>
            </w:pPr>
            <w:r>
              <w:rPr>
                <w:rStyle w:val="28pt"/>
                <w:b/>
                <w:color w:val="000000"/>
              </w:rPr>
              <w:t>23.7</w:t>
            </w:r>
          </w:p>
        </w:tc>
        <w:tc>
          <w:tcPr>
            <w:tcW w:w="6163" w:type="dxa"/>
            <w:tcBorders>
              <w:top w:val="single" w:sz="4" w:space="0" w:color="auto"/>
              <w:left w:val="single" w:sz="4" w:space="0" w:color="auto"/>
              <w:bottom w:val="nil"/>
              <w:right w:val="nil"/>
            </w:tcBorders>
            <w:shd w:val="clear" w:color="auto" w:fill="FFFFFF"/>
            <w:vAlign w:val="center"/>
          </w:tcPr>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Виготовлення виробів із бетону, гіпсу та цементу    </w:t>
            </w:r>
          </w:p>
          <w:p w:rsidR="009A1D4E" w:rsidRDefault="009A1D4E">
            <w:pPr>
              <w:pStyle w:val="26"/>
              <w:shd w:val="clear" w:color="auto" w:fill="auto"/>
              <w:spacing w:line="240" w:lineRule="auto"/>
              <w:ind w:left="143" w:hanging="1701"/>
              <w:jc w:val="left"/>
              <w:rPr>
                <w:rStyle w:val="28pt"/>
                <w:rFonts w:ascii="Calibri" w:hAnsi="Calibri"/>
                <w:color w:val="000000"/>
                <w:sz w:val="18"/>
                <w:szCs w:val="18"/>
              </w:rPr>
            </w:pPr>
            <w:r>
              <w:rPr>
                <w:rStyle w:val="28pt"/>
                <w:rFonts w:ascii="Calibri" w:hAnsi="Calibri"/>
                <w:color w:val="000000"/>
                <w:sz w:val="18"/>
                <w:szCs w:val="18"/>
              </w:rPr>
              <w:t xml:space="preserve">                                                                                                                                                                                              Різання, оброблення та оздоблення декоративного та будівельного каменю</w:t>
            </w:r>
          </w:p>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p>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p>
          <w:p w:rsidR="009A1D4E" w:rsidRDefault="009A1D4E">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512"/>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firstLine="0"/>
              <w:jc w:val="left"/>
              <w:rPr>
                <w:lang w:val="ru-RU" w:eastAsia="ru-RU"/>
              </w:rPr>
            </w:pPr>
            <w:r>
              <w:rPr>
                <w:rStyle w:val="28pt"/>
                <w:b/>
                <w:color w:val="000000"/>
              </w:rPr>
              <w:t xml:space="preserve">        25.1</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color w:val="000000"/>
                <w:sz w:val="18"/>
                <w:szCs w:val="18"/>
                <w:shd w:val="clear" w:color="auto" w:fill="FFFFFF"/>
              </w:rPr>
            </w:pPr>
            <w:r>
              <w:rPr>
                <w:rStyle w:val="28pt"/>
                <w:rFonts w:ascii="Calibri" w:hAnsi="Calibri"/>
                <w:color w:val="000000"/>
                <w:sz w:val="18"/>
                <w:szCs w:val="18"/>
              </w:rPr>
              <w:t xml:space="preserve">          Виробництво будівельних металевих конструкцій і виробів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25.2</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металевих баків, резервуарів і контейнерів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25.3</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парових котлів, крім котлів центрального опалення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25.6</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firstLine="0"/>
              <w:jc w:val="left"/>
              <w:rPr>
                <w:sz w:val="18"/>
                <w:szCs w:val="18"/>
                <w:lang w:val="ru-RU" w:eastAsia="ru-RU"/>
              </w:rPr>
            </w:pPr>
            <w:r>
              <w:rPr>
                <w:rStyle w:val="28pt"/>
                <w:rFonts w:ascii="Calibri" w:hAnsi="Calibri"/>
                <w:color w:val="000000"/>
                <w:sz w:val="18"/>
                <w:szCs w:val="18"/>
              </w:rPr>
              <w:t xml:space="preserve">  Оброблення металів та нанесення покриття на метали; механічне оброблення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25.9</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інших готових металевих виробів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440"/>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27.5</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побутових приладів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28.1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машин і устаткування загального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20"/>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28.2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інших машин і устаткування загального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31.0</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меблів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32.1</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ювелірних виробів, біжутерії та подібних виробів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32.4</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ігор та іграшок</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32.9</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продукції, н. в. і. у.</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61"/>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33.1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3" w:firstLine="0"/>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Ремонт і технічне обслуговування готових металевих виробів, машин </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33.2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Установлення та монтаж машин і устаткування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41.1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Організація будівництва будівель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41.2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житлових і нежитлових будівель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доріг та залізниць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комунікацій</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42.9</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інших споруд</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Знесення та підготовчі роботи на будівельному майданчику</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Електромонтажні, водопровідні та інші будівельно-монтажні роботи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410"/>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43.3</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Роботи із завершення будівництва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43.9</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Інші спеціалізовані будівельні роботи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Технічне обслуговування та ремонт автотранспортних засобів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45.3</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Торгівля деталями та прилад </w:t>
            </w:r>
            <w:proofErr w:type="spellStart"/>
            <w:r>
              <w:rPr>
                <w:rStyle w:val="28pt"/>
                <w:rFonts w:ascii="Calibri" w:hAnsi="Calibri"/>
                <w:color w:val="000000"/>
                <w:sz w:val="18"/>
                <w:szCs w:val="18"/>
              </w:rPr>
              <w:t>дям</w:t>
            </w:r>
            <w:proofErr w:type="spellEnd"/>
            <w:r>
              <w:rPr>
                <w:rStyle w:val="28pt"/>
                <w:rFonts w:ascii="Calibri" w:hAnsi="Calibri"/>
                <w:color w:val="000000"/>
                <w:sz w:val="18"/>
                <w:szCs w:val="18"/>
              </w:rPr>
              <w:t xml:space="preserve"> для автотранспортних засобів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45.4</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Торгівля мотоциклами, деталями та приладдям до них, технічне обслуговування і</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8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46</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Оптова торгівля, крім торгівлі автотранспортними засобами та мотоциклами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46.49</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Оптова торгівля іншими товарами господарського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14"/>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в неспеціалізованих магазинах</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432"/>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w:t>
            </w:r>
          </w:p>
        </w:tc>
        <w:tc>
          <w:tcPr>
            <w:tcW w:w="6163" w:type="dxa"/>
            <w:tcBorders>
              <w:top w:val="single" w:sz="4" w:space="0" w:color="auto"/>
              <w:left w:val="single" w:sz="4" w:space="0" w:color="auto"/>
              <w:bottom w:val="single" w:sz="4" w:space="0" w:color="auto"/>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продуктами харчування, напоями та тютюновими виробами </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38"/>
        </w:trPr>
        <w:tc>
          <w:tcPr>
            <w:tcW w:w="855" w:type="dxa"/>
            <w:tcBorders>
              <w:top w:val="single" w:sz="4" w:space="0" w:color="auto"/>
              <w:left w:val="single" w:sz="4" w:space="0" w:color="auto"/>
              <w:bottom w:val="single" w:sz="4" w:space="0" w:color="auto"/>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47.21</w:t>
            </w:r>
          </w:p>
        </w:tc>
        <w:tc>
          <w:tcPr>
            <w:tcW w:w="6163" w:type="dxa"/>
            <w:tcBorders>
              <w:top w:val="single" w:sz="4" w:space="0" w:color="auto"/>
              <w:left w:val="single" w:sz="4" w:space="0" w:color="auto"/>
              <w:bottom w:val="single" w:sz="4" w:space="0" w:color="auto"/>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фруктами й овочами в спеціалізованих магазинах</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47.22</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м'ясом і м'ясними продуктами в спеціалізованих магазинах</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47.23</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рибою, ракоподібними та молюсками в спеціалізованих</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47.24</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хлібобулочними виробами, борошняними та цукровими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36"/>
        </w:trPr>
        <w:tc>
          <w:tcPr>
            <w:tcW w:w="855" w:type="dxa"/>
            <w:tcBorders>
              <w:top w:val="single" w:sz="4" w:space="0" w:color="auto"/>
              <w:left w:val="single" w:sz="4" w:space="0" w:color="auto"/>
              <w:bottom w:val="single" w:sz="4" w:space="0" w:color="auto"/>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47.25</w:t>
            </w:r>
          </w:p>
        </w:tc>
        <w:tc>
          <w:tcPr>
            <w:tcW w:w="6163" w:type="dxa"/>
            <w:tcBorders>
              <w:top w:val="single" w:sz="4" w:space="0" w:color="auto"/>
              <w:left w:val="single" w:sz="4" w:space="0" w:color="auto"/>
              <w:bottom w:val="single" w:sz="4" w:space="0" w:color="auto"/>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напоями в спеціалізованих магазинах</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9A1D4E" w:rsidRDefault="009A1D4E">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306"/>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47.29</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продуктами харчування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51"/>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47.30</w:t>
            </w:r>
          </w:p>
        </w:tc>
        <w:tc>
          <w:tcPr>
            <w:tcW w:w="6177" w:type="dxa"/>
            <w:gridSpan w:val="2"/>
            <w:tcBorders>
              <w:top w:val="single" w:sz="4" w:space="0" w:color="auto"/>
              <w:left w:val="single" w:sz="4" w:space="0" w:color="auto"/>
              <w:bottom w:val="nil"/>
              <w:right w:val="nil"/>
            </w:tcBorders>
            <w:shd w:val="clear" w:color="auto" w:fill="FFFFFF"/>
          </w:tcPr>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пальним</w:t>
            </w:r>
          </w:p>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p>
          <w:p w:rsidR="009A1D4E" w:rsidRDefault="009A1D4E">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eastAsia="ru-RU"/>
              </w:rPr>
            </w:pPr>
            <w:r>
              <w:rPr>
                <w:rStyle w:val="281"/>
                <w:color w:val="000000"/>
                <w:sz w:val="18"/>
                <w:szCs w:val="18"/>
              </w:rPr>
              <w:t>15</w:t>
            </w:r>
          </w:p>
        </w:tc>
      </w:tr>
      <w:tr w:rsidR="009A1D4E" w:rsidTr="0044652E">
        <w:trPr>
          <w:gridAfter w:val="2"/>
          <w:wAfter w:w="106" w:type="dxa"/>
          <w:trHeight w:hRule="exact" w:val="589"/>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tabs>
                <w:tab w:val="left" w:pos="185"/>
              </w:tabs>
              <w:spacing w:line="160" w:lineRule="exact"/>
              <w:ind w:firstLine="0"/>
              <w:jc w:val="left"/>
              <w:rPr>
                <w:rFonts w:ascii="Times New Roman" w:hAnsi="Times New Roman"/>
                <w:b/>
                <w:sz w:val="16"/>
                <w:szCs w:val="16"/>
                <w:lang w:val="ru-RU" w:eastAsia="ru-RU"/>
              </w:rPr>
            </w:pPr>
            <w:r>
              <w:rPr>
                <w:rStyle w:val="28pt"/>
                <w:b/>
                <w:color w:val="000000"/>
              </w:rPr>
              <w:t xml:space="preserve">      47.4</w:t>
            </w:r>
          </w:p>
        </w:tc>
        <w:tc>
          <w:tcPr>
            <w:tcW w:w="6177" w:type="dxa"/>
            <w:gridSpan w:val="2"/>
            <w:tcBorders>
              <w:top w:val="single" w:sz="4" w:space="0" w:color="auto"/>
              <w:left w:val="single" w:sz="4" w:space="0" w:color="auto"/>
              <w:bottom w:val="nil"/>
              <w:right w:val="nil"/>
            </w:tcBorders>
            <w:shd w:val="clear" w:color="auto" w:fill="FFFFFF"/>
            <w:vAlign w:val="center"/>
          </w:tcPr>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інформаційним  і  комунікаційним  </w:t>
            </w:r>
            <w:proofErr w:type="spellStart"/>
            <w:r>
              <w:rPr>
                <w:rStyle w:val="28pt"/>
                <w:rFonts w:ascii="Calibri" w:hAnsi="Calibri"/>
                <w:color w:val="000000"/>
                <w:sz w:val="18"/>
                <w:szCs w:val="18"/>
              </w:rPr>
              <w:t>устаткованням</w:t>
            </w:r>
            <w:proofErr w:type="spellEnd"/>
            <w:r>
              <w:rPr>
                <w:rStyle w:val="28pt"/>
                <w:rFonts w:ascii="Calibri" w:hAnsi="Calibri"/>
                <w:color w:val="000000"/>
                <w:sz w:val="18"/>
                <w:szCs w:val="18"/>
              </w:rPr>
              <w:t xml:space="preserve"> </w:t>
            </w:r>
          </w:p>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p>
          <w:p w:rsidR="009A1D4E" w:rsidRDefault="009A1D4E">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41"/>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товарами господарського призначення в</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9"/>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47.51</w:t>
            </w:r>
          </w:p>
        </w:tc>
        <w:tc>
          <w:tcPr>
            <w:tcW w:w="6177" w:type="dxa"/>
            <w:gridSpan w:val="2"/>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текстильними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57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3" w:firstLine="0"/>
              <w:jc w:val="left"/>
              <w:rPr>
                <w:sz w:val="18"/>
                <w:szCs w:val="18"/>
                <w:lang w:val="ru-RU" w:eastAsia="ru-RU"/>
              </w:rPr>
            </w:pPr>
            <w:r>
              <w:rPr>
                <w:rStyle w:val="28pt"/>
                <w:rFonts w:ascii="Calibri" w:hAnsi="Calibri"/>
                <w:color w:val="000000"/>
                <w:sz w:val="18"/>
                <w:szCs w:val="18"/>
              </w:rPr>
              <w:t xml:space="preserve">Роздрібна торгівля залізними виробами, будівельними матеріалами та                                   </w:t>
            </w:r>
            <w:proofErr w:type="spellStart"/>
            <w:r>
              <w:rPr>
                <w:rStyle w:val="28pt"/>
                <w:rFonts w:ascii="Calibri" w:hAnsi="Calibri"/>
                <w:color w:val="000000"/>
                <w:sz w:val="18"/>
                <w:szCs w:val="18"/>
              </w:rPr>
              <w:t>санітарно-</w:t>
            </w:r>
            <w:proofErr w:type="spellEnd"/>
            <w:r>
              <w:rPr>
                <w:rStyle w:val="28pt"/>
                <w:rFonts w:ascii="Calibri" w:hAnsi="Calibri"/>
                <w:color w:val="000000"/>
                <w:sz w:val="18"/>
                <w:szCs w:val="18"/>
              </w:rPr>
              <w:t xml:space="preserve"> технічними виробами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607"/>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47.53</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487"/>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килимовими  виробами, покриттям  для  стін  та            підлоги  в  спеціалізованих  магазинах</w:t>
            </w:r>
          </w:p>
          <w:p w:rsidR="009A1D4E" w:rsidRDefault="009A1D4E">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 xml:space="preserve">                                                 -</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 xml:space="preserve">                                              15</w:t>
            </w:r>
          </w:p>
        </w:tc>
      </w:tr>
      <w:tr w:rsidR="009A1D4E" w:rsidTr="0044652E">
        <w:trPr>
          <w:gridAfter w:val="2"/>
          <w:wAfter w:w="106" w:type="dxa"/>
          <w:trHeight w:hRule="exact" w:val="40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47.54</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побутовими електротоварами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5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меблями, освітлювальним приладдям та іншими товарами для дому в спеціалізованих магазинах</w:t>
            </w:r>
          </w:p>
        </w:tc>
        <w:tc>
          <w:tcPr>
            <w:tcW w:w="1393" w:type="dxa"/>
            <w:gridSpan w:val="2"/>
            <w:tcBorders>
              <w:top w:val="single" w:sz="4" w:space="0" w:color="auto"/>
              <w:left w:val="single" w:sz="4" w:space="0" w:color="auto"/>
              <w:bottom w:val="single" w:sz="4" w:space="0" w:color="auto"/>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4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товарами культурного призначення та товарами для відпочинку в спеціалізованих магазинах</w:t>
            </w:r>
          </w:p>
        </w:tc>
        <w:tc>
          <w:tcPr>
            <w:tcW w:w="1393" w:type="dxa"/>
            <w:gridSpan w:val="2"/>
            <w:tcBorders>
              <w:top w:val="single" w:sz="4" w:space="0" w:color="auto"/>
              <w:left w:val="single" w:sz="4" w:space="0" w:color="auto"/>
              <w:bottom w:val="nil"/>
              <w:right w:val="nil"/>
            </w:tcBorders>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книгами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5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газетами та канцелярськими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6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аудіо - та </w:t>
            </w:r>
            <w:proofErr w:type="spellStart"/>
            <w:r>
              <w:rPr>
                <w:rStyle w:val="28pt"/>
                <w:rFonts w:ascii="Calibri" w:hAnsi="Calibri"/>
                <w:color w:val="000000"/>
                <w:sz w:val="18"/>
                <w:szCs w:val="18"/>
              </w:rPr>
              <w:t>відеозалисами</w:t>
            </w:r>
            <w:proofErr w:type="spellEnd"/>
            <w:r>
              <w:rPr>
                <w:rStyle w:val="28pt"/>
                <w:rFonts w:ascii="Calibri" w:hAnsi="Calibri"/>
                <w:color w:val="000000"/>
                <w:sz w:val="18"/>
                <w:szCs w:val="18"/>
              </w:rPr>
              <w:t xml:space="preserve">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47.64</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спортивним інвентарем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47.65</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346"/>
              <w:jc w:val="left"/>
              <w:rPr>
                <w:sz w:val="18"/>
                <w:szCs w:val="18"/>
                <w:lang w:val="ru-RU" w:eastAsia="ru-RU"/>
              </w:rPr>
            </w:pPr>
            <w:r>
              <w:rPr>
                <w:rStyle w:val="28pt"/>
                <w:rFonts w:ascii="Calibri" w:hAnsi="Calibri"/>
                <w:color w:val="000000"/>
                <w:sz w:val="18"/>
                <w:szCs w:val="18"/>
              </w:rPr>
              <w:t xml:space="preserve">  Роздрібна торгівля іграми та іграшками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99"/>
        </w:trPr>
        <w:tc>
          <w:tcPr>
            <w:tcW w:w="855" w:type="dxa"/>
            <w:tcBorders>
              <w:top w:val="single" w:sz="4" w:space="0" w:color="auto"/>
              <w:left w:val="single" w:sz="4" w:space="0" w:color="auto"/>
              <w:bottom w:val="nil"/>
              <w:right w:val="nil"/>
            </w:tcBorders>
            <w:shd w:val="clear" w:color="auto" w:fill="FFFFFF"/>
            <w:vAlign w:val="bottom"/>
          </w:tcPr>
          <w:p w:rsidR="009A1D4E" w:rsidRDefault="009A1D4E">
            <w:pPr>
              <w:pStyle w:val="26"/>
              <w:shd w:val="clear" w:color="auto" w:fill="auto"/>
              <w:tabs>
                <w:tab w:val="left" w:pos="185"/>
              </w:tabs>
              <w:spacing w:line="160" w:lineRule="exact"/>
              <w:ind w:left="714" w:hanging="567"/>
              <w:jc w:val="center"/>
              <w:rPr>
                <w:rStyle w:val="28pt"/>
                <w:b/>
                <w:color w:val="000000"/>
              </w:rPr>
            </w:pPr>
          </w:p>
          <w:p w:rsidR="009A1D4E" w:rsidRDefault="009A1D4E">
            <w:pPr>
              <w:pStyle w:val="26"/>
              <w:shd w:val="clear" w:color="auto" w:fill="auto"/>
              <w:tabs>
                <w:tab w:val="left" w:pos="185"/>
              </w:tabs>
              <w:spacing w:line="160" w:lineRule="exact"/>
              <w:ind w:left="714" w:hanging="567"/>
              <w:jc w:val="center"/>
              <w:rPr>
                <w:rStyle w:val="28pt"/>
                <w:b/>
                <w:color w:val="000000"/>
              </w:rPr>
            </w:pPr>
          </w:p>
          <w:p w:rsidR="009A1D4E" w:rsidRDefault="009A1D4E">
            <w:pPr>
              <w:pStyle w:val="26"/>
              <w:shd w:val="clear" w:color="auto" w:fill="auto"/>
              <w:tabs>
                <w:tab w:val="left" w:pos="185"/>
              </w:tabs>
              <w:spacing w:line="160" w:lineRule="exact"/>
              <w:ind w:left="714" w:hanging="567"/>
              <w:jc w:val="center"/>
              <w:rPr>
                <w:rStyle w:val="28pt"/>
                <w:b/>
                <w:color w:val="000000"/>
              </w:rPr>
            </w:pPr>
          </w:p>
          <w:p w:rsidR="009A1D4E" w:rsidRDefault="009A1D4E">
            <w:pPr>
              <w:pStyle w:val="26"/>
              <w:shd w:val="clear" w:color="auto" w:fill="auto"/>
              <w:tabs>
                <w:tab w:val="left" w:pos="185"/>
              </w:tabs>
              <w:spacing w:line="160" w:lineRule="exact"/>
              <w:ind w:left="714" w:hanging="567"/>
              <w:jc w:val="center"/>
              <w:rPr>
                <w:lang w:val="ru-RU" w:eastAsia="ru-RU"/>
              </w:rPr>
            </w:pPr>
            <w:r>
              <w:rPr>
                <w:rStyle w:val="28pt"/>
                <w:b/>
                <w:color w:val="000000"/>
              </w:rPr>
              <w:t>47.7</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spacing w:after="0" w:line="240" w:lineRule="auto"/>
              <w:rPr>
                <w:sz w:val="20"/>
                <w:szCs w:val="20"/>
                <w:lang w:eastAsia="uk-UA"/>
              </w:rPr>
            </w:pPr>
          </w:p>
        </w:tc>
        <w:tc>
          <w:tcPr>
            <w:tcW w:w="1393" w:type="dxa"/>
            <w:gridSpan w:val="2"/>
            <w:tcBorders>
              <w:top w:val="single" w:sz="4" w:space="0" w:color="auto"/>
              <w:left w:val="single" w:sz="4" w:space="0" w:color="auto"/>
              <w:bottom w:val="nil"/>
              <w:right w:val="nil"/>
            </w:tcBorders>
            <w:shd w:val="clear" w:color="auto" w:fill="FFFFFF"/>
          </w:tcPr>
          <w:p w:rsidR="009A1D4E" w:rsidRDefault="009A1D4E">
            <w:pPr>
              <w:ind w:left="1488" w:hanging="1701"/>
              <w:jc w:val="center"/>
              <w:rPr>
                <w:rFonts w:ascii="Times New Roman" w:eastAsia="Times New Roman" w:hAnsi="Times New Roman"/>
                <w:sz w:val="18"/>
                <w:szCs w:val="18"/>
                <w:lang w:val="ru-RU" w:eastAsia="ru-RU"/>
              </w:rPr>
            </w:pPr>
          </w:p>
        </w:tc>
        <w:tc>
          <w:tcPr>
            <w:tcW w:w="1397" w:type="dxa"/>
            <w:gridSpan w:val="3"/>
            <w:tcBorders>
              <w:top w:val="single" w:sz="4" w:space="0" w:color="auto"/>
              <w:left w:val="single" w:sz="4" w:space="0" w:color="auto"/>
              <w:bottom w:val="nil"/>
              <w:right w:val="single" w:sz="4" w:space="0" w:color="auto"/>
            </w:tcBorders>
            <w:shd w:val="clear" w:color="auto" w:fill="FFFFFF"/>
          </w:tcPr>
          <w:p w:rsidR="009A1D4E" w:rsidRDefault="009A1D4E">
            <w:pPr>
              <w:ind w:left="1488" w:hanging="1701"/>
              <w:jc w:val="center"/>
              <w:rPr>
                <w:rFonts w:ascii="Times New Roman" w:eastAsia="Times New Roman" w:hAnsi="Times New Roman"/>
                <w:sz w:val="18"/>
                <w:szCs w:val="18"/>
                <w:lang w:val="ru-RU" w:eastAsia="ru-RU"/>
              </w:rPr>
            </w:pPr>
          </w:p>
        </w:tc>
      </w:tr>
      <w:tr w:rsidR="009A1D4E" w:rsidTr="0044652E">
        <w:trPr>
          <w:gridAfter w:val="2"/>
          <w:wAfter w:w="106" w:type="dxa"/>
          <w:trHeight w:hRule="exact" w:val="364"/>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одягом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2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взуттям і шкіряними виробами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фармацевтичними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3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47.74</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медичними й ортопедичними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1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47.75</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косметичними товарами та туалетними </w:t>
            </w:r>
            <w:proofErr w:type="spellStart"/>
            <w:r>
              <w:rPr>
                <w:rStyle w:val="28pt"/>
                <w:rFonts w:ascii="Calibri" w:hAnsi="Calibri"/>
                <w:color w:val="000000"/>
                <w:sz w:val="18"/>
                <w:szCs w:val="18"/>
              </w:rPr>
              <w:t>принадлежностями</w:t>
            </w:r>
            <w:proofErr w:type="spellEnd"/>
            <w:r>
              <w:rPr>
                <w:rStyle w:val="28pt"/>
                <w:rFonts w:ascii="Calibri" w:hAnsi="Calibri"/>
                <w:color w:val="000000"/>
                <w:sz w:val="18"/>
                <w:szCs w:val="18"/>
              </w:rPr>
              <w:t xml:space="preserve">  </w:t>
            </w:r>
          </w:p>
          <w:p w:rsidR="009A1D4E" w:rsidRDefault="009A1D4E">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90"/>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47.76</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квітами, рослинами, насінням, добривами, домашніми тваринами  та кормами для них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47.77</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годинниками</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391"/>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47.78</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невживаними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уживаними товарами в магазинах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харчовими продуктами</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3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текстильними виробами, одягом і взуттям</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іншими товарами</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поза магазинами</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2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47.91</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що здійснюється фірмами поштового замовленім або                через мережу Інтернет</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Інші види роздрібної торгівлі поза магазинами</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Інший пасажирський наземний транспорт</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Пасажирський наземний транспорт міського та приміського сполучення</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послуг таксі</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415"/>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Інший пасажирський наземний транспорт, н. в. і. у.</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49.4</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Вантажний автомобільний транспорт, надання послуг перевезення речей</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tcPr>
          <w:p w:rsidR="009A1D4E" w:rsidRDefault="009A1D4E">
            <w:pPr>
              <w:tabs>
                <w:tab w:val="left" w:pos="185"/>
              </w:tabs>
              <w:ind w:left="714" w:hanging="567"/>
              <w:jc w:val="center"/>
              <w:rPr>
                <w:rFonts w:ascii="Times New Roman" w:eastAsia="Times New Roman" w:hAnsi="Times New Roman"/>
                <w:b/>
                <w:sz w:val="16"/>
                <w:szCs w:val="16"/>
                <w:lang w:val="ru-RU" w:eastAsia="ru-RU"/>
              </w:rPr>
            </w:pP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 1,5 т.</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298"/>
        </w:trPr>
        <w:tc>
          <w:tcPr>
            <w:tcW w:w="855" w:type="dxa"/>
            <w:tcBorders>
              <w:top w:val="single" w:sz="4" w:space="0" w:color="auto"/>
              <w:left w:val="single" w:sz="4" w:space="0" w:color="auto"/>
              <w:bottom w:val="nil"/>
              <w:right w:val="nil"/>
            </w:tcBorders>
            <w:shd w:val="clear" w:color="auto" w:fill="FFFFFF"/>
          </w:tcPr>
          <w:p w:rsidR="009A1D4E" w:rsidRDefault="009A1D4E">
            <w:pPr>
              <w:tabs>
                <w:tab w:val="left" w:pos="185"/>
              </w:tabs>
              <w:ind w:left="714" w:hanging="567"/>
              <w:jc w:val="center"/>
              <w:rPr>
                <w:rFonts w:ascii="Times New Roman" w:eastAsia="Times New Roman" w:hAnsi="Times New Roman"/>
                <w:b/>
                <w:sz w:val="16"/>
                <w:szCs w:val="16"/>
                <w:lang w:val="ru-RU" w:eastAsia="ru-RU"/>
              </w:rPr>
            </w:pP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від 1,5 до 8 т.</w:t>
            </w:r>
          </w:p>
        </w:tc>
        <w:tc>
          <w:tcPr>
            <w:tcW w:w="1393"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2"/>
          <w:wAfter w:w="106" w:type="dxa"/>
          <w:trHeight w:hRule="exact" w:val="326"/>
        </w:trPr>
        <w:tc>
          <w:tcPr>
            <w:tcW w:w="855" w:type="dxa"/>
            <w:tcBorders>
              <w:top w:val="single" w:sz="4" w:space="0" w:color="auto"/>
              <w:left w:val="single" w:sz="4" w:space="0" w:color="auto"/>
              <w:bottom w:val="single" w:sz="4" w:space="0" w:color="auto"/>
              <w:right w:val="nil"/>
            </w:tcBorders>
            <w:shd w:val="clear" w:color="auto" w:fill="FFFFFF"/>
          </w:tcPr>
          <w:p w:rsidR="009A1D4E" w:rsidRDefault="009A1D4E">
            <w:pPr>
              <w:tabs>
                <w:tab w:val="left" w:pos="185"/>
              </w:tabs>
              <w:ind w:left="714" w:hanging="567"/>
              <w:jc w:val="center"/>
              <w:rPr>
                <w:rFonts w:ascii="Times New Roman" w:eastAsia="Times New Roman" w:hAnsi="Times New Roman"/>
                <w:sz w:val="16"/>
                <w:szCs w:val="16"/>
                <w:lang w:val="ru-RU" w:eastAsia="ru-RU"/>
              </w:rPr>
            </w:pPr>
          </w:p>
        </w:tc>
        <w:tc>
          <w:tcPr>
            <w:tcW w:w="6177" w:type="dxa"/>
            <w:gridSpan w:val="2"/>
            <w:tcBorders>
              <w:top w:val="single" w:sz="4" w:space="0" w:color="auto"/>
              <w:left w:val="single" w:sz="4" w:space="0" w:color="auto"/>
              <w:bottom w:val="single" w:sz="4" w:space="0" w:color="auto"/>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більше 8 т.</w:t>
            </w:r>
          </w:p>
        </w:tc>
        <w:tc>
          <w:tcPr>
            <w:tcW w:w="1393" w:type="dxa"/>
            <w:gridSpan w:val="2"/>
            <w:tcBorders>
              <w:top w:val="single" w:sz="4" w:space="0" w:color="auto"/>
              <w:left w:val="single" w:sz="4" w:space="0" w:color="auto"/>
              <w:bottom w:val="single" w:sz="4" w:space="0" w:color="auto"/>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2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Складське господарство</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52.2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Допоміжна діяльність у сфері транспорту</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2233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готелів і подібних засобів тимчасового розміщування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329"/>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55.3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місць кемпінгами та стоянками для житлових автофургонів і причепів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9A1D4E" w:rsidTr="0044652E">
        <w:trPr>
          <w:gridAfter w:val="3"/>
          <w:wAfter w:w="116" w:type="dxa"/>
          <w:trHeight w:hRule="exact" w:val="274"/>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55.9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інших засобів тимчасового розміщення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Обслуговування напоями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0"/>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56.10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845" w:hanging="1701"/>
              <w:jc w:val="left"/>
              <w:rPr>
                <w:sz w:val="18"/>
                <w:szCs w:val="18"/>
                <w:lang w:val="ru-RU" w:eastAsia="ru-RU"/>
              </w:rPr>
            </w:pPr>
            <w:r>
              <w:rPr>
                <w:rStyle w:val="28pt"/>
                <w:rFonts w:ascii="Calibri" w:hAnsi="Calibri"/>
                <w:color w:val="000000"/>
                <w:sz w:val="18"/>
                <w:szCs w:val="18"/>
              </w:rPr>
              <w:t xml:space="preserve"> Діяльність ресторанів, надання послуг мобільного харчування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w:t>
            </w:r>
          </w:p>
          <w:p w:rsidR="009A1D4E" w:rsidRDefault="009A1D4E">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Постачання готових страв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58.1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Видання книг, періодичних видань та інша видавнича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Видання програмного забезпечення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59.1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w:t>
            </w:r>
            <w:proofErr w:type="spellStart"/>
            <w:r>
              <w:rPr>
                <w:rStyle w:val="28pt"/>
                <w:rFonts w:ascii="Calibri" w:hAnsi="Calibri"/>
                <w:color w:val="000000"/>
                <w:sz w:val="18"/>
                <w:szCs w:val="18"/>
              </w:rPr>
              <w:t>кіно-</w:t>
            </w:r>
            <w:proofErr w:type="spellEnd"/>
            <w:r>
              <w:rPr>
                <w:rStyle w:val="28pt"/>
                <w:rFonts w:ascii="Calibri" w:hAnsi="Calibri"/>
                <w:color w:val="000000"/>
                <w:sz w:val="18"/>
                <w:szCs w:val="18"/>
              </w:rPr>
              <w:t xml:space="preserve"> та відеофільмів, телевізійних програм</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59.2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Видання звукозаписів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Комп'ютерне програмування, консультування та пов’язана з ними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35"/>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63.1</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center"/>
              <w:rPr>
                <w:rStyle w:val="28pt"/>
                <w:rFonts w:ascii="Calibri" w:hAnsi="Calibri"/>
                <w:color w:val="000000"/>
                <w:sz w:val="18"/>
                <w:szCs w:val="18"/>
              </w:rPr>
            </w:pPr>
            <w:r>
              <w:rPr>
                <w:rStyle w:val="28pt"/>
                <w:rFonts w:ascii="Calibri" w:hAnsi="Calibri"/>
                <w:color w:val="000000"/>
                <w:sz w:val="18"/>
                <w:szCs w:val="18"/>
              </w:rPr>
              <w:t xml:space="preserve">          Оброблення даних, розміщення інформації на </w:t>
            </w:r>
            <w:proofErr w:type="spellStart"/>
            <w:r>
              <w:rPr>
                <w:rStyle w:val="28pt"/>
                <w:rFonts w:ascii="Calibri" w:hAnsi="Calibri"/>
                <w:color w:val="000000"/>
                <w:sz w:val="18"/>
                <w:szCs w:val="18"/>
              </w:rPr>
              <w:t>веб-вузлах</w:t>
            </w:r>
            <w:proofErr w:type="spellEnd"/>
            <w:r>
              <w:rPr>
                <w:rStyle w:val="28pt"/>
                <w:rFonts w:ascii="Calibri" w:hAnsi="Calibri"/>
                <w:color w:val="000000"/>
                <w:sz w:val="18"/>
                <w:szCs w:val="18"/>
              </w:rPr>
              <w:t xml:space="preserve"> і пов'язана з ними діяльність</w:t>
            </w:r>
          </w:p>
          <w:p w:rsidR="009A1D4E" w:rsidRDefault="009A1D4E">
            <w:pPr>
              <w:pStyle w:val="26"/>
              <w:shd w:val="clear" w:color="auto" w:fill="auto"/>
              <w:spacing w:line="240" w:lineRule="auto"/>
              <w:ind w:left="1488" w:hanging="1701"/>
              <w:jc w:val="center"/>
              <w:rPr>
                <w:lang w:val="ru-RU" w:eastAsia="ru-RU"/>
              </w:rPr>
            </w:pPr>
            <w:r>
              <w:rPr>
                <w:rStyle w:val="28pt"/>
                <w:rFonts w:ascii="Calibri" w:hAnsi="Calibri"/>
                <w:color w:val="000000"/>
                <w:sz w:val="18"/>
                <w:szCs w:val="18"/>
              </w:rPr>
              <w:t xml:space="preserve"> </w:t>
            </w:r>
            <w:proofErr w:type="spellStart"/>
            <w:r>
              <w:rPr>
                <w:rStyle w:val="28pt"/>
                <w:rFonts w:ascii="Calibri" w:hAnsi="Calibri"/>
                <w:color w:val="000000"/>
                <w:sz w:val="18"/>
                <w:szCs w:val="18"/>
              </w:rPr>
              <w:t>веб-портали</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63.9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інших інформаційних послуг</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Допоміжна діяльність у сфері страхування та пенсійного забезпечення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410"/>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68.20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в оренду й експлуатацію власного чи орендованого нерухомого майна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69.10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права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470"/>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69.20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Діяльність у сфері бухгалтерського обліку;</w:t>
            </w:r>
          </w:p>
          <w:p w:rsidR="009A1D4E" w:rsidRDefault="009A1D4E">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консультування з питань оподаткування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41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70.22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Консультування з питань комерційної діяльності й керування.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53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71.12</w:t>
            </w:r>
          </w:p>
        </w:tc>
        <w:tc>
          <w:tcPr>
            <w:tcW w:w="6177" w:type="dxa"/>
            <w:gridSpan w:val="2"/>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Діяльність у сфері інжинірингу, геології та геодезії, надання послуг технічного   консультування в цих сферах</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73.11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Рекламні агентства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310"/>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73.20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Дослідження кон'юнктури ринку та виявлення громадської думки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426"/>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74.20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фотографії</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436"/>
        </w:trPr>
        <w:tc>
          <w:tcPr>
            <w:tcW w:w="855" w:type="dxa"/>
            <w:tcBorders>
              <w:top w:val="single" w:sz="4" w:space="0" w:color="auto"/>
              <w:left w:val="single" w:sz="4" w:space="0" w:color="auto"/>
              <w:bottom w:val="nil"/>
              <w:right w:val="nil"/>
            </w:tcBorders>
            <w:shd w:val="clear" w:color="auto" w:fill="FFFFFF"/>
            <w:vAlign w:val="bottom"/>
          </w:tcPr>
          <w:p w:rsidR="009A1D4E" w:rsidRDefault="009A1D4E">
            <w:pPr>
              <w:pStyle w:val="26"/>
              <w:shd w:val="clear" w:color="auto" w:fill="auto"/>
              <w:tabs>
                <w:tab w:val="left" w:pos="185"/>
              </w:tabs>
              <w:spacing w:line="160" w:lineRule="exact"/>
              <w:ind w:left="714" w:hanging="567"/>
              <w:jc w:val="center"/>
              <w:rPr>
                <w:rStyle w:val="28pt"/>
                <w:b/>
                <w:color w:val="000000"/>
              </w:rPr>
            </w:pPr>
          </w:p>
          <w:p w:rsidR="009A1D4E" w:rsidRDefault="009A1D4E">
            <w:pPr>
              <w:pStyle w:val="26"/>
              <w:shd w:val="clear" w:color="auto" w:fill="auto"/>
              <w:tabs>
                <w:tab w:val="left" w:pos="185"/>
              </w:tabs>
              <w:spacing w:line="160" w:lineRule="exact"/>
              <w:ind w:left="714" w:hanging="567"/>
              <w:jc w:val="center"/>
              <w:rPr>
                <w:lang w:val="ru-RU" w:eastAsia="ru-RU"/>
              </w:rPr>
            </w:pPr>
            <w:r>
              <w:rPr>
                <w:rStyle w:val="28pt"/>
                <w:b/>
                <w:color w:val="000000"/>
              </w:rPr>
              <w:t>75.00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Ветеринарна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w:t>
            </w:r>
            <w:proofErr w:type="spellStart"/>
            <w:r>
              <w:rPr>
                <w:rStyle w:val="28pt"/>
                <w:rFonts w:ascii="Calibri" w:hAnsi="Calibri"/>
                <w:color w:val="000000"/>
                <w:sz w:val="18"/>
                <w:szCs w:val="18"/>
              </w:rPr>
              <w:t>агенств</w:t>
            </w:r>
            <w:proofErr w:type="spellEnd"/>
            <w:r>
              <w:rPr>
                <w:rStyle w:val="28pt"/>
                <w:rFonts w:ascii="Calibri" w:hAnsi="Calibri"/>
                <w:color w:val="000000"/>
                <w:sz w:val="18"/>
                <w:szCs w:val="18"/>
              </w:rPr>
              <w:t xml:space="preserve"> працевлаштування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Прокат побутових виробів і предметів особистого вжитку</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в оренду інших машин, </w:t>
            </w:r>
            <w:proofErr w:type="spellStart"/>
            <w:r>
              <w:rPr>
                <w:rStyle w:val="28pt"/>
                <w:rFonts w:ascii="Calibri" w:hAnsi="Calibri"/>
                <w:color w:val="000000"/>
                <w:sz w:val="18"/>
                <w:szCs w:val="18"/>
              </w:rPr>
              <w:t>устатковання</w:t>
            </w:r>
            <w:proofErr w:type="spellEnd"/>
            <w:r>
              <w:rPr>
                <w:rStyle w:val="28pt"/>
                <w:rFonts w:ascii="Calibri" w:hAnsi="Calibri"/>
                <w:color w:val="000000"/>
                <w:sz w:val="18"/>
                <w:szCs w:val="18"/>
              </w:rPr>
              <w:t xml:space="preserve"> та товарів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w:t>
            </w:r>
            <w:proofErr w:type="spellStart"/>
            <w:r>
              <w:rPr>
                <w:rStyle w:val="28pt"/>
                <w:rFonts w:ascii="Calibri" w:hAnsi="Calibri"/>
                <w:color w:val="000000"/>
                <w:sz w:val="18"/>
                <w:szCs w:val="18"/>
              </w:rPr>
              <w:t>агенств</w:t>
            </w:r>
            <w:proofErr w:type="spellEnd"/>
            <w:r>
              <w:rPr>
                <w:rStyle w:val="28pt"/>
                <w:rFonts w:ascii="Calibri" w:hAnsi="Calibri"/>
                <w:color w:val="000000"/>
                <w:sz w:val="18"/>
                <w:szCs w:val="18"/>
              </w:rPr>
              <w:t xml:space="preserve"> тимчасового працевлаштування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78.3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Інша діяльність із забезпечення трудовими ресурсами</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79.1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туристичних агентств і туристичних операторів</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Комплексне обслуговування </w:t>
            </w:r>
            <w:proofErr w:type="spellStart"/>
            <w:r>
              <w:rPr>
                <w:rStyle w:val="28pt"/>
                <w:rFonts w:ascii="Calibri" w:hAnsi="Calibri"/>
                <w:color w:val="000000"/>
                <w:sz w:val="18"/>
                <w:szCs w:val="18"/>
              </w:rPr>
              <w:t>обєктів</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81.2</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із прибирання</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ландшафтних послуг</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437"/>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Адміністративна та допоміжна офісна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Організування конгресів і торгівельних виставок</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допоміжних комерційних послуг, н. в. і. у.</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w:t>
            </w:r>
            <w:proofErr w:type="spellStart"/>
            <w:r>
              <w:rPr>
                <w:rStyle w:val="28pt"/>
                <w:rFonts w:ascii="Calibri" w:hAnsi="Calibri"/>
                <w:color w:val="000000"/>
                <w:sz w:val="18"/>
                <w:szCs w:val="18"/>
              </w:rPr>
              <w:t>Загальнана</w:t>
            </w:r>
            <w:proofErr w:type="spellEnd"/>
            <w:r>
              <w:rPr>
                <w:rStyle w:val="28pt"/>
                <w:rFonts w:ascii="Calibri" w:hAnsi="Calibri"/>
                <w:color w:val="000000"/>
                <w:sz w:val="18"/>
                <w:szCs w:val="18"/>
              </w:rPr>
              <w:t xml:space="preserve"> медична практика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86.23</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Стоматологічна практика</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86.9</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Інша діяльність у сфері охорони </w:t>
            </w:r>
            <w:proofErr w:type="spellStart"/>
            <w:r>
              <w:rPr>
                <w:rStyle w:val="28pt"/>
                <w:rFonts w:ascii="Calibri" w:hAnsi="Calibri"/>
                <w:color w:val="000000"/>
                <w:sz w:val="18"/>
                <w:szCs w:val="18"/>
              </w:rPr>
              <w:t>здоровя</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90.0</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творчості, мистецтва та розваг</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307"/>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93.1</w:t>
            </w:r>
          </w:p>
        </w:tc>
        <w:tc>
          <w:tcPr>
            <w:tcW w:w="6177" w:type="dxa"/>
            <w:gridSpan w:val="2"/>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спорту</w:t>
            </w:r>
          </w:p>
        </w:tc>
        <w:tc>
          <w:tcPr>
            <w:tcW w:w="1407" w:type="dxa"/>
            <w:gridSpan w:val="3"/>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3"/>
          <w:wAfter w:w="116" w:type="dxa"/>
          <w:trHeight w:hRule="exact" w:val="270"/>
        </w:trPr>
        <w:tc>
          <w:tcPr>
            <w:tcW w:w="855" w:type="dxa"/>
            <w:tcBorders>
              <w:top w:val="single" w:sz="4" w:space="0" w:color="auto"/>
              <w:left w:val="single" w:sz="4" w:space="0" w:color="auto"/>
              <w:bottom w:val="single" w:sz="4" w:space="0" w:color="auto"/>
              <w:right w:val="nil"/>
            </w:tcBorders>
            <w:shd w:val="clear" w:color="auto" w:fill="FFFFFF"/>
            <w:vAlign w:val="center"/>
            <w:hideMark/>
          </w:tcPr>
          <w:p w:rsidR="009A1D4E" w:rsidRDefault="009A1D4E">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93.2</w:t>
            </w:r>
          </w:p>
        </w:tc>
        <w:tc>
          <w:tcPr>
            <w:tcW w:w="6177" w:type="dxa"/>
            <w:gridSpan w:val="2"/>
            <w:tcBorders>
              <w:top w:val="single" w:sz="4" w:space="0" w:color="auto"/>
              <w:left w:val="single" w:sz="4" w:space="0" w:color="auto"/>
              <w:bottom w:val="single" w:sz="4" w:space="0" w:color="auto"/>
              <w:right w:val="nil"/>
            </w:tcBorders>
            <w:shd w:val="clear" w:color="auto" w:fill="FFFFFF"/>
            <w:vAlign w:val="center"/>
            <w:hideMark/>
          </w:tcPr>
          <w:p w:rsidR="009A1D4E" w:rsidRDefault="009A1D4E">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Організування відпочинку та розваг</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373" w:type="dxa"/>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31"/>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95.1</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center"/>
              <w:rPr>
                <w:sz w:val="18"/>
                <w:szCs w:val="18"/>
                <w:lang w:val="ru-RU" w:eastAsia="ru-RU"/>
              </w:rPr>
            </w:pPr>
            <w:r>
              <w:rPr>
                <w:rStyle w:val="28"/>
                <w:b w:val="0"/>
                <w:bCs w:val="0"/>
                <w:sz w:val="18"/>
                <w:szCs w:val="18"/>
              </w:rPr>
              <w:t>Ремонт комп'ютерів і обладнання зв'язку</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8"/>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95.2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center"/>
              <w:rPr>
                <w:sz w:val="18"/>
                <w:szCs w:val="18"/>
                <w:lang w:val="ru-RU" w:eastAsia="ru-RU"/>
              </w:rPr>
            </w:pPr>
            <w:r>
              <w:rPr>
                <w:rStyle w:val="28"/>
                <w:b w:val="0"/>
                <w:bCs w:val="0"/>
                <w:sz w:val="18"/>
                <w:szCs w:val="18"/>
              </w:rPr>
              <w:t>Ремонт побутових виробів і предметів особистого вжитку</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90"/>
        </w:trPr>
        <w:tc>
          <w:tcPr>
            <w:tcW w:w="855"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714" w:hanging="567"/>
              <w:jc w:val="left"/>
              <w:rPr>
                <w:rFonts w:ascii="Times New Roman" w:hAnsi="Times New Roman"/>
                <w:sz w:val="16"/>
                <w:szCs w:val="16"/>
                <w:lang w:val="ru-RU" w:eastAsia="ru-RU"/>
              </w:rPr>
            </w:pPr>
            <w:r>
              <w:rPr>
                <w:rFonts w:ascii="Times New Roman" w:hAnsi="Times New Roman"/>
                <w:sz w:val="16"/>
                <w:szCs w:val="16"/>
              </w:rPr>
              <w:t xml:space="preserve">       96</w:t>
            </w: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center"/>
              <w:rPr>
                <w:sz w:val="18"/>
                <w:szCs w:val="18"/>
                <w:lang w:val="ru-RU" w:eastAsia="ru-RU"/>
              </w:rPr>
            </w:pPr>
            <w:r>
              <w:rPr>
                <w:rStyle w:val="28"/>
                <w:b w:val="0"/>
                <w:bCs w:val="0"/>
                <w:sz w:val="18"/>
                <w:szCs w:val="18"/>
              </w:rPr>
              <w:t>Надання інших індивідуальних послуг</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68"/>
        </w:trPr>
        <w:tc>
          <w:tcPr>
            <w:tcW w:w="855" w:type="dxa"/>
            <w:tcBorders>
              <w:top w:val="single" w:sz="4" w:space="0" w:color="auto"/>
              <w:left w:val="single" w:sz="4" w:space="0" w:color="auto"/>
              <w:bottom w:val="nil"/>
              <w:right w:val="nil"/>
            </w:tcBorders>
            <w:shd w:val="clear" w:color="auto" w:fill="FFFFFF"/>
            <w:hideMark/>
          </w:tcPr>
          <w:p w:rsidR="009A1D4E" w:rsidRDefault="009A1D4E">
            <w:pPr>
              <w:spacing w:after="0" w:line="240" w:lineRule="auto"/>
              <w:rPr>
                <w:sz w:val="20"/>
                <w:szCs w:val="20"/>
                <w:lang w:eastAsia="uk-UA"/>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spacing w:after="0" w:line="240" w:lineRule="auto"/>
              <w:rPr>
                <w:sz w:val="20"/>
                <w:szCs w:val="20"/>
                <w:lang w:eastAsia="uk-UA"/>
              </w:rPr>
            </w:pPr>
          </w:p>
        </w:tc>
        <w:tc>
          <w:tcPr>
            <w:tcW w:w="1397" w:type="dxa"/>
            <w:gridSpan w:val="2"/>
            <w:tcBorders>
              <w:top w:val="single" w:sz="4" w:space="0" w:color="auto"/>
              <w:left w:val="single" w:sz="4" w:space="0" w:color="auto"/>
              <w:bottom w:val="nil"/>
              <w:right w:val="nil"/>
            </w:tcBorders>
            <w:shd w:val="clear" w:color="auto" w:fill="FFFFFF"/>
          </w:tcPr>
          <w:p w:rsidR="009A1D4E" w:rsidRDefault="009A1D4E">
            <w:pPr>
              <w:ind w:left="1488" w:hanging="1701"/>
              <w:rPr>
                <w:rFonts w:eastAsia="Times New Roman"/>
                <w:sz w:val="18"/>
                <w:szCs w:val="18"/>
                <w:lang w:val="ru-RU" w:eastAsia="ru-RU"/>
              </w:rPr>
            </w:pP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spacing w:after="0" w:line="240" w:lineRule="auto"/>
              <w:rPr>
                <w:sz w:val="20"/>
                <w:szCs w:val="20"/>
                <w:lang w:eastAsia="uk-UA"/>
              </w:rPr>
            </w:pPr>
          </w:p>
        </w:tc>
      </w:tr>
      <w:tr w:rsidR="009A1D4E" w:rsidTr="0044652E">
        <w:trPr>
          <w:gridAfter w:val="1"/>
          <w:wAfter w:w="88" w:type="dxa"/>
          <w:trHeight w:hRule="exact" w:val="326"/>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96.01</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701"/>
              <w:jc w:val="center"/>
              <w:rPr>
                <w:sz w:val="18"/>
                <w:szCs w:val="18"/>
                <w:lang w:val="ru-RU" w:eastAsia="ru-RU"/>
              </w:rPr>
            </w:pPr>
            <w:r>
              <w:rPr>
                <w:rStyle w:val="28"/>
                <w:b w:val="0"/>
                <w:bCs w:val="0"/>
                <w:sz w:val="18"/>
                <w:szCs w:val="18"/>
              </w:rPr>
              <w:t>Прання та хімічне чищення текстильних і хутряних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45"/>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96.02</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center"/>
              <w:rPr>
                <w:sz w:val="18"/>
                <w:szCs w:val="18"/>
                <w:lang w:val="ru-RU" w:eastAsia="ru-RU"/>
              </w:rPr>
            </w:pPr>
            <w:r>
              <w:rPr>
                <w:rStyle w:val="28"/>
                <w:b w:val="0"/>
                <w:bCs w:val="0"/>
                <w:sz w:val="18"/>
                <w:szCs w:val="18"/>
              </w:rPr>
              <w:t>Надання послуг перукарнями та салонами краси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8"/>
        </w:trPr>
        <w:tc>
          <w:tcPr>
            <w:tcW w:w="855"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96.03</w:t>
            </w: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Організування поховань і надання суміжних послуг</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64"/>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96.04</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Діяльність із забезпечення фізичного комфорту</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3"/>
        </w:trPr>
        <w:tc>
          <w:tcPr>
            <w:tcW w:w="855"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96.09</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 xml:space="preserve">Надання інших індивідуальних послуг, </w:t>
            </w:r>
            <w:proofErr w:type="spellStart"/>
            <w:r>
              <w:rPr>
                <w:rStyle w:val="28"/>
                <w:b w:val="0"/>
                <w:bCs w:val="0"/>
                <w:sz w:val="18"/>
                <w:szCs w:val="18"/>
              </w:rPr>
              <w:t>н.в.і.у</w:t>
            </w:r>
            <w:proofErr w:type="spellEnd"/>
            <w:r>
              <w:rPr>
                <w:rStyle w:val="28"/>
                <w:b w:val="0"/>
                <w:bCs w:val="0"/>
                <w:sz w:val="18"/>
                <w:szCs w:val="18"/>
              </w:rPr>
              <w:t>.</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9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jc w:val="center"/>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взуття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6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jc w:val="center"/>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взуття</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5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швейних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7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виробів із шкіри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43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виробів з хутра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441"/>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color w:val="000000"/>
                <w:sz w:val="18"/>
                <w:szCs w:val="18"/>
                <w:shd w:val="clear" w:color="auto" w:fill="FFFFFF"/>
              </w:rPr>
            </w:pPr>
            <w:r>
              <w:rPr>
                <w:rStyle w:val="28"/>
                <w:b w:val="0"/>
                <w:bCs w:val="0"/>
                <w:sz w:val="18"/>
                <w:szCs w:val="18"/>
              </w:rPr>
              <w:t xml:space="preserve">                        Виготовлення спіднього одягу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50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21" w:lineRule="exact"/>
              <w:ind w:left="1488" w:hanging="1345"/>
              <w:jc w:val="left"/>
              <w:rPr>
                <w:sz w:val="18"/>
                <w:szCs w:val="18"/>
                <w:lang w:val="ru-RU" w:eastAsia="ru-RU"/>
              </w:rPr>
            </w:pPr>
            <w:r>
              <w:rPr>
                <w:rStyle w:val="28"/>
                <w:b w:val="0"/>
                <w:bCs w:val="0"/>
                <w:sz w:val="18"/>
                <w:szCs w:val="18"/>
              </w:rPr>
              <w:t xml:space="preserve">             Виготовлення текстильних виробів та текстильної галантереї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1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головних уборів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1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Додаткові послуги до виготовлення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9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одягу та побутових текстильних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8</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92"/>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та в’язання трикотажних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7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килимів та килимових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та реставрації килимів та килимових 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tcPr>
          <w:p w:rsidR="009A1D4E" w:rsidRDefault="009A1D4E">
            <w:pPr>
              <w:ind w:left="1488" w:hanging="1701"/>
              <w:jc w:val="center"/>
              <w:rPr>
                <w:rStyle w:val="281"/>
                <w:rFonts w:eastAsia="Times New Roman"/>
                <w:color w:val="000000"/>
                <w:sz w:val="18"/>
                <w:szCs w:val="18"/>
                <w:lang w:eastAsia="ru-RU"/>
              </w:rPr>
            </w:pPr>
            <w:r>
              <w:rPr>
                <w:rStyle w:val="281"/>
                <w:color w:val="000000"/>
                <w:sz w:val="18"/>
                <w:szCs w:val="18"/>
              </w:rPr>
              <w:t>15</w:t>
            </w:r>
          </w:p>
          <w:p w:rsidR="009A1D4E" w:rsidRDefault="009A1D4E">
            <w:pPr>
              <w:ind w:left="1488" w:hanging="1701"/>
              <w:jc w:val="center"/>
              <w:rPr>
                <w:rStyle w:val="281"/>
                <w:color w:val="000000"/>
                <w:sz w:val="18"/>
                <w:szCs w:val="18"/>
              </w:rPr>
            </w:pPr>
          </w:p>
          <w:p w:rsidR="009A1D4E" w:rsidRDefault="009A1D4E">
            <w:pPr>
              <w:ind w:left="1488" w:hanging="1701"/>
              <w:jc w:val="center"/>
              <w:rPr>
                <w:rStyle w:val="281"/>
                <w:color w:val="000000"/>
                <w:sz w:val="18"/>
                <w:szCs w:val="18"/>
              </w:rPr>
            </w:pPr>
          </w:p>
          <w:p w:rsidR="009A1D4E" w:rsidRDefault="009A1D4E">
            <w:pPr>
              <w:ind w:left="1488" w:hanging="1701"/>
              <w:jc w:val="center"/>
              <w:rPr>
                <w:rStyle w:val="281"/>
                <w:color w:val="000000"/>
                <w:sz w:val="18"/>
                <w:szCs w:val="18"/>
              </w:rPr>
            </w:pPr>
          </w:p>
          <w:p w:rsidR="009A1D4E" w:rsidRDefault="009A1D4E">
            <w:pPr>
              <w:ind w:left="1488" w:hanging="1701"/>
              <w:jc w:val="center"/>
              <w:rPr>
                <w:rStyle w:val="281"/>
                <w:color w:val="000000"/>
                <w:sz w:val="18"/>
                <w:szCs w:val="18"/>
              </w:rPr>
            </w:pPr>
          </w:p>
          <w:p w:rsidR="009A1D4E" w:rsidRDefault="009A1D4E">
            <w:pPr>
              <w:ind w:left="1488" w:hanging="1701"/>
              <w:jc w:val="center"/>
              <w:rPr>
                <w:rStyle w:val="281"/>
                <w:color w:val="000000"/>
                <w:sz w:val="18"/>
                <w:szCs w:val="18"/>
              </w:rPr>
            </w:pPr>
          </w:p>
          <w:p w:rsidR="009A1D4E" w:rsidRDefault="009A1D4E">
            <w:pPr>
              <w:ind w:left="1488" w:hanging="1701"/>
              <w:jc w:val="center"/>
              <w:rPr>
                <w:rStyle w:val="281"/>
                <w:color w:val="000000"/>
                <w:sz w:val="18"/>
                <w:szCs w:val="18"/>
              </w:rPr>
            </w:pPr>
          </w:p>
          <w:p w:rsidR="009A1D4E" w:rsidRDefault="009A1D4E">
            <w:pPr>
              <w:ind w:left="1488" w:hanging="1701"/>
              <w:jc w:val="center"/>
              <w:rPr>
                <w:rStyle w:val="281"/>
                <w:color w:val="000000"/>
                <w:sz w:val="18"/>
                <w:szCs w:val="18"/>
              </w:rPr>
            </w:pPr>
          </w:p>
          <w:p w:rsidR="009A1D4E" w:rsidRDefault="009A1D4E">
            <w:pPr>
              <w:ind w:left="1488" w:hanging="1701"/>
              <w:jc w:val="center"/>
              <w:rPr>
                <w:rStyle w:val="281"/>
                <w:rFonts w:eastAsia="Times New Roman"/>
                <w:color w:val="000000"/>
                <w:sz w:val="18"/>
                <w:szCs w:val="18"/>
                <w:lang w:eastAsia="ru-RU"/>
              </w:rPr>
            </w:pPr>
          </w:p>
        </w:tc>
      </w:tr>
      <w:tr w:rsidR="009A1D4E" w:rsidTr="0044652E">
        <w:trPr>
          <w:gridAfter w:val="1"/>
          <w:wAfter w:w="88" w:type="dxa"/>
          <w:trHeight w:hRule="exact" w:val="446"/>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11" w:lineRule="exact"/>
              <w:ind w:left="1488" w:hanging="1345"/>
              <w:jc w:val="left"/>
              <w:rPr>
                <w:sz w:val="18"/>
                <w:szCs w:val="18"/>
                <w:lang w:val="ru-RU" w:eastAsia="ru-RU"/>
              </w:rPr>
            </w:pPr>
            <w:r>
              <w:rPr>
                <w:rStyle w:val="28"/>
                <w:b w:val="0"/>
                <w:bCs w:val="0"/>
                <w:sz w:val="18"/>
                <w:szCs w:val="18"/>
              </w:rPr>
              <w:t xml:space="preserve">           Виготовлення шкіряних галантерейних та дорожніх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 xml:space="preserve">                                               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 xml:space="preserve">                                            15</w:t>
            </w:r>
          </w:p>
        </w:tc>
      </w:tr>
      <w:tr w:rsidR="009A1D4E" w:rsidTr="0044652E">
        <w:trPr>
          <w:gridAfter w:val="1"/>
          <w:wAfter w:w="88" w:type="dxa"/>
          <w:trHeight w:hRule="exact" w:val="312"/>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шкіряних галантерейних та дорожніх 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9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меблів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9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реставрації та поновлення меблів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8</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7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lang w:val="ru-RU"/>
              </w:rPr>
              <w:t xml:space="preserve">     </w:t>
            </w:r>
            <w:r>
              <w:rPr>
                <w:rStyle w:val="28"/>
                <w:b w:val="0"/>
                <w:bCs w:val="0"/>
                <w:sz w:val="18"/>
                <w:szCs w:val="18"/>
              </w:rPr>
              <w:t>Виготовлення теслярських та столярних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552"/>
        </w:trPr>
        <w:tc>
          <w:tcPr>
            <w:tcW w:w="855" w:type="dxa"/>
            <w:tcBorders>
              <w:top w:val="single" w:sz="4" w:space="0" w:color="auto"/>
              <w:left w:val="single" w:sz="4" w:space="0" w:color="auto"/>
              <w:bottom w:val="nil"/>
              <w:right w:val="nil"/>
            </w:tcBorders>
            <w:shd w:val="clear" w:color="auto" w:fill="FFFFFF"/>
            <w:hideMark/>
          </w:tcPr>
          <w:p w:rsidR="009A1D4E" w:rsidRDefault="009A1D4E">
            <w:pPr>
              <w:ind w:left="714" w:hanging="567"/>
              <w:rPr>
                <w:rFonts w:ascii="Times New Roman" w:eastAsia="Times New Roman" w:hAnsi="Times New Roman"/>
                <w:sz w:val="16"/>
                <w:szCs w:val="16"/>
                <w:lang w:val="ru-RU" w:eastAsia="ru-RU"/>
              </w:rPr>
            </w:pPr>
            <w:r>
              <w:rPr>
                <w:rFonts w:ascii="Times New Roman" w:hAnsi="Times New Roman"/>
                <w:sz w:val="16"/>
                <w:szCs w:val="16"/>
              </w:rPr>
              <w:t xml:space="preserve"> </w:t>
            </w: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11" w:lineRule="exact"/>
              <w:ind w:left="1488" w:hanging="1701"/>
              <w:jc w:val="left"/>
              <w:rPr>
                <w:sz w:val="18"/>
                <w:szCs w:val="18"/>
                <w:lang w:val="ru-RU" w:eastAsia="ru-RU"/>
              </w:rPr>
            </w:pPr>
            <w:r>
              <w:rPr>
                <w:rStyle w:val="28"/>
                <w:b w:val="0"/>
                <w:bCs w:val="0"/>
                <w:sz w:val="18"/>
                <w:szCs w:val="18"/>
                <w:lang w:val="ru-RU"/>
              </w:rPr>
              <w:t xml:space="preserve">        </w:t>
            </w:r>
            <w:proofErr w:type="spellStart"/>
            <w:r>
              <w:rPr>
                <w:rStyle w:val="28"/>
                <w:b w:val="0"/>
                <w:bCs w:val="0"/>
                <w:sz w:val="18"/>
                <w:szCs w:val="18"/>
                <w:lang w:val="ru-RU"/>
              </w:rPr>
              <w:t>Технічне</w:t>
            </w:r>
            <w:proofErr w:type="spellEnd"/>
            <w:r>
              <w:rPr>
                <w:rStyle w:val="28"/>
                <w:b w:val="0"/>
                <w:bCs w:val="0"/>
                <w:sz w:val="18"/>
                <w:szCs w:val="18"/>
                <w:lang w:val="ru-RU"/>
              </w:rPr>
              <w:t xml:space="preserve"> </w:t>
            </w:r>
            <w:r>
              <w:rPr>
                <w:rStyle w:val="28"/>
                <w:b w:val="0"/>
                <w:bCs w:val="0"/>
                <w:sz w:val="18"/>
                <w:szCs w:val="18"/>
              </w:rPr>
              <w:t>обслуговування та ремонт автомобілів, мотоциклів, моторолерів і мопедів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412"/>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радіотелевізійної та іншої аудіо-та відеоапаратури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9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електропобутової техніки та інших побутових приладів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5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годинників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велосипедів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69"/>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технічного обслуговування і ремонту музичних інструментів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металовиробів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41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11" w:lineRule="exact"/>
              <w:ind w:left="1488" w:hanging="1345"/>
              <w:jc w:val="left"/>
              <w:rPr>
                <w:sz w:val="18"/>
                <w:szCs w:val="18"/>
                <w:lang w:val="ru-RU" w:eastAsia="ru-RU"/>
              </w:rPr>
            </w:pPr>
            <w:r>
              <w:rPr>
                <w:rStyle w:val="28"/>
                <w:b w:val="0"/>
                <w:bCs w:val="0"/>
                <w:sz w:val="18"/>
                <w:szCs w:val="18"/>
                <w:lang w:val="ru-RU"/>
              </w:rPr>
              <w:t xml:space="preserve">              </w:t>
            </w:r>
            <w:proofErr w:type="spellStart"/>
            <w:r>
              <w:rPr>
                <w:rStyle w:val="28"/>
                <w:b w:val="0"/>
                <w:bCs w:val="0"/>
                <w:sz w:val="18"/>
                <w:szCs w:val="18"/>
                <w:lang w:val="ru-RU"/>
              </w:rPr>
              <w:t>Послуги</w:t>
            </w:r>
            <w:proofErr w:type="spellEnd"/>
            <w:r>
              <w:rPr>
                <w:rStyle w:val="28"/>
                <w:b w:val="0"/>
                <w:bCs w:val="0"/>
                <w:sz w:val="18"/>
                <w:szCs w:val="18"/>
                <w:lang w:val="ru-RU"/>
              </w:rPr>
              <w:t xml:space="preserve"> </w:t>
            </w:r>
            <w:r>
              <w:rPr>
                <w:rStyle w:val="28"/>
                <w:b w:val="0"/>
                <w:bCs w:val="0"/>
                <w:sz w:val="18"/>
                <w:szCs w:val="18"/>
              </w:rPr>
              <w:t xml:space="preserve"> з ремонту інших предметів особистого користування, домашнього вжитку та металовиробів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99"/>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ювелірних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5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ювелірних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7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Прокат речей особистого користування та побутових товарів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17"/>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345"/>
              <w:jc w:val="left"/>
              <w:rPr>
                <w:sz w:val="18"/>
                <w:szCs w:val="18"/>
                <w:lang w:val="ru-RU" w:eastAsia="ru-RU"/>
              </w:rPr>
            </w:pPr>
            <w:r>
              <w:rPr>
                <w:rStyle w:val="28"/>
                <w:b w:val="0"/>
                <w:bCs w:val="0"/>
                <w:sz w:val="18"/>
                <w:szCs w:val="18"/>
              </w:rPr>
              <w:t xml:space="preserve">Послуги з виконання </w:t>
            </w:r>
            <w:proofErr w:type="spellStart"/>
            <w:r>
              <w:rPr>
                <w:rStyle w:val="28"/>
                <w:b w:val="0"/>
                <w:bCs w:val="0"/>
                <w:sz w:val="18"/>
                <w:szCs w:val="18"/>
              </w:rPr>
              <w:t>фоторобіт</w:t>
            </w:r>
            <w:proofErr w:type="spellEnd"/>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8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lang w:val="ru-RU"/>
              </w:rPr>
              <w:t xml:space="preserve">  </w:t>
            </w:r>
            <w:r>
              <w:rPr>
                <w:rStyle w:val="28"/>
                <w:b w:val="0"/>
                <w:bCs w:val="0"/>
                <w:sz w:val="18"/>
                <w:szCs w:val="18"/>
              </w:rPr>
              <w:t xml:space="preserve">        Послуги з оброблення плівок</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46"/>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прання, оброблення білизни та інших текстильних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37"/>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tcPr>
          <w:p w:rsidR="009A1D4E" w:rsidRDefault="009A1D4E">
            <w:pPr>
              <w:pStyle w:val="26"/>
              <w:shd w:val="clear" w:color="auto" w:fill="auto"/>
              <w:spacing w:line="170" w:lineRule="exact"/>
              <w:ind w:left="1488" w:hanging="1346"/>
              <w:jc w:val="left"/>
              <w:rPr>
                <w:rStyle w:val="28"/>
                <w:b w:val="0"/>
                <w:bCs w:val="0"/>
                <w:color w:val="000000"/>
                <w:sz w:val="18"/>
                <w:szCs w:val="18"/>
              </w:rPr>
            </w:pPr>
            <w:r>
              <w:rPr>
                <w:rStyle w:val="28"/>
                <w:b w:val="0"/>
                <w:bCs w:val="0"/>
                <w:sz w:val="18"/>
                <w:szCs w:val="18"/>
              </w:rPr>
              <w:t>Послуги з чищення та фарбування текстильних,трикотажних і хутрових виробів</w:t>
            </w: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lang w:val="ru-RU" w:eastAsia="ru-RU"/>
              </w:rPr>
            </w:pPr>
            <w:r>
              <w:rPr>
                <w:rStyle w:val="28"/>
                <w:b w:val="0"/>
                <w:bCs w:val="0"/>
                <w:sz w:val="18"/>
                <w:szCs w:val="18"/>
              </w:rPr>
              <w:t>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361"/>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lang w:val="ru-RU"/>
              </w:rPr>
              <w:t xml:space="preserve"> </w:t>
            </w:r>
            <w:r>
              <w:rPr>
                <w:rStyle w:val="28"/>
                <w:b w:val="0"/>
                <w:bCs w:val="0"/>
                <w:sz w:val="18"/>
                <w:szCs w:val="18"/>
              </w:rPr>
              <w:t xml:space="preserve">         Вичинка хутрових шкур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gridAfter w:val="1"/>
          <w:wAfter w:w="88" w:type="dxa"/>
          <w:trHeight w:hRule="exact" w:val="278"/>
        </w:trPr>
        <w:tc>
          <w:tcPr>
            <w:tcW w:w="855" w:type="dxa"/>
            <w:tcBorders>
              <w:top w:val="single" w:sz="4" w:space="0" w:color="auto"/>
              <w:left w:val="single" w:sz="4" w:space="0" w:color="auto"/>
              <w:bottom w:val="single" w:sz="4" w:space="0" w:color="auto"/>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перукарень</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425"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8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Ритуальні послуги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92"/>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пов’язані з сільським та лісовим господарством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317"/>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домашньої прислуги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522"/>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202" w:lineRule="exact"/>
              <w:ind w:left="1488" w:hanging="1345"/>
              <w:jc w:val="left"/>
              <w:rPr>
                <w:color w:val="000000"/>
                <w:sz w:val="18"/>
                <w:szCs w:val="18"/>
                <w:shd w:val="clear" w:color="auto" w:fill="FFFFFF"/>
              </w:rPr>
            </w:pPr>
            <w:r>
              <w:rPr>
                <w:rStyle w:val="28"/>
                <w:b w:val="0"/>
                <w:bCs w:val="0"/>
                <w:sz w:val="18"/>
                <w:szCs w:val="18"/>
              </w:rPr>
              <w:t>Послуги, пов’язані з очищенням та прибиранням приміщень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9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охорони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359"/>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водопостачання</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11"/>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tcPr>
          <w:p w:rsidR="009A1D4E" w:rsidRDefault="009A1D4E">
            <w:pPr>
              <w:pStyle w:val="26"/>
              <w:shd w:val="clear" w:color="auto" w:fill="auto"/>
              <w:spacing w:line="170" w:lineRule="exact"/>
              <w:ind w:left="1488" w:hanging="1701"/>
              <w:jc w:val="left"/>
              <w:rPr>
                <w:rStyle w:val="28"/>
                <w:b w:val="0"/>
                <w:bCs w:val="0"/>
                <w:color w:val="000000"/>
                <w:sz w:val="18"/>
                <w:szCs w:val="18"/>
              </w:rPr>
            </w:pPr>
            <w:r>
              <w:rPr>
                <w:rStyle w:val="28"/>
                <w:b w:val="0"/>
                <w:bCs w:val="0"/>
                <w:sz w:val="18"/>
                <w:szCs w:val="18"/>
              </w:rPr>
              <w:t xml:space="preserve">          Бані, сауни</w:t>
            </w: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lang w:val="ru-RU" w:eastAsia="ru-RU"/>
              </w:rPr>
            </w:pPr>
            <w:r>
              <w:rPr>
                <w:rStyle w:val="28"/>
                <w:b w:val="0"/>
                <w:bCs w:val="0"/>
                <w:sz w:val="18"/>
                <w:szCs w:val="18"/>
              </w:rPr>
              <w:t>Бані                                                                                                                                                                                                                                 і, сауни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 xml:space="preserve">10                                                     </w:t>
            </w:r>
            <w:proofErr w:type="spellStart"/>
            <w:r>
              <w:rPr>
                <w:sz w:val="18"/>
                <w:szCs w:val="18"/>
              </w:rPr>
              <w:t>10</w:t>
            </w:r>
            <w:proofErr w:type="spellEnd"/>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 xml:space="preserve"> 15                                                                         </w:t>
            </w:r>
            <w:proofErr w:type="spellStart"/>
            <w:r>
              <w:rPr>
                <w:rStyle w:val="281"/>
                <w:color w:val="000000"/>
                <w:sz w:val="18"/>
                <w:szCs w:val="18"/>
              </w:rPr>
              <w:t>15</w:t>
            </w:r>
            <w:proofErr w:type="spellEnd"/>
          </w:p>
        </w:tc>
      </w:tr>
      <w:tr w:rsidR="009A1D4E" w:rsidTr="0044652E">
        <w:trPr>
          <w:trHeight w:hRule="exact" w:val="269"/>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Музичне обслуговування</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64"/>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w:t>
            </w:r>
            <w:proofErr w:type="spellStart"/>
            <w:r>
              <w:rPr>
                <w:rStyle w:val="28"/>
                <w:b w:val="0"/>
                <w:bCs w:val="0"/>
                <w:sz w:val="18"/>
                <w:szCs w:val="18"/>
              </w:rPr>
              <w:t>Відеозйомка</w:t>
            </w:r>
            <w:proofErr w:type="spellEnd"/>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50"/>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Репетиторство</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93"/>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похоронних вінків і штучних квітів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88"/>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та реалізація виробів народних промислів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322"/>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та реалізація вінків</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25"/>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w:t>
            </w:r>
            <w:proofErr w:type="spellStart"/>
            <w:r>
              <w:rPr>
                <w:rStyle w:val="28"/>
                <w:b w:val="0"/>
                <w:bCs w:val="0"/>
                <w:sz w:val="18"/>
                <w:szCs w:val="18"/>
              </w:rPr>
              <w:t>Курєрські</w:t>
            </w:r>
            <w:proofErr w:type="spellEnd"/>
            <w:r>
              <w:rPr>
                <w:rStyle w:val="28"/>
                <w:b w:val="0"/>
                <w:bCs w:val="0"/>
                <w:sz w:val="18"/>
                <w:szCs w:val="18"/>
              </w:rPr>
              <w:t xml:space="preserve"> послуги</w:t>
            </w:r>
          </w:p>
        </w:tc>
        <w:tc>
          <w:tcPr>
            <w:tcW w:w="1397" w:type="dxa"/>
            <w:gridSpan w:val="2"/>
            <w:tcBorders>
              <w:top w:val="single" w:sz="4" w:space="0" w:color="auto"/>
              <w:left w:val="single" w:sz="4" w:space="0" w:color="auto"/>
              <w:bottom w:val="nil"/>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264"/>
        </w:trPr>
        <w:tc>
          <w:tcPr>
            <w:tcW w:w="855" w:type="dxa"/>
            <w:tcBorders>
              <w:top w:val="single" w:sz="4" w:space="0" w:color="auto"/>
              <w:left w:val="single" w:sz="4" w:space="0" w:color="auto"/>
              <w:bottom w:val="single" w:sz="4" w:space="0" w:color="auto"/>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vAlign w:val="bottom"/>
            <w:hideMark/>
          </w:tcPr>
          <w:p w:rsidR="009A1D4E" w:rsidRDefault="009A1D4E">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Консультаційні  послуги</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9A1D4E" w:rsidRDefault="009A1D4E">
            <w:pPr>
              <w:ind w:left="1488" w:hanging="1701"/>
              <w:jc w:val="center"/>
              <w:rPr>
                <w:rFonts w:eastAsia="Times New Roman"/>
                <w:sz w:val="18"/>
                <w:szCs w:val="18"/>
                <w:lang w:val="ru-RU" w:eastAsia="ru-RU"/>
              </w:rPr>
            </w:pPr>
            <w:r>
              <w:rPr>
                <w:sz w:val="18"/>
                <w:szCs w:val="18"/>
              </w:rPr>
              <w:t>10</w:t>
            </w:r>
          </w:p>
        </w:tc>
        <w:tc>
          <w:tcPr>
            <w:tcW w:w="1513" w:type="dxa"/>
            <w:gridSpan w:val="6"/>
            <w:tcBorders>
              <w:top w:val="single" w:sz="4" w:space="0" w:color="auto"/>
              <w:left w:val="single" w:sz="4" w:space="0" w:color="auto"/>
              <w:bottom w:val="single" w:sz="4" w:space="0" w:color="auto"/>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r w:rsidR="009A1D4E" w:rsidTr="0044652E">
        <w:trPr>
          <w:trHeight w:hRule="exact" w:val="416"/>
        </w:trPr>
        <w:tc>
          <w:tcPr>
            <w:tcW w:w="855" w:type="dxa"/>
            <w:tcBorders>
              <w:top w:val="single" w:sz="4" w:space="0" w:color="auto"/>
              <w:left w:val="single" w:sz="4" w:space="0" w:color="auto"/>
              <w:bottom w:val="nil"/>
              <w:right w:val="nil"/>
            </w:tcBorders>
            <w:shd w:val="clear" w:color="auto" w:fill="FFFFFF"/>
          </w:tcPr>
          <w:p w:rsidR="009A1D4E" w:rsidRDefault="009A1D4E">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tcPr>
          <w:p w:rsidR="009A1D4E" w:rsidRDefault="009A1D4E">
            <w:pPr>
              <w:pStyle w:val="26"/>
              <w:shd w:val="clear" w:color="auto" w:fill="auto"/>
              <w:spacing w:line="170" w:lineRule="exact"/>
              <w:ind w:left="1488" w:hanging="1701"/>
              <w:jc w:val="left"/>
              <w:rPr>
                <w:rStyle w:val="28"/>
                <w:b w:val="0"/>
                <w:bCs w:val="0"/>
                <w:color w:val="000000"/>
                <w:sz w:val="18"/>
                <w:szCs w:val="18"/>
              </w:rPr>
            </w:pPr>
            <w:r>
              <w:rPr>
                <w:rStyle w:val="28"/>
                <w:b w:val="0"/>
                <w:bCs w:val="0"/>
                <w:sz w:val="18"/>
                <w:szCs w:val="18"/>
              </w:rPr>
              <w:t xml:space="preserve">          Інформаційні  послуги</w:t>
            </w: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354672" w:rsidRDefault="00354672">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sz w:val="18"/>
                <w:szCs w:val="18"/>
              </w:rPr>
            </w:pPr>
          </w:p>
          <w:p w:rsidR="009A1D4E" w:rsidRDefault="009A1D4E">
            <w:pPr>
              <w:pStyle w:val="26"/>
              <w:shd w:val="clear" w:color="auto" w:fill="auto"/>
              <w:spacing w:line="170" w:lineRule="exact"/>
              <w:ind w:left="1488" w:hanging="1701"/>
              <w:jc w:val="left"/>
              <w:rPr>
                <w:rStyle w:val="28"/>
                <w:b w:val="0"/>
                <w:bCs w:val="0"/>
                <w:color w:val="000000"/>
                <w:sz w:val="18"/>
                <w:szCs w:val="18"/>
                <w:lang w:val="ru-RU" w:eastAsia="ru-RU"/>
              </w:rPr>
            </w:pPr>
          </w:p>
        </w:tc>
        <w:tc>
          <w:tcPr>
            <w:tcW w:w="1397" w:type="dxa"/>
            <w:gridSpan w:val="2"/>
            <w:tcBorders>
              <w:top w:val="single" w:sz="4" w:space="0" w:color="auto"/>
              <w:left w:val="single" w:sz="4" w:space="0" w:color="auto"/>
              <w:bottom w:val="nil"/>
              <w:right w:val="nil"/>
            </w:tcBorders>
            <w:shd w:val="clear" w:color="auto" w:fill="FFFFFF"/>
          </w:tcPr>
          <w:p w:rsidR="009A1D4E" w:rsidRDefault="009A1D4E">
            <w:pPr>
              <w:ind w:left="1488" w:hanging="1701"/>
              <w:jc w:val="center"/>
              <w:rPr>
                <w:rFonts w:eastAsia="Times New Roman"/>
                <w:sz w:val="18"/>
                <w:szCs w:val="18"/>
                <w:lang w:val="ru-RU" w:eastAsia="ru-RU"/>
              </w:rPr>
            </w:pPr>
            <w:r>
              <w:rPr>
                <w:sz w:val="18"/>
                <w:szCs w:val="18"/>
              </w:rPr>
              <w:t>10</w:t>
            </w:r>
          </w:p>
          <w:p w:rsidR="009A1D4E" w:rsidRDefault="009A1D4E">
            <w:pPr>
              <w:ind w:left="1488" w:hanging="1701"/>
              <w:jc w:val="center"/>
              <w:rPr>
                <w:sz w:val="18"/>
                <w:szCs w:val="18"/>
              </w:rPr>
            </w:pPr>
            <w:r>
              <w:rPr>
                <w:sz w:val="18"/>
                <w:szCs w:val="18"/>
              </w:rPr>
              <w:t xml:space="preserve">                     </w:t>
            </w:r>
          </w:p>
          <w:p w:rsidR="009A1D4E" w:rsidRDefault="009A1D4E">
            <w:pPr>
              <w:ind w:left="1488" w:hanging="1701"/>
              <w:jc w:val="center"/>
              <w:rPr>
                <w:sz w:val="18"/>
                <w:szCs w:val="18"/>
                <w:lang w:val="ru-RU"/>
              </w:rPr>
            </w:pPr>
          </w:p>
          <w:p w:rsidR="009A1D4E" w:rsidRDefault="009A1D4E">
            <w:pPr>
              <w:ind w:left="1488" w:hanging="1701"/>
              <w:jc w:val="center"/>
              <w:rPr>
                <w:rFonts w:eastAsia="Times New Roman"/>
                <w:sz w:val="18"/>
                <w:szCs w:val="18"/>
                <w:lang w:val="ru-RU" w:eastAsia="ru-RU"/>
              </w:rPr>
            </w:pPr>
            <w:r>
              <w:rPr>
                <w:sz w:val="18"/>
                <w:szCs w:val="18"/>
              </w:rPr>
              <w:t xml:space="preserve">                       10</w:t>
            </w:r>
          </w:p>
        </w:tc>
        <w:tc>
          <w:tcPr>
            <w:tcW w:w="1513" w:type="dxa"/>
            <w:gridSpan w:val="6"/>
            <w:tcBorders>
              <w:top w:val="single" w:sz="4" w:space="0" w:color="auto"/>
              <w:left w:val="single" w:sz="4" w:space="0" w:color="auto"/>
              <w:bottom w:val="nil"/>
              <w:right w:val="single" w:sz="4" w:space="0" w:color="auto"/>
            </w:tcBorders>
            <w:shd w:val="clear" w:color="auto" w:fill="FFFFFF"/>
            <w:hideMark/>
          </w:tcPr>
          <w:p w:rsidR="009A1D4E" w:rsidRDefault="009A1D4E">
            <w:pPr>
              <w:ind w:left="1488" w:hanging="1701"/>
              <w:jc w:val="center"/>
              <w:rPr>
                <w:rFonts w:eastAsia="Times New Roman"/>
                <w:sz w:val="18"/>
                <w:szCs w:val="18"/>
                <w:lang w:val="ru-RU" w:eastAsia="ru-RU"/>
              </w:rPr>
            </w:pPr>
            <w:r>
              <w:rPr>
                <w:rStyle w:val="281"/>
                <w:color w:val="000000"/>
                <w:sz w:val="18"/>
                <w:szCs w:val="18"/>
              </w:rPr>
              <w:t>15</w:t>
            </w:r>
          </w:p>
        </w:tc>
      </w:tr>
    </w:tbl>
    <w:p w:rsidR="009A1D4E" w:rsidRDefault="009A1D4E"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9A1D4E" w:rsidRDefault="009A1D4E" w:rsidP="009A1D4E">
      <w:pPr>
        <w:pStyle w:val="rvps2"/>
        <w:spacing w:beforeAutospacing="0" w:afterAutospacing="0"/>
        <w:ind w:left="142" w:right="141"/>
        <w:jc w:val="center"/>
        <w:rPr>
          <w:rStyle w:val="32pt"/>
          <w:b w:val="0"/>
          <w:bCs w:val="0"/>
        </w:rPr>
      </w:pPr>
      <w:r>
        <w:rPr>
          <w:b/>
          <w:lang w:val="uk-UA"/>
        </w:rPr>
        <w:t>ПОЛОЖЕННЯ</w:t>
      </w:r>
    </w:p>
    <w:p w:rsidR="009A1D4E" w:rsidRDefault="009A1D4E" w:rsidP="009A1D4E">
      <w:pPr>
        <w:pStyle w:val="rvps2"/>
        <w:spacing w:beforeAutospacing="0" w:afterAutospacing="0"/>
        <w:ind w:left="142" w:right="141"/>
        <w:rPr>
          <w:b/>
          <w:lang w:val="uk-UA"/>
        </w:rPr>
      </w:pPr>
      <w:r>
        <w:rPr>
          <w:b/>
          <w:lang w:val="uk-UA"/>
        </w:rPr>
        <w:t xml:space="preserve">                                                   </w:t>
      </w:r>
      <w:r>
        <w:rPr>
          <w:b/>
        </w:rPr>
        <w:t xml:space="preserve">про </w:t>
      </w:r>
      <w:proofErr w:type="spellStart"/>
      <w:r>
        <w:rPr>
          <w:b/>
        </w:rPr>
        <w:t>сплату</w:t>
      </w:r>
      <w:proofErr w:type="spellEnd"/>
      <w:r>
        <w:rPr>
          <w:b/>
        </w:rPr>
        <w:t xml:space="preserve"> транспортного </w:t>
      </w:r>
      <w:proofErr w:type="spellStart"/>
      <w:r>
        <w:rPr>
          <w:b/>
        </w:rPr>
        <w:t>податку</w:t>
      </w:r>
      <w:proofErr w:type="spellEnd"/>
    </w:p>
    <w:p w:rsidR="009A1D4E" w:rsidRDefault="009A1D4E" w:rsidP="009A1D4E">
      <w:pPr>
        <w:pStyle w:val="rvps2"/>
        <w:spacing w:beforeAutospacing="0" w:afterAutospacing="0"/>
        <w:ind w:left="142" w:right="141"/>
        <w:rPr>
          <w:b/>
          <w:lang w:val="uk-UA"/>
        </w:rPr>
      </w:pPr>
    </w:p>
    <w:p w:rsidR="009A1D4E" w:rsidRDefault="009A1D4E" w:rsidP="009A1D4E">
      <w:pPr>
        <w:pStyle w:val="rvps2"/>
        <w:ind w:right="-1"/>
        <w:jc w:val="both"/>
        <w:rPr>
          <w:lang w:val="uk-UA"/>
        </w:rPr>
      </w:pPr>
      <w:r>
        <w:t xml:space="preserve">1. </w:t>
      </w:r>
      <w:r>
        <w:rPr>
          <w:lang w:val="uk-UA"/>
        </w:rPr>
        <w:t xml:space="preserve"> </w:t>
      </w:r>
      <w:proofErr w:type="spellStart"/>
      <w:r>
        <w:rPr>
          <w:u w:val="single"/>
        </w:rPr>
        <w:t>Платниками</w:t>
      </w:r>
      <w:proofErr w:type="spellEnd"/>
      <w:r>
        <w:rPr>
          <w:u w:val="single"/>
          <w:lang w:val="uk-UA"/>
        </w:rPr>
        <w:t xml:space="preserve">  </w:t>
      </w:r>
      <w:r>
        <w:rPr>
          <w:u w:val="single"/>
        </w:rPr>
        <w:t xml:space="preserve"> транспортного </w:t>
      </w:r>
      <w:r>
        <w:rPr>
          <w:u w:val="single"/>
          <w:lang w:val="uk-UA"/>
        </w:rPr>
        <w:t xml:space="preserve">  </w:t>
      </w:r>
      <w:proofErr w:type="spellStart"/>
      <w:r>
        <w:rPr>
          <w:u w:val="single"/>
        </w:rPr>
        <w:t>податку</w:t>
      </w:r>
      <w:proofErr w:type="spellEnd"/>
      <w:r>
        <w:t xml:space="preserve"> </w:t>
      </w:r>
      <w:r>
        <w:rPr>
          <w:lang w:val="uk-UA"/>
        </w:rPr>
        <w:t xml:space="preserve">   </w:t>
      </w:r>
      <w:proofErr w:type="spellStart"/>
      <w:r>
        <w:t>є</w:t>
      </w:r>
      <w:proofErr w:type="spellEnd"/>
      <w:r>
        <w:t xml:space="preserve"> </w:t>
      </w:r>
      <w:r>
        <w:rPr>
          <w:lang w:val="uk-UA"/>
        </w:rPr>
        <w:t xml:space="preserve">  </w:t>
      </w:r>
      <w:proofErr w:type="spellStart"/>
      <w:r>
        <w:t>фізичні</w:t>
      </w:r>
      <w:proofErr w:type="spellEnd"/>
      <w:r>
        <w:t xml:space="preserve"> </w:t>
      </w:r>
      <w:r>
        <w:rPr>
          <w:lang w:val="uk-UA"/>
        </w:rPr>
        <w:t xml:space="preserve"> </w:t>
      </w:r>
      <w:r>
        <w:t xml:space="preserve">та </w:t>
      </w:r>
      <w:r>
        <w:rPr>
          <w:lang w:val="uk-UA"/>
        </w:rPr>
        <w:t xml:space="preserve"> </w:t>
      </w:r>
      <w:proofErr w:type="spellStart"/>
      <w:r>
        <w:t>юридичні</w:t>
      </w:r>
      <w:proofErr w:type="spellEnd"/>
      <w:r>
        <w:rPr>
          <w:lang w:val="uk-UA"/>
        </w:rPr>
        <w:t xml:space="preserve"> </w:t>
      </w:r>
      <w:r>
        <w:t xml:space="preserve"> особи,</w:t>
      </w:r>
      <w:r>
        <w:rPr>
          <w:lang w:val="uk-UA"/>
        </w:rPr>
        <w:t xml:space="preserve"> </w:t>
      </w:r>
      <w:r>
        <w:t xml:space="preserve"> в</w:t>
      </w:r>
      <w:r>
        <w:rPr>
          <w:lang w:val="uk-UA"/>
        </w:rPr>
        <w:t xml:space="preserve">  </w:t>
      </w:r>
      <w:r>
        <w:t xml:space="preserve">тому </w:t>
      </w:r>
      <w:r>
        <w:rPr>
          <w:lang w:val="uk-UA"/>
        </w:rPr>
        <w:t xml:space="preserve"> </w:t>
      </w:r>
      <w:proofErr w:type="spellStart"/>
      <w:r>
        <w:t>числі</w:t>
      </w:r>
      <w:proofErr w:type="spellEnd"/>
      <w:r>
        <w:t xml:space="preserve"> </w:t>
      </w:r>
      <w:r>
        <w:rPr>
          <w:lang w:val="uk-UA"/>
        </w:rPr>
        <w:t xml:space="preserve">  </w:t>
      </w:r>
    </w:p>
    <w:p w:rsidR="009A1D4E" w:rsidRDefault="009A1D4E" w:rsidP="009A1D4E">
      <w:pPr>
        <w:pStyle w:val="rvps2"/>
        <w:ind w:right="-1"/>
        <w:jc w:val="both"/>
        <w:rPr>
          <w:lang w:val="uk-UA"/>
        </w:rPr>
      </w:pPr>
      <w:proofErr w:type="spellStart"/>
      <w:r>
        <w:t>нерези</w:t>
      </w:r>
      <w:r>
        <w:rPr>
          <w:lang w:val="uk-UA"/>
        </w:rPr>
        <w:t>денти</w:t>
      </w:r>
      <w:proofErr w:type="spellEnd"/>
      <w:r>
        <w:t xml:space="preserve">, </w:t>
      </w:r>
      <w:proofErr w:type="spellStart"/>
      <w:r>
        <w:t>які</w:t>
      </w:r>
      <w:proofErr w:type="spellEnd"/>
      <w:r>
        <w:t xml:space="preserve"> </w:t>
      </w:r>
      <w:proofErr w:type="spellStart"/>
      <w:r>
        <w:t>мають</w:t>
      </w:r>
      <w:proofErr w:type="spellEnd"/>
      <w:r>
        <w:t xml:space="preserve"> </w:t>
      </w:r>
      <w:proofErr w:type="spellStart"/>
      <w:r>
        <w:t>зареєстровані</w:t>
      </w:r>
      <w:proofErr w:type="spellEnd"/>
      <w:r>
        <w:t xml:space="preserve"> в </w:t>
      </w:r>
      <w:proofErr w:type="spellStart"/>
      <w:r>
        <w:t>Україні</w:t>
      </w:r>
      <w:proofErr w:type="spellEnd"/>
      <w:r>
        <w:t xml:space="preserve"> </w:t>
      </w:r>
      <w:proofErr w:type="spellStart"/>
      <w:r>
        <w:t>згідно</w:t>
      </w:r>
      <w:proofErr w:type="spellEnd"/>
      <w:r>
        <w:t xml:space="preserve"> </w:t>
      </w:r>
      <w:proofErr w:type="spellStart"/>
      <w:r>
        <w:t>з</w:t>
      </w:r>
      <w:proofErr w:type="spellEnd"/>
      <w:r>
        <w:t xml:space="preserve"> </w:t>
      </w:r>
      <w:proofErr w:type="spellStart"/>
      <w:r>
        <w:t>чинним</w:t>
      </w:r>
      <w:proofErr w:type="spellEnd"/>
      <w:r>
        <w:t xml:space="preserve"> </w:t>
      </w:r>
      <w:proofErr w:type="spellStart"/>
      <w:r>
        <w:t>законодавством</w:t>
      </w:r>
      <w:proofErr w:type="spellEnd"/>
      <w:r>
        <w:t xml:space="preserve"> </w:t>
      </w:r>
      <w:proofErr w:type="spellStart"/>
      <w:r>
        <w:t>власні</w:t>
      </w:r>
      <w:proofErr w:type="spellEnd"/>
      <w:r>
        <w:t xml:space="preserve"> </w:t>
      </w:r>
      <w:proofErr w:type="spellStart"/>
      <w:r>
        <w:t>легкові</w:t>
      </w:r>
      <w:proofErr w:type="spellEnd"/>
      <w:r>
        <w:t xml:space="preserve"> </w:t>
      </w:r>
      <w:proofErr w:type="spellStart"/>
      <w:r>
        <w:t>автомобілі,що</w:t>
      </w:r>
      <w:proofErr w:type="spellEnd"/>
      <w:r>
        <w:t xml:space="preserve"> </w:t>
      </w:r>
      <w:proofErr w:type="spellStart"/>
      <w:r>
        <w:t>відповідно</w:t>
      </w:r>
      <w:proofErr w:type="spellEnd"/>
      <w:r>
        <w:t xml:space="preserve"> до </w:t>
      </w:r>
      <w:proofErr w:type="spellStart"/>
      <w:r>
        <w:t>підпункту</w:t>
      </w:r>
      <w:proofErr w:type="spellEnd"/>
      <w:r>
        <w:t xml:space="preserve"> </w:t>
      </w:r>
      <w:r>
        <w:rPr>
          <w:sz w:val="22"/>
          <w:szCs w:val="22"/>
        </w:rPr>
        <w:t>2.1 (</w:t>
      </w:r>
      <w:proofErr w:type="spellStart"/>
      <w:r>
        <w:rPr>
          <w:sz w:val="22"/>
          <w:szCs w:val="22"/>
        </w:rPr>
        <w:t>Положення</w:t>
      </w:r>
      <w:proofErr w:type="spellEnd"/>
      <w:r>
        <w:rPr>
          <w:sz w:val="22"/>
          <w:szCs w:val="22"/>
        </w:rPr>
        <w:t>)</w:t>
      </w:r>
      <w:r>
        <w:t xml:space="preserve"> </w:t>
      </w:r>
      <w:proofErr w:type="spellStart"/>
      <w:r>
        <w:t>є</w:t>
      </w:r>
      <w:proofErr w:type="spellEnd"/>
      <w:r>
        <w:t xml:space="preserve"> </w:t>
      </w:r>
      <w:proofErr w:type="spellStart"/>
      <w:r>
        <w:t>об’єктами</w:t>
      </w:r>
      <w:proofErr w:type="spellEnd"/>
      <w:r>
        <w:t xml:space="preserve"> </w:t>
      </w:r>
      <w:proofErr w:type="spellStart"/>
      <w:r>
        <w:t>оподаткуван</w:t>
      </w:r>
      <w:r>
        <w:rPr>
          <w:lang w:val="uk-UA"/>
        </w:rPr>
        <w:t>ня</w:t>
      </w:r>
      <w:proofErr w:type="spellEnd"/>
      <w:r>
        <w:rPr>
          <w:lang w:val="uk-UA"/>
        </w:rPr>
        <w:t>.</w:t>
      </w:r>
    </w:p>
    <w:p w:rsidR="009A1D4E" w:rsidRDefault="009A1D4E" w:rsidP="009A1D4E">
      <w:pPr>
        <w:pStyle w:val="rvps2"/>
        <w:ind w:right="-1"/>
        <w:jc w:val="both"/>
        <w:rPr>
          <w:sz w:val="18"/>
          <w:szCs w:val="18"/>
          <w:lang w:val="uk-UA"/>
        </w:rPr>
      </w:pPr>
    </w:p>
    <w:p w:rsidR="009A1D4E" w:rsidRDefault="009A1D4E" w:rsidP="009A1D4E">
      <w:pPr>
        <w:pStyle w:val="rvps2"/>
        <w:ind w:right="-1"/>
        <w:rPr>
          <w:lang w:val="uk-UA"/>
        </w:rPr>
      </w:pPr>
      <w:r>
        <w:rPr>
          <w:lang w:val="uk-UA"/>
        </w:rPr>
        <w:t xml:space="preserve">2. </w:t>
      </w:r>
      <w:r>
        <w:rPr>
          <w:u w:val="single"/>
          <w:lang w:val="uk-UA"/>
        </w:rPr>
        <w:t>Об’єкт оподаткування</w:t>
      </w:r>
      <w:r>
        <w:rPr>
          <w:lang w:val="uk-UA"/>
        </w:rPr>
        <w:t xml:space="preserve">                                                                                                                                         </w:t>
      </w:r>
    </w:p>
    <w:p w:rsidR="009A1D4E" w:rsidRDefault="009A1D4E" w:rsidP="009A1D4E">
      <w:pPr>
        <w:pStyle w:val="rvps2"/>
        <w:ind w:right="-1"/>
        <w:rPr>
          <w:sz w:val="4"/>
          <w:szCs w:val="4"/>
          <w:lang w:val="uk-UA"/>
        </w:rPr>
      </w:pPr>
    </w:p>
    <w:p w:rsidR="009A1D4E" w:rsidRDefault="009A1D4E" w:rsidP="009A1D4E">
      <w:pPr>
        <w:pStyle w:val="rvps2"/>
        <w:ind w:right="-1"/>
        <w:jc w:val="both"/>
        <w:rPr>
          <w:lang w:val="uk-UA"/>
        </w:rPr>
      </w:pPr>
      <w:r>
        <w:rPr>
          <w:lang w:val="uk-UA"/>
        </w:rPr>
        <w:t xml:space="preserve">2.1. Об’єктом оподаткування є легкові автомобілі, з року випуску яких минуло не більше п’яти років (включно) та </w:t>
      </w:r>
      <w:proofErr w:type="spellStart"/>
      <w:r>
        <w:rPr>
          <w:lang w:val="uk-UA"/>
        </w:rPr>
        <w:t>середньоринкова</w:t>
      </w:r>
      <w:proofErr w:type="spellEnd"/>
      <w:r>
        <w:rPr>
          <w:lang w:val="uk-UA"/>
        </w:rPr>
        <w:t xml:space="preserve"> вартість яких становить понад 375 розмірів мінімальної заробітної плати,встановленої законом на 1 січня податкового (звітного) року.</w:t>
      </w:r>
    </w:p>
    <w:p w:rsidR="009A1D4E" w:rsidRDefault="009A1D4E" w:rsidP="009A1D4E">
      <w:pPr>
        <w:pStyle w:val="rvps2"/>
        <w:ind w:right="-1"/>
        <w:jc w:val="both"/>
        <w:rPr>
          <w:sz w:val="18"/>
          <w:szCs w:val="18"/>
          <w:lang w:val="uk-UA"/>
        </w:rPr>
      </w:pPr>
    </w:p>
    <w:p w:rsidR="009A1D4E" w:rsidRDefault="009A1D4E" w:rsidP="009A1D4E">
      <w:pPr>
        <w:pStyle w:val="rvps2"/>
        <w:ind w:right="-1"/>
        <w:rPr>
          <w:u w:val="single"/>
          <w:lang w:val="uk-UA"/>
        </w:rPr>
      </w:pPr>
      <w:r>
        <w:rPr>
          <w:u w:val="single"/>
          <w:lang w:val="uk-UA"/>
        </w:rPr>
        <w:t xml:space="preserve">3. База оподаткування                                                                                                                                          </w:t>
      </w:r>
    </w:p>
    <w:p w:rsidR="009A1D4E" w:rsidRDefault="009A1D4E" w:rsidP="009A1D4E">
      <w:pPr>
        <w:pStyle w:val="rvps2"/>
        <w:ind w:right="-1"/>
        <w:rPr>
          <w:sz w:val="4"/>
          <w:szCs w:val="4"/>
          <w:u w:val="single"/>
          <w:lang w:val="uk-UA"/>
        </w:rPr>
      </w:pPr>
    </w:p>
    <w:p w:rsidR="009A1D4E" w:rsidRDefault="009A1D4E" w:rsidP="009A1D4E">
      <w:pPr>
        <w:pStyle w:val="rvps2"/>
        <w:ind w:right="-1"/>
        <w:rPr>
          <w:lang w:val="uk-UA"/>
        </w:rPr>
      </w:pPr>
      <w:r>
        <w:rPr>
          <w:lang w:val="uk-UA"/>
        </w:rPr>
        <w:t>3.1. Базою оподаткування є легковий автомобіль, що є об’єктом оподаткування відповідно до підпункту 2.1 Положення.</w:t>
      </w:r>
    </w:p>
    <w:p w:rsidR="009A1D4E" w:rsidRDefault="009A1D4E" w:rsidP="009A1D4E">
      <w:pPr>
        <w:pStyle w:val="rvps2"/>
        <w:ind w:right="-1"/>
        <w:rPr>
          <w:sz w:val="18"/>
          <w:szCs w:val="18"/>
          <w:u w:val="single"/>
          <w:lang w:val="uk-UA"/>
        </w:rPr>
      </w:pPr>
    </w:p>
    <w:p w:rsidR="009A1D4E" w:rsidRDefault="009A1D4E" w:rsidP="009A1D4E">
      <w:pPr>
        <w:pStyle w:val="rvps2"/>
        <w:ind w:right="-1"/>
        <w:rPr>
          <w:lang w:val="uk-UA"/>
        </w:rPr>
      </w:pPr>
      <w:r>
        <w:t xml:space="preserve">4. </w:t>
      </w:r>
      <w:r>
        <w:rPr>
          <w:u w:val="single"/>
        </w:rPr>
        <w:t xml:space="preserve">Ставка </w:t>
      </w:r>
      <w:proofErr w:type="spellStart"/>
      <w:r>
        <w:rPr>
          <w:u w:val="single"/>
        </w:rPr>
        <w:t>податку</w:t>
      </w:r>
      <w:proofErr w:type="spellEnd"/>
      <w:r>
        <w:rPr>
          <w:lang w:val="uk-UA"/>
        </w:rPr>
        <w:t xml:space="preserve">                                                                                                                                                         </w:t>
      </w:r>
    </w:p>
    <w:p w:rsidR="009A1D4E" w:rsidRDefault="009A1D4E" w:rsidP="009A1D4E">
      <w:pPr>
        <w:pStyle w:val="rvps2"/>
        <w:ind w:right="-1"/>
        <w:rPr>
          <w:sz w:val="4"/>
          <w:szCs w:val="4"/>
          <w:lang w:val="uk-UA"/>
        </w:rPr>
      </w:pPr>
    </w:p>
    <w:p w:rsidR="009A1D4E" w:rsidRDefault="009A1D4E" w:rsidP="009A1D4E">
      <w:pPr>
        <w:pStyle w:val="rvps2"/>
        <w:ind w:right="-1"/>
        <w:jc w:val="both"/>
        <w:rPr>
          <w:lang w:val="uk-UA"/>
        </w:rPr>
      </w:pPr>
      <w:r>
        <w:t xml:space="preserve">4.1. Ставка </w:t>
      </w:r>
      <w:proofErr w:type="spellStart"/>
      <w:r>
        <w:t>податку</w:t>
      </w:r>
      <w:proofErr w:type="spellEnd"/>
      <w:r>
        <w:t xml:space="preserve"> </w:t>
      </w:r>
      <w:proofErr w:type="spellStart"/>
      <w:r>
        <w:t>встановлюється</w:t>
      </w:r>
      <w:proofErr w:type="spellEnd"/>
      <w:r>
        <w:t xml:space="preserve"> </w:t>
      </w:r>
      <w:proofErr w:type="spellStart"/>
      <w:r>
        <w:t>з</w:t>
      </w:r>
      <w:proofErr w:type="spellEnd"/>
      <w:r>
        <w:t xml:space="preserve"> </w:t>
      </w:r>
      <w:proofErr w:type="spellStart"/>
      <w:r>
        <w:t>розрахунку</w:t>
      </w:r>
      <w:proofErr w:type="spellEnd"/>
      <w:r>
        <w:t xml:space="preserve"> на </w:t>
      </w:r>
      <w:proofErr w:type="spellStart"/>
      <w:r>
        <w:t>календарний</w:t>
      </w:r>
      <w:proofErr w:type="spellEnd"/>
      <w:r>
        <w:t xml:space="preserve"> </w:t>
      </w:r>
      <w:proofErr w:type="spellStart"/>
      <w:r>
        <w:t>рік</w:t>
      </w:r>
      <w:proofErr w:type="spellEnd"/>
      <w:r>
        <w:t xml:space="preserve"> у </w:t>
      </w:r>
      <w:proofErr w:type="spellStart"/>
      <w:r>
        <w:t>розмірі</w:t>
      </w:r>
      <w:proofErr w:type="spellEnd"/>
      <w:r>
        <w:t xml:space="preserve"> 25 000 </w:t>
      </w:r>
      <w:proofErr w:type="spellStart"/>
      <w:r>
        <w:t>гривень</w:t>
      </w:r>
      <w:proofErr w:type="spellEnd"/>
      <w:r>
        <w:t xml:space="preserve"> за </w:t>
      </w:r>
      <w:proofErr w:type="spellStart"/>
      <w:r>
        <w:t>кожен</w:t>
      </w:r>
      <w:proofErr w:type="spellEnd"/>
      <w:r>
        <w:t xml:space="preserve"> </w:t>
      </w:r>
      <w:proofErr w:type="spellStart"/>
      <w:r>
        <w:t>легковий</w:t>
      </w:r>
      <w:proofErr w:type="spellEnd"/>
      <w:r>
        <w:t xml:space="preserve"> </w:t>
      </w:r>
      <w:proofErr w:type="spellStart"/>
      <w:r>
        <w:t>автомобіль</w:t>
      </w:r>
      <w:proofErr w:type="spellEnd"/>
      <w:r>
        <w:t xml:space="preserve">, </w:t>
      </w:r>
      <w:proofErr w:type="spellStart"/>
      <w:r>
        <w:t>що</w:t>
      </w:r>
      <w:proofErr w:type="spellEnd"/>
      <w:r>
        <w:t xml:space="preserve"> </w:t>
      </w:r>
      <w:proofErr w:type="spellStart"/>
      <w:r>
        <w:t>є</w:t>
      </w:r>
      <w:proofErr w:type="spellEnd"/>
      <w:r>
        <w:t xml:space="preserve"> </w:t>
      </w:r>
      <w:proofErr w:type="spellStart"/>
      <w:r>
        <w:t>об’єктом</w:t>
      </w:r>
      <w:proofErr w:type="spellEnd"/>
      <w:r>
        <w:t xml:space="preserve"> </w:t>
      </w:r>
      <w:proofErr w:type="spellStart"/>
      <w:r>
        <w:t>оподаткування</w:t>
      </w:r>
      <w:proofErr w:type="spellEnd"/>
      <w:r>
        <w:t xml:space="preserve"> </w:t>
      </w:r>
      <w:proofErr w:type="spellStart"/>
      <w:r>
        <w:t>відповідно</w:t>
      </w:r>
      <w:proofErr w:type="spellEnd"/>
      <w:r>
        <w:t xml:space="preserve"> до </w:t>
      </w:r>
      <w:proofErr w:type="spellStart"/>
      <w:r>
        <w:t>підпункту</w:t>
      </w:r>
      <w:proofErr w:type="spellEnd"/>
      <w:r>
        <w:t xml:space="preserve"> 2.1  </w:t>
      </w:r>
      <w:proofErr w:type="spellStart"/>
      <w:r>
        <w:t>Положення</w:t>
      </w:r>
      <w:proofErr w:type="spellEnd"/>
      <w:r>
        <w:rPr>
          <w:lang w:val="uk-UA"/>
        </w:rPr>
        <w:t>.</w:t>
      </w:r>
    </w:p>
    <w:p w:rsidR="009A1D4E" w:rsidRDefault="009A1D4E" w:rsidP="009A1D4E">
      <w:pPr>
        <w:pStyle w:val="rvps2"/>
        <w:ind w:right="-1"/>
        <w:jc w:val="both"/>
        <w:rPr>
          <w:sz w:val="18"/>
          <w:szCs w:val="18"/>
          <w:lang w:val="uk-UA"/>
        </w:rPr>
      </w:pPr>
    </w:p>
    <w:p w:rsidR="009A1D4E" w:rsidRDefault="009A1D4E" w:rsidP="009A1D4E">
      <w:pPr>
        <w:pStyle w:val="rvps2"/>
        <w:ind w:right="-1"/>
        <w:rPr>
          <w:u w:val="single"/>
          <w:lang w:val="uk-UA"/>
        </w:rPr>
      </w:pPr>
      <w:r>
        <w:rPr>
          <w:u w:val="single"/>
        </w:rPr>
        <w:t xml:space="preserve">5. </w:t>
      </w:r>
      <w:proofErr w:type="spellStart"/>
      <w:r>
        <w:rPr>
          <w:u w:val="single"/>
        </w:rPr>
        <w:t>Податковий</w:t>
      </w:r>
      <w:proofErr w:type="spellEnd"/>
      <w:r>
        <w:rPr>
          <w:u w:val="single"/>
        </w:rPr>
        <w:t xml:space="preserve"> </w:t>
      </w:r>
      <w:proofErr w:type="spellStart"/>
      <w:r>
        <w:rPr>
          <w:u w:val="single"/>
        </w:rPr>
        <w:t>період</w:t>
      </w:r>
      <w:proofErr w:type="spellEnd"/>
      <w:r>
        <w:rPr>
          <w:u w:val="single"/>
          <w:lang w:val="uk-UA"/>
        </w:rPr>
        <w:t xml:space="preserve">                                                                                                                                      </w:t>
      </w:r>
    </w:p>
    <w:p w:rsidR="009A1D4E" w:rsidRDefault="009A1D4E" w:rsidP="009A1D4E">
      <w:pPr>
        <w:pStyle w:val="rvps2"/>
        <w:ind w:right="-1"/>
        <w:rPr>
          <w:sz w:val="4"/>
          <w:szCs w:val="4"/>
          <w:u w:val="single"/>
          <w:lang w:val="uk-UA"/>
        </w:rPr>
      </w:pPr>
    </w:p>
    <w:p w:rsidR="009A1D4E" w:rsidRDefault="009A1D4E" w:rsidP="009A1D4E">
      <w:pPr>
        <w:pStyle w:val="rvps2"/>
        <w:ind w:right="-1"/>
        <w:rPr>
          <w:lang w:val="uk-UA"/>
        </w:rPr>
      </w:pPr>
      <w:r>
        <w:t xml:space="preserve">5.1. </w:t>
      </w:r>
      <w:proofErr w:type="spellStart"/>
      <w:r>
        <w:t>Базовий</w:t>
      </w:r>
      <w:proofErr w:type="spellEnd"/>
      <w:r>
        <w:t xml:space="preserve"> </w:t>
      </w:r>
      <w:proofErr w:type="spellStart"/>
      <w:r>
        <w:t>податковий</w:t>
      </w:r>
      <w:proofErr w:type="spellEnd"/>
      <w:r>
        <w:t xml:space="preserve"> (</w:t>
      </w:r>
      <w:proofErr w:type="spellStart"/>
      <w:r>
        <w:t>звітний</w:t>
      </w:r>
      <w:proofErr w:type="spellEnd"/>
      <w:r>
        <w:t xml:space="preserve">) </w:t>
      </w:r>
      <w:proofErr w:type="spellStart"/>
      <w:r>
        <w:t>період</w:t>
      </w:r>
      <w:proofErr w:type="spellEnd"/>
      <w:r>
        <w:t xml:space="preserve"> </w:t>
      </w:r>
      <w:proofErr w:type="spellStart"/>
      <w:r>
        <w:t>дорівнює</w:t>
      </w:r>
      <w:proofErr w:type="spellEnd"/>
      <w:r>
        <w:t xml:space="preserve"> календарному року.</w:t>
      </w:r>
    </w:p>
    <w:p w:rsidR="009A1D4E" w:rsidRDefault="009A1D4E" w:rsidP="009A1D4E">
      <w:pPr>
        <w:pStyle w:val="rvps2"/>
        <w:ind w:right="-1"/>
        <w:rPr>
          <w:sz w:val="18"/>
          <w:szCs w:val="18"/>
          <w:u w:val="single"/>
          <w:lang w:val="uk-UA"/>
        </w:rPr>
      </w:pPr>
    </w:p>
    <w:p w:rsidR="009A1D4E" w:rsidRDefault="009A1D4E" w:rsidP="009A1D4E">
      <w:pPr>
        <w:pStyle w:val="rvps2"/>
        <w:ind w:right="-1"/>
        <w:rPr>
          <w:u w:val="single"/>
        </w:rPr>
      </w:pPr>
      <w:r>
        <w:rPr>
          <w:u w:val="single"/>
        </w:rPr>
        <w:t xml:space="preserve">6. Порядок </w:t>
      </w:r>
      <w:proofErr w:type="spellStart"/>
      <w:r>
        <w:rPr>
          <w:u w:val="single"/>
        </w:rPr>
        <w:t>обчислення</w:t>
      </w:r>
      <w:proofErr w:type="spellEnd"/>
      <w:r>
        <w:rPr>
          <w:u w:val="single"/>
        </w:rPr>
        <w:t xml:space="preserve"> та </w:t>
      </w:r>
      <w:proofErr w:type="spellStart"/>
      <w:r>
        <w:rPr>
          <w:u w:val="single"/>
        </w:rPr>
        <w:t>сплати</w:t>
      </w:r>
      <w:proofErr w:type="spellEnd"/>
      <w:r>
        <w:rPr>
          <w:u w:val="single"/>
        </w:rPr>
        <w:t xml:space="preserve"> </w:t>
      </w:r>
      <w:proofErr w:type="spellStart"/>
      <w:r>
        <w:rPr>
          <w:u w:val="single"/>
        </w:rPr>
        <w:t>податку</w:t>
      </w:r>
      <w:proofErr w:type="spellEnd"/>
    </w:p>
    <w:p w:rsidR="009A1D4E" w:rsidRDefault="009A1D4E" w:rsidP="009A1D4E">
      <w:pPr>
        <w:pStyle w:val="rvps2"/>
        <w:ind w:right="-1"/>
        <w:jc w:val="both"/>
        <w:rPr>
          <w:sz w:val="4"/>
          <w:szCs w:val="4"/>
          <w:lang w:val="uk-UA"/>
        </w:rPr>
      </w:pPr>
    </w:p>
    <w:p w:rsidR="009A1D4E" w:rsidRDefault="009A1D4E" w:rsidP="009A1D4E">
      <w:pPr>
        <w:pStyle w:val="rvps2"/>
        <w:ind w:right="-1"/>
        <w:jc w:val="both"/>
        <w:rPr>
          <w:lang w:val="uk-UA"/>
        </w:rPr>
      </w:pPr>
      <w:r>
        <w:t xml:space="preserve">6.1.  </w:t>
      </w:r>
      <w:r>
        <w:rPr>
          <w:b/>
        </w:rPr>
        <w:t xml:space="preserve">для </w:t>
      </w:r>
      <w:proofErr w:type="spellStart"/>
      <w:r>
        <w:rPr>
          <w:b/>
        </w:rPr>
        <w:t>фізичних</w:t>
      </w:r>
      <w:proofErr w:type="spellEnd"/>
      <w:r>
        <w:rPr>
          <w:b/>
        </w:rPr>
        <w:t xml:space="preserve"> </w:t>
      </w:r>
      <w:proofErr w:type="spellStart"/>
      <w:r>
        <w:rPr>
          <w:b/>
        </w:rPr>
        <w:t>осіб</w:t>
      </w:r>
      <w:proofErr w:type="spellEnd"/>
      <w:r>
        <w:t xml:space="preserve"> - </w:t>
      </w:r>
      <w:proofErr w:type="spellStart"/>
      <w:r>
        <w:t>обчислення</w:t>
      </w:r>
      <w:proofErr w:type="spellEnd"/>
      <w:r>
        <w:t xml:space="preserve"> </w:t>
      </w:r>
      <w:proofErr w:type="spellStart"/>
      <w:r>
        <w:t>суми</w:t>
      </w:r>
      <w:proofErr w:type="spellEnd"/>
      <w:r>
        <w:t xml:space="preserve"> </w:t>
      </w:r>
      <w:proofErr w:type="spellStart"/>
      <w:r>
        <w:t>податку</w:t>
      </w:r>
      <w:proofErr w:type="spellEnd"/>
      <w:r>
        <w:t xml:space="preserve"> </w:t>
      </w:r>
      <w:proofErr w:type="spellStart"/>
      <w:r>
        <w:t>з</w:t>
      </w:r>
      <w:proofErr w:type="spellEnd"/>
      <w:r>
        <w:t xml:space="preserve"> </w:t>
      </w:r>
      <w:proofErr w:type="spellStart"/>
      <w:r>
        <w:t>об’єкта</w:t>
      </w:r>
      <w:proofErr w:type="spellEnd"/>
      <w:r>
        <w:t>/</w:t>
      </w:r>
      <w:proofErr w:type="spellStart"/>
      <w:r>
        <w:t>об’єктів</w:t>
      </w:r>
      <w:proofErr w:type="spellEnd"/>
      <w:r>
        <w:t xml:space="preserve"> </w:t>
      </w:r>
      <w:proofErr w:type="spellStart"/>
      <w:r>
        <w:t>оподаткування</w:t>
      </w:r>
      <w:proofErr w:type="spellEnd"/>
      <w:r>
        <w:t xml:space="preserve"> </w:t>
      </w:r>
      <w:proofErr w:type="spellStart"/>
      <w:r>
        <w:t>фізичних</w:t>
      </w:r>
      <w:proofErr w:type="spellEnd"/>
      <w:r>
        <w:t xml:space="preserve"> </w:t>
      </w:r>
      <w:proofErr w:type="spellStart"/>
      <w:r>
        <w:t>осіб</w:t>
      </w:r>
      <w:proofErr w:type="spellEnd"/>
      <w:r>
        <w:t xml:space="preserve"> </w:t>
      </w:r>
      <w:proofErr w:type="spellStart"/>
      <w:r>
        <w:t>здійснюється</w:t>
      </w:r>
      <w:proofErr w:type="spellEnd"/>
      <w:r>
        <w:t xml:space="preserve"> </w:t>
      </w:r>
      <w:proofErr w:type="spellStart"/>
      <w:r>
        <w:t>контролюючим</w:t>
      </w:r>
      <w:proofErr w:type="spellEnd"/>
      <w:r>
        <w:t xml:space="preserve"> органом за </w:t>
      </w:r>
      <w:proofErr w:type="spellStart"/>
      <w:r>
        <w:t>місцем</w:t>
      </w:r>
      <w:proofErr w:type="spellEnd"/>
      <w:r>
        <w:t xml:space="preserve"> </w:t>
      </w:r>
      <w:proofErr w:type="spellStart"/>
      <w:r>
        <w:t>реєстрації</w:t>
      </w:r>
      <w:proofErr w:type="spellEnd"/>
      <w:r>
        <w:t xml:space="preserve"> </w:t>
      </w:r>
      <w:proofErr w:type="spellStart"/>
      <w:r>
        <w:t>платника</w:t>
      </w:r>
      <w:proofErr w:type="spellEnd"/>
      <w:r>
        <w:t xml:space="preserve"> </w:t>
      </w:r>
      <w:proofErr w:type="spellStart"/>
      <w:r>
        <w:t>податку.Податкове</w:t>
      </w:r>
      <w:proofErr w:type="spellEnd"/>
      <w:r>
        <w:t>/</w:t>
      </w:r>
      <w:proofErr w:type="spellStart"/>
      <w:r>
        <w:t>податкові</w:t>
      </w:r>
      <w:proofErr w:type="spellEnd"/>
      <w:r>
        <w:t xml:space="preserve"> </w:t>
      </w:r>
      <w:proofErr w:type="spellStart"/>
      <w:r>
        <w:t>повідомлення-рішення</w:t>
      </w:r>
      <w:proofErr w:type="spellEnd"/>
      <w:r>
        <w:t xml:space="preserve"> про </w:t>
      </w:r>
      <w:proofErr w:type="spellStart"/>
      <w:r>
        <w:t>сплату</w:t>
      </w:r>
      <w:proofErr w:type="spellEnd"/>
      <w:r>
        <w:t xml:space="preserve"> </w:t>
      </w:r>
      <w:proofErr w:type="spellStart"/>
      <w:r>
        <w:t>суми</w:t>
      </w:r>
      <w:proofErr w:type="spellEnd"/>
      <w:r>
        <w:t>/</w:t>
      </w:r>
      <w:proofErr w:type="spellStart"/>
      <w:r>
        <w:t>сум</w:t>
      </w:r>
      <w:proofErr w:type="spellEnd"/>
      <w:r>
        <w:t xml:space="preserve"> </w:t>
      </w:r>
      <w:proofErr w:type="spellStart"/>
      <w:r>
        <w:t>податку</w:t>
      </w:r>
      <w:proofErr w:type="spellEnd"/>
      <w:r>
        <w:t xml:space="preserve"> та </w:t>
      </w:r>
      <w:proofErr w:type="spellStart"/>
      <w:r>
        <w:t>відповідні</w:t>
      </w:r>
      <w:proofErr w:type="spellEnd"/>
      <w:r>
        <w:t xml:space="preserve"> </w:t>
      </w:r>
      <w:proofErr w:type="spellStart"/>
      <w:r>
        <w:t>платіжні</w:t>
      </w:r>
      <w:proofErr w:type="spellEnd"/>
      <w:r>
        <w:t xml:space="preserve"> </w:t>
      </w:r>
      <w:proofErr w:type="spellStart"/>
      <w:r>
        <w:t>реквізити</w:t>
      </w:r>
      <w:proofErr w:type="spellEnd"/>
      <w:r>
        <w:t xml:space="preserve"> </w:t>
      </w:r>
      <w:proofErr w:type="spellStart"/>
      <w:r>
        <w:t>надсилаються</w:t>
      </w:r>
      <w:proofErr w:type="spellEnd"/>
      <w:r>
        <w:t xml:space="preserve"> (</w:t>
      </w:r>
      <w:proofErr w:type="spellStart"/>
      <w:r>
        <w:t>вручаються</w:t>
      </w:r>
      <w:proofErr w:type="spellEnd"/>
      <w:r>
        <w:t xml:space="preserve">) </w:t>
      </w:r>
      <w:proofErr w:type="spellStart"/>
      <w:r>
        <w:t>платнику</w:t>
      </w:r>
      <w:proofErr w:type="spellEnd"/>
      <w:r>
        <w:t xml:space="preserve"> </w:t>
      </w:r>
      <w:proofErr w:type="spellStart"/>
      <w:r>
        <w:t>податку</w:t>
      </w:r>
      <w:proofErr w:type="spellEnd"/>
      <w:r>
        <w:t xml:space="preserve"> </w:t>
      </w:r>
      <w:proofErr w:type="spellStart"/>
      <w:r>
        <w:t>контролюючим</w:t>
      </w:r>
      <w:proofErr w:type="spellEnd"/>
      <w:r>
        <w:t xml:space="preserve"> органом за </w:t>
      </w:r>
      <w:proofErr w:type="spellStart"/>
      <w:r>
        <w:t>місцем</w:t>
      </w:r>
      <w:proofErr w:type="spellEnd"/>
      <w:r>
        <w:t xml:space="preserve"> </w:t>
      </w:r>
      <w:proofErr w:type="spellStart"/>
      <w:r>
        <w:t>його</w:t>
      </w:r>
      <w:proofErr w:type="spellEnd"/>
      <w:r>
        <w:t xml:space="preserve"> </w:t>
      </w:r>
      <w:proofErr w:type="spellStart"/>
      <w:r>
        <w:t>реєстрації</w:t>
      </w:r>
      <w:proofErr w:type="spellEnd"/>
      <w:r>
        <w:t xml:space="preserve"> до 1 </w:t>
      </w:r>
      <w:proofErr w:type="spellStart"/>
      <w:r>
        <w:t>липня</w:t>
      </w:r>
      <w:proofErr w:type="spellEnd"/>
      <w:r>
        <w:t xml:space="preserve"> року базового </w:t>
      </w:r>
      <w:proofErr w:type="spellStart"/>
      <w:r>
        <w:t>податкового</w:t>
      </w:r>
      <w:proofErr w:type="spellEnd"/>
      <w:r>
        <w:t xml:space="preserve"> (</w:t>
      </w:r>
      <w:proofErr w:type="spellStart"/>
      <w:r>
        <w:t>звітного</w:t>
      </w:r>
      <w:proofErr w:type="spellEnd"/>
      <w:r>
        <w:t xml:space="preserve">) </w:t>
      </w:r>
      <w:proofErr w:type="spellStart"/>
      <w:r>
        <w:t>періоду</w:t>
      </w:r>
      <w:proofErr w:type="spellEnd"/>
      <w:r>
        <w:t xml:space="preserve"> (року).</w:t>
      </w:r>
      <w:r>
        <w:rPr>
          <w:lang w:val="uk-UA"/>
        </w:rPr>
        <w:t xml:space="preserve"> </w:t>
      </w:r>
      <w:proofErr w:type="spellStart"/>
      <w:r>
        <w:t>Щодо</w:t>
      </w:r>
      <w:proofErr w:type="spellEnd"/>
      <w:r>
        <w:t xml:space="preserve"> </w:t>
      </w:r>
      <w:proofErr w:type="spellStart"/>
      <w:r>
        <w:t>об’єктів</w:t>
      </w:r>
      <w:proofErr w:type="spellEnd"/>
      <w:r>
        <w:t xml:space="preserve"> </w:t>
      </w:r>
      <w:proofErr w:type="spellStart"/>
      <w:r>
        <w:t>оподаткування</w:t>
      </w:r>
      <w:proofErr w:type="spellEnd"/>
      <w:r>
        <w:t xml:space="preserve">, </w:t>
      </w:r>
      <w:proofErr w:type="spellStart"/>
      <w:r>
        <w:t>придбаних</w:t>
      </w:r>
      <w:proofErr w:type="spellEnd"/>
      <w:r>
        <w:t xml:space="preserve"> </w:t>
      </w:r>
      <w:proofErr w:type="spellStart"/>
      <w:r>
        <w:t>протягом</w:t>
      </w:r>
      <w:proofErr w:type="spellEnd"/>
      <w:r>
        <w:t xml:space="preserve"> року, </w:t>
      </w:r>
      <w:proofErr w:type="spellStart"/>
      <w:r>
        <w:t>податок</w:t>
      </w:r>
      <w:proofErr w:type="spellEnd"/>
      <w:r>
        <w:t xml:space="preserve"> </w:t>
      </w:r>
      <w:proofErr w:type="spellStart"/>
      <w:r>
        <w:t>сплачується</w:t>
      </w:r>
      <w:proofErr w:type="spellEnd"/>
      <w:r>
        <w:t xml:space="preserve"> </w:t>
      </w:r>
      <w:proofErr w:type="spellStart"/>
      <w:r>
        <w:t>фізичною</w:t>
      </w:r>
      <w:proofErr w:type="spellEnd"/>
      <w:r>
        <w:t xml:space="preserve"> </w:t>
      </w:r>
      <w:proofErr w:type="spellStart"/>
      <w:r>
        <w:t>особою-платником</w:t>
      </w:r>
      <w:proofErr w:type="spellEnd"/>
      <w:r>
        <w:t xml:space="preserve"> </w:t>
      </w:r>
      <w:proofErr w:type="spellStart"/>
      <w:r>
        <w:t>починаючи</w:t>
      </w:r>
      <w:proofErr w:type="spellEnd"/>
      <w:r>
        <w:t xml:space="preserve"> </w:t>
      </w:r>
      <w:proofErr w:type="spellStart"/>
      <w:r>
        <w:t>з</w:t>
      </w:r>
      <w:proofErr w:type="spellEnd"/>
      <w:r>
        <w:t xml:space="preserve"> </w:t>
      </w:r>
      <w:proofErr w:type="spellStart"/>
      <w:r>
        <w:t>місяця</w:t>
      </w:r>
      <w:proofErr w:type="spellEnd"/>
      <w:r>
        <w:t xml:space="preserve">, в </w:t>
      </w:r>
      <w:proofErr w:type="spellStart"/>
      <w:r>
        <w:t>якому</w:t>
      </w:r>
      <w:proofErr w:type="spellEnd"/>
      <w:r>
        <w:t xml:space="preserve"> </w:t>
      </w:r>
      <w:proofErr w:type="spellStart"/>
      <w:r>
        <w:t>виникло</w:t>
      </w:r>
      <w:proofErr w:type="spellEnd"/>
      <w:r>
        <w:t xml:space="preserve"> право </w:t>
      </w:r>
      <w:proofErr w:type="spellStart"/>
      <w:r>
        <w:t>власності</w:t>
      </w:r>
      <w:proofErr w:type="spellEnd"/>
      <w:r>
        <w:t xml:space="preserve"> на </w:t>
      </w:r>
      <w:proofErr w:type="spellStart"/>
      <w:r>
        <w:t>такий</w:t>
      </w:r>
      <w:proofErr w:type="spellEnd"/>
      <w:r>
        <w:t xml:space="preserve"> </w:t>
      </w:r>
      <w:proofErr w:type="spellStart"/>
      <w:r>
        <w:t>об’єкт</w:t>
      </w:r>
      <w:proofErr w:type="spellEnd"/>
      <w:r>
        <w:t xml:space="preserve">. </w:t>
      </w:r>
      <w:proofErr w:type="spellStart"/>
      <w:r>
        <w:t>Контролюючий</w:t>
      </w:r>
      <w:proofErr w:type="spellEnd"/>
      <w:r>
        <w:t xml:space="preserve"> орган </w:t>
      </w:r>
      <w:proofErr w:type="spellStart"/>
      <w:r>
        <w:t>надсилає</w:t>
      </w:r>
      <w:proofErr w:type="spellEnd"/>
      <w:r>
        <w:t xml:space="preserve"> </w:t>
      </w:r>
      <w:proofErr w:type="spellStart"/>
      <w:r>
        <w:t>податкове</w:t>
      </w:r>
      <w:proofErr w:type="spellEnd"/>
      <w:r>
        <w:t xml:space="preserve"> </w:t>
      </w:r>
      <w:proofErr w:type="spellStart"/>
      <w:r>
        <w:t>повідомлення-рішення</w:t>
      </w:r>
      <w:proofErr w:type="spellEnd"/>
      <w:r>
        <w:t xml:space="preserve"> новому </w:t>
      </w:r>
      <w:proofErr w:type="spellStart"/>
      <w:r>
        <w:t>власнику</w:t>
      </w:r>
      <w:proofErr w:type="spellEnd"/>
      <w:r>
        <w:t xml:space="preserve"> </w:t>
      </w:r>
      <w:proofErr w:type="spellStart"/>
      <w:r>
        <w:t>після</w:t>
      </w:r>
      <w:proofErr w:type="spellEnd"/>
      <w:r>
        <w:t xml:space="preserve"> </w:t>
      </w:r>
      <w:proofErr w:type="spellStart"/>
      <w:r>
        <w:t>отримання</w:t>
      </w:r>
      <w:proofErr w:type="spellEnd"/>
      <w:r>
        <w:t xml:space="preserve"> </w:t>
      </w:r>
      <w:proofErr w:type="spellStart"/>
      <w:r>
        <w:t>інформації</w:t>
      </w:r>
      <w:proofErr w:type="spellEnd"/>
      <w:r>
        <w:t xml:space="preserve"> про </w:t>
      </w:r>
      <w:proofErr w:type="spellStart"/>
      <w:r>
        <w:t>перехід</w:t>
      </w:r>
      <w:proofErr w:type="spellEnd"/>
      <w:r>
        <w:t xml:space="preserve"> права </w:t>
      </w:r>
      <w:proofErr w:type="spellStart"/>
      <w:r>
        <w:t>власності</w:t>
      </w:r>
      <w:proofErr w:type="spellEnd"/>
      <w:r>
        <w:t>.</w:t>
      </w:r>
      <w:r>
        <w:rPr>
          <w:lang w:val="uk-UA"/>
        </w:rPr>
        <w:t xml:space="preserve"> </w:t>
      </w:r>
    </w:p>
    <w:p w:rsidR="009A1D4E" w:rsidRDefault="009A1D4E" w:rsidP="009A1D4E">
      <w:pPr>
        <w:pStyle w:val="rvps2"/>
        <w:ind w:right="-1"/>
        <w:jc w:val="both"/>
        <w:rPr>
          <w:sz w:val="4"/>
          <w:szCs w:val="4"/>
          <w:lang w:val="uk-UA"/>
        </w:rPr>
      </w:pPr>
    </w:p>
    <w:p w:rsidR="009A1D4E" w:rsidRDefault="009A1D4E" w:rsidP="009A1D4E">
      <w:pPr>
        <w:pStyle w:val="rvps2"/>
        <w:ind w:right="-1"/>
        <w:jc w:val="both"/>
        <w:rPr>
          <w:lang w:val="uk-UA"/>
        </w:rPr>
      </w:pPr>
      <w:r>
        <w:t>6.2.</w:t>
      </w:r>
      <w:r>
        <w:rPr>
          <w:lang w:val="uk-UA"/>
        </w:rPr>
        <w:t xml:space="preserve"> </w:t>
      </w:r>
      <w:proofErr w:type="spellStart"/>
      <w:r>
        <w:rPr>
          <w:b/>
        </w:rPr>
        <w:t>юридичні</w:t>
      </w:r>
      <w:proofErr w:type="spellEnd"/>
      <w:r>
        <w:rPr>
          <w:b/>
        </w:rPr>
        <w:t xml:space="preserve"> особи</w:t>
      </w:r>
      <w:r>
        <w:t xml:space="preserve"> – </w:t>
      </w:r>
      <w:proofErr w:type="spellStart"/>
      <w:r>
        <w:t>платники</w:t>
      </w:r>
      <w:proofErr w:type="spellEnd"/>
      <w:r>
        <w:t xml:space="preserve"> </w:t>
      </w:r>
      <w:proofErr w:type="spellStart"/>
      <w:r>
        <w:t>податку</w:t>
      </w:r>
      <w:proofErr w:type="spellEnd"/>
      <w:r>
        <w:t xml:space="preserve"> </w:t>
      </w:r>
      <w:proofErr w:type="spellStart"/>
      <w:r>
        <w:t>самостійно</w:t>
      </w:r>
      <w:proofErr w:type="spellEnd"/>
      <w:r>
        <w:t xml:space="preserve"> </w:t>
      </w:r>
      <w:proofErr w:type="spellStart"/>
      <w:r>
        <w:t>обчислюють</w:t>
      </w:r>
      <w:proofErr w:type="spellEnd"/>
      <w:r>
        <w:t xml:space="preserve"> суму </w:t>
      </w:r>
      <w:proofErr w:type="spellStart"/>
      <w:r>
        <w:t>податку</w:t>
      </w:r>
      <w:proofErr w:type="spellEnd"/>
      <w:r>
        <w:t xml:space="preserve"> станом на 1 </w:t>
      </w:r>
      <w:proofErr w:type="spellStart"/>
      <w:r>
        <w:t>січня</w:t>
      </w:r>
      <w:proofErr w:type="spellEnd"/>
      <w:r>
        <w:t xml:space="preserve"> </w:t>
      </w:r>
      <w:proofErr w:type="spellStart"/>
      <w:r>
        <w:t>звітного</w:t>
      </w:r>
      <w:proofErr w:type="spellEnd"/>
      <w:r>
        <w:t xml:space="preserve"> року </w:t>
      </w:r>
      <w:proofErr w:type="spellStart"/>
      <w:r>
        <w:t>і</w:t>
      </w:r>
      <w:proofErr w:type="spellEnd"/>
      <w:r>
        <w:t xml:space="preserve"> до 20 лютого </w:t>
      </w:r>
      <w:proofErr w:type="spellStart"/>
      <w:r>
        <w:t>цього</w:t>
      </w:r>
      <w:proofErr w:type="spellEnd"/>
      <w:r>
        <w:t xml:space="preserve"> ж року </w:t>
      </w:r>
      <w:proofErr w:type="spellStart"/>
      <w:r>
        <w:t>подають</w:t>
      </w:r>
      <w:proofErr w:type="spellEnd"/>
      <w:r>
        <w:t xml:space="preserve"> </w:t>
      </w:r>
      <w:proofErr w:type="spellStart"/>
      <w:r>
        <w:t>контролюючому</w:t>
      </w:r>
      <w:proofErr w:type="spellEnd"/>
      <w:r>
        <w:t xml:space="preserve"> органу за </w:t>
      </w:r>
      <w:proofErr w:type="spellStart"/>
      <w:r>
        <w:t>місцем</w:t>
      </w:r>
      <w:proofErr w:type="spellEnd"/>
      <w:r>
        <w:t xml:space="preserve"> </w:t>
      </w:r>
      <w:proofErr w:type="spellStart"/>
      <w:r>
        <w:t>реєстрації</w:t>
      </w:r>
      <w:proofErr w:type="spellEnd"/>
      <w:r>
        <w:t xml:space="preserve"> </w:t>
      </w:r>
      <w:proofErr w:type="spellStart"/>
      <w:r>
        <w:t>об’єкта</w:t>
      </w:r>
      <w:proofErr w:type="spellEnd"/>
      <w:r>
        <w:t xml:space="preserve"> </w:t>
      </w:r>
      <w:proofErr w:type="spellStart"/>
      <w:r>
        <w:t>оподаткування</w:t>
      </w:r>
      <w:proofErr w:type="spellEnd"/>
      <w:r>
        <w:t xml:space="preserve"> </w:t>
      </w:r>
      <w:proofErr w:type="spellStart"/>
      <w:r>
        <w:t>декларацію</w:t>
      </w:r>
      <w:proofErr w:type="spellEnd"/>
      <w:r>
        <w:t xml:space="preserve"> за формою, </w:t>
      </w:r>
      <w:proofErr w:type="spellStart"/>
      <w:r>
        <w:t>встановленою</w:t>
      </w:r>
      <w:proofErr w:type="spellEnd"/>
      <w:r>
        <w:t xml:space="preserve"> у порядку, </w:t>
      </w:r>
      <w:proofErr w:type="spellStart"/>
      <w:r>
        <w:t>передбаченому</w:t>
      </w:r>
      <w:proofErr w:type="spellEnd"/>
      <w:r>
        <w:t xml:space="preserve"> </w:t>
      </w:r>
      <w:proofErr w:type="spellStart"/>
      <w:r>
        <w:t>статтею</w:t>
      </w:r>
      <w:proofErr w:type="spellEnd"/>
      <w:r>
        <w:t xml:space="preserve"> 46 </w:t>
      </w:r>
      <w:proofErr w:type="spellStart"/>
      <w:r>
        <w:t>цього</w:t>
      </w:r>
      <w:proofErr w:type="spellEnd"/>
      <w:r>
        <w:t xml:space="preserve"> Кодексу, </w:t>
      </w:r>
      <w:proofErr w:type="spellStart"/>
      <w:r>
        <w:t>з</w:t>
      </w:r>
      <w:proofErr w:type="spellEnd"/>
      <w:r>
        <w:t xml:space="preserve"> </w:t>
      </w:r>
      <w:proofErr w:type="spellStart"/>
      <w:r>
        <w:t>розбивкою</w:t>
      </w:r>
      <w:proofErr w:type="spellEnd"/>
      <w:r>
        <w:t xml:space="preserve"> </w:t>
      </w:r>
      <w:proofErr w:type="spellStart"/>
      <w:r>
        <w:t>річної</w:t>
      </w:r>
      <w:proofErr w:type="spellEnd"/>
      <w:r>
        <w:t xml:space="preserve"> </w:t>
      </w:r>
      <w:proofErr w:type="spellStart"/>
      <w:r>
        <w:t>суми</w:t>
      </w:r>
      <w:proofErr w:type="spellEnd"/>
      <w:r>
        <w:t xml:space="preserve"> </w:t>
      </w:r>
      <w:proofErr w:type="spellStart"/>
      <w:r>
        <w:t>рівними</w:t>
      </w:r>
      <w:proofErr w:type="spellEnd"/>
      <w:r>
        <w:t xml:space="preserve"> </w:t>
      </w:r>
      <w:proofErr w:type="spellStart"/>
      <w:r>
        <w:t>частками</w:t>
      </w:r>
      <w:proofErr w:type="spellEnd"/>
      <w:r>
        <w:t xml:space="preserve"> поквартально.</w:t>
      </w:r>
      <w:r>
        <w:rPr>
          <w:lang w:val="uk-UA"/>
        </w:rPr>
        <w:t xml:space="preserve">                                                                                                                                          </w:t>
      </w:r>
    </w:p>
    <w:p w:rsidR="009A1D4E" w:rsidRDefault="009A1D4E" w:rsidP="009A1D4E">
      <w:pPr>
        <w:pStyle w:val="rvps2"/>
        <w:ind w:right="-1"/>
        <w:jc w:val="both"/>
        <w:rPr>
          <w:lang w:val="uk-UA"/>
        </w:rPr>
      </w:pPr>
      <w:proofErr w:type="spellStart"/>
      <w:r>
        <w:t>Щодо</w:t>
      </w:r>
      <w:proofErr w:type="spellEnd"/>
      <w:r>
        <w:t xml:space="preserve"> </w:t>
      </w:r>
      <w:proofErr w:type="spellStart"/>
      <w:r>
        <w:t>об’єктів</w:t>
      </w:r>
      <w:proofErr w:type="spellEnd"/>
      <w:r>
        <w:t xml:space="preserve"> </w:t>
      </w:r>
      <w:proofErr w:type="spellStart"/>
      <w:r>
        <w:t>оподаткування</w:t>
      </w:r>
      <w:proofErr w:type="spellEnd"/>
      <w:r>
        <w:t xml:space="preserve">, </w:t>
      </w:r>
      <w:proofErr w:type="spellStart"/>
      <w:r>
        <w:t>придбаних</w:t>
      </w:r>
      <w:proofErr w:type="spellEnd"/>
      <w:r>
        <w:t xml:space="preserve"> </w:t>
      </w:r>
      <w:proofErr w:type="spellStart"/>
      <w:r>
        <w:t>протягом</w:t>
      </w:r>
      <w:proofErr w:type="spellEnd"/>
      <w:r>
        <w:t xml:space="preserve"> року, </w:t>
      </w:r>
      <w:proofErr w:type="spellStart"/>
      <w:r>
        <w:t>декларація</w:t>
      </w:r>
      <w:proofErr w:type="spellEnd"/>
      <w:r>
        <w:t xml:space="preserve"> </w:t>
      </w:r>
      <w:proofErr w:type="spellStart"/>
      <w:r>
        <w:t>юридичною</w:t>
      </w:r>
      <w:proofErr w:type="spellEnd"/>
      <w:r>
        <w:t xml:space="preserve"> особою - </w:t>
      </w:r>
      <w:proofErr w:type="spellStart"/>
      <w:r>
        <w:t>платником</w:t>
      </w:r>
      <w:proofErr w:type="spellEnd"/>
      <w:r>
        <w:t xml:space="preserve"> </w:t>
      </w:r>
      <w:proofErr w:type="spellStart"/>
      <w:r>
        <w:t>подається</w:t>
      </w:r>
      <w:proofErr w:type="spellEnd"/>
      <w:r>
        <w:t xml:space="preserve"> </w:t>
      </w:r>
      <w:proofErr w:type="spellStart"/>
      <w:r>
        <w:t>протягом</w:t>
      </w:r>
      <w:proofErr w:type="spellEnd"/>
      <w:r>
        <w:t xml:space="preserve"> </w:t>
      </w:r>
      <w:proofErr w:type="spellStart"/>
      <w:r>
        <w:t>місяця</w:t>
      </w:r>
      <w:proofErr w:type="spellEnd"/>
      <w:r>
        <w:t xml:space="preserve"> </w:t>
      </w:r>
      <w:proofErr w:type="spellStart"/>
      <w:r>
        <w:t>з</w:t>
      </w:r>
      <w:proofErr w:type="spellEnd"/>
      <w:r>
        <w:t xml:space="preserve"> дня </w:t>
      </w:r>
      <w:proofErr w:type="spellStart"/>
      <w:r>
        <w:t>виникнення</w:t>
      </w:r>
      <w:proofErr w:type="spellEnd"/>
      <w:r>
        <w:t xml:space="preserve"> права </w:t>
      </w:r>
      <w:proofErr w:type="spellStart"/>
      <w:r>
        <w:t>власності</w:t>
      </w:r>
      <w:proofErr w:type="spellEnd"/>
      <w:r>
        <w:t xml:space="preserve"> на </w:t>
      </w:r>
      <w:proofErr w:type="spellStart"/>
      <w:r>
        <w:t>такий</w:t>
      </w:r>
      <w:proofErr w:type="spellEnd"/>
      <w:r>
        <w:t xml:space="preserve"> </w:t>
      </w:r>
      <w:proofErr w:type="spellStart"/>
      <w:r>
        <w:t>об’єкт</w:t>
      </w:r>
      <w:proofErr w:type="spellEnd"/>
      <w:r>
        <w:t xml:space="preserve">, </w:t>
      </w:r>
      <w:r>
        <w:rPr>
          <w:lang w:val="uk-UA"/>
        </w:rPr>
        <w:t xml:space="preserve">    </w:t>
      </w:r>
      <w:r>
        <w:t xml:space="preserve">а </w:t>
      </w:r>
      <w:proofErr w:type="spellStart"/>
      <w:r>
        <w:t>податок</w:t>
      </w:r>
      <w:proofErr w:type="spellEnd"/>
      <w:r>
        <w:t xml:space="preserve"> </w:t>
      </w:r>
      <w:proofErr w:type="spellStart"/>
      <w:r>
        <w:t>сплачується</w:t>
      </w:r>
      <w:proofErr w:type="spellEnd"/>
      <w:r>
        <w:t xml:space="preserve"> </w:t>
      </w:r>
      <w:proofErr w:type="spellStart"/>
      <w:r>
        <w:t>починаючи</w:t>
      </w:r>
      <w:proofErr w:type="spellEnd"/>
      <w:r>
        <w:t xml:space="preserve"> </w:t>
      </w:r>
      <w:proofErr w:type="spellStart"/>
      <w:r>
        <w:t>з</w:t>
      </w:r>
      <w:proofErr w:type="spellEnd"/>
      <w:r>
        <w:t xml:space="preserve"> </w:t>
      </w:r>
      <w:proofErr w:type="spellStart"/>
      <w:r>
        <w:t>місяця</w:t>
      </w:r>
      <w:proofErr w:type="spellEnd"/>
      <w:r>
        <w:t xml:space="preserve">, в </w:t>
      </w:r>
      <w:proofErr w:type="spellStart"/>
      <w:r>
        <w:t>якому</w:t>
      </w:r>
      <w:proofErr w:type="spellEnd"/>
      <w:r>
        <w:t xml:space="preserve"> </w:t>
      </w:r>
      <w:proofErr w:type="spellStart"/>
      <w:r>
        <w:t>виникло</w:t>
      </w:r>
      <w:proofErr w:type="spellEnd"/>
      <w:r>
        <w:t xml:space="preserve"> право </w:t>
      </w:r>
      <w:proofErr w:type="spellStart"/>
      <w:r>
        <w:t>власності</w:t>
      </w:r>
      <w:proofErr w:type="spellEnd"/>
      <w:r>
        <w:t xml:space="preserve"> на </w:t>
      </w:r>
      <w:proofErr w:type="spellStart"/>
      <w:r>
        <w:t>такий</w:t>
      </w:r>
      <w:proofErr w:type="spellEnd"/>
      <w:r>
        <w:t xml:space="preserve"> </w:t>
      </w:r>
      <w:proofErr w:type="spellStart"/>
      <w:r>
        <w:t>об’єк</w:t>
      </w:r>
      <w:proofErr w:type="spellEnd"/>
      <w:r>
        <w:rPr>
          <w:lang w:val="uk-UA"/>
        </w:rPr>
        <w:t>т.</w:t>
      </w:r>
    </w:p>
    <w:p w:rsidR="009A1D4E" w:rsidRDefault="009A1D4E" w:rsidP="009A1D4E">
      <w:pPr>
        <w:pStyle w:val="a3"/>
        <w:autoSpaceDE w:val="0"/>
        <w:autoSpaceDN w:val="0"/>
        <w:spacing w:before="100" w:after="100"/>
        <w:ind w:left="142" w:right="141"/>
        <w:rPr>
          <w:rFonts w:ascii="Times New Roman" w:eastAsia="Times New Roman" w:hAnsi="Times New Roman"/>
          <w:sz w:val="24"/>
          <w:szCs w:val="24"/>
        </w:rPr>
      </w:pPr>
    </w:p>
    <w:p w:rsidR="009A1D4E" w:rsidRDefault="009A1D4E" w:rsidP="009A1D4E">
      <w:pPr>
        <w:pStyle w:val="rvps2"/>
        <w:rPr>
          <w:lang w:val="uk-UA"/>
        </w:rPr>
      </w:pPr>
    </w:p>
    <w:p w:rsidR="009A1D4E" w:rsidRDefault="009A1D4E" w:rsidP="009A1D4E">
      <w:pPr>
        <w:pStyle w:val="rvps2"/>
        <w:rPr>
          <w:lang w:val="uk-UA"/>
        </w:rPr>
      </w:pPr>
    </w:p>
    <w:p w:rsidR="009A1D4E" w:rsidRDefault="009A1D4E" w:rsidP="009A1D4E">
      <w:pPr>
        <w:pStyle w:val="rvps2"/>
        <w:rPr>
          <w:lang w:val="uk-UA"/>
        </w:rPr>
      </w:pPr>
    </w:p>
    <w:p w:rsidR="009A1D4E" w:rsidRDefault="009A1D4E" w:rsidP="009A1D4E">
      <w:pPr>
        <w:pStyle w:val="rvps2"/>
        <w:rPr>
          <w:lang w:val="uk-UA"/>
        </w:rPr>
      </w:pPr>
    </w:p>
    <w:p w:rsidR="009A1D4E" w:rsidRDefault="009A1D4E" w:rsidP="009A1D4E">
      <w:pPr>
        <w:shd w:val="clear" w:color="auto" w:fill="FFFFFF"/>
        <w:spacing w:before="250" w:line="240" w:lineRule="auto"/>
        <w:ind w:left="-142" w:right="-1"/>
        <w:jc w:val="center"/>
        <w:rPr>
          <w:rFonts w:ascii="Times New Roman" w:hAnsi="Times New Roman"/>
          <w:color w:val="0D0D0D"/>
          <w:sz w:val="24"/>
          <w:szCs w:val="24"/>
        </w:rPr>
      </w:pPr>
      <w:r>
        <w:rPr>
          <w:rFonts w:ascii="Times New Roman" w:hAnsi="Times New Roman"/>
          <w:b/>
          <w:bCs/>
          <w:color w:val="0D0D0D"/>
          <w:sz w:val="24"/>
          <w:szCs w:val="24"/>
        </w:rPr>
        <w:t>ПЕРЕЛІК</w:t>
      </w:r>
      <w:r>
        <w:rPr>
          <w:rFonts w:ascii="Times New Roman" w:hAnsi="Times New Roman"/>
          <w:color w:val="0D0D0D"/>
          <w:sz w:val="24"/>
          <w:szCs w:val="24"/>
        </w:rPr>
        <w:t xml:space="preserve">                                                                                                                                                    </w:t>
      </w:r>
      <w:r>
        <w:rPr>
          <w:rFonts w:ascii="Times New Roman" w:hAnsi="Times New Roman"/>
          <w:b/>
          <w:bCs/>
          <w:color w:val="0D0D0D"/>
          <w:sz w:val="24"/>
          <w:szCs w:val="24"/>
        </w:rPr>
        <w:t>пільг для фізичних та юридичних осіб, наданих відповідно до підпункту</w:t>
      </w:r>
      <w:r>
        <w:rPr>
          <w:rFonts w:ascii="Times New Roman" w:hAnsi="Times New Roman"/>
          <w:color w:val="0D0D0D"/>
          <w:sz w:val="24"/>
          <w:szCs w:val="24"/>
        </w:rPr>
        <w:t xml:space="preserve"> </w:t>
      </w:r>
      <w:r>
        <w:rPr>
          <w:rFonts w:ascii="Times New Roman" w:hAnsi="Times New Roman"/>
          <w:b/>
          <w:bCs/>
          <w:color w:val="0D0D0D"/>
          <w:sz w:val="24"/>
          <w:szCs w:val="24"/>
        </w:rPr>
        <w:t>266.4.2                                  пункту 266.4 статті 266 Податкового кодексу України, із сплати</w:t>
      </w:r>
      <w:r>
        <w:rPr>
          <w:rFonts w:ascii="Times New Roman" w:hAnsi="Times New Roman"/>
          <w:color w:val="0D0D0D"/>
          <w:sz w:val="24"/>
          <w:szCs w:val="24"/>
        </w:rPr>
        <w:t xml:space="preserve"> </w:t>
      </w:r>
      <w:r>
        <w:rPr>
          <w:rFonts w:ascii="Times New Roman" w:hAnsi="Times New Roman"/>
          <w:b/>
          <w:bCs/>
          <w:color w:val="0D0D0D"/>
          <w:sz w:val="24"/>
          <w:szCs w:val="24"/>
        </w:rPr>
        <w:t>податку                                      на нерухоме майно, відмінне від земельної ділянки</w:t>
      </w:r>
    </w:p>
    <w:p w:rsidR="009A1D4E" w:rsidRDefault="009A1D4E" w:rsidP="009A1D4E">
      <w:pPr>
        <w:spacing w:before="120" w:after="120" w:line="240" w:lineRule="auto"/>
        <w:ind w:left="-142" w:right="-1"/>
        <w:rPr>
          <w:rFonts w:ascii="Times New Roman" w:hAnsi="Times New Roman"/>
          <w:bCs/>
          <w:color w:val="0D0D0D"/>
          <w:spacing w:val="-2"/>
          <w:sz w:val="10"/>
          <w:szCs w:val="10"/>
        </w:rPr>
      </w:pPr>
    </w:p>
    <w:p w:rsidR="009A1D4E" w:rsidRDefault="009A1D4E" w:rsidP="009A1D4E">
      <w:pPr>
        <w:spacing w:before="120" w:after="120" w:line="240" w:lineRule="auto"/>
        <w:ind w:right="-1"/>
        <w:rPr>
          <w:rFonts w:ascii="Times New Roman" w:hAnsi="Times New Roman"/>
          <w:sz w:val="24"/>
          <w:szCs w:val="24"/>
          <w:lang w:eastAsia="uk-UA"/>
        </w:rPr>
      </w:pPr>
      <w:r>
        <w:rPr>
          <w:rFonts w:ascii="Times New Roman" w:hAnsi="Times New Roman"/>
          <w:bCs/>
          <w:color w:val="0D0D0D"/>
          <w:spacing w:val="-2"/>
          <w:sz w:val="24"/>
          <w:szCs w:val="24"/>
        </w:rPr>
        <w:t xml:space="preserve">Пільги </w:t>
      </w:r>
      <w:r>
        <w:rPr>
          <w:rFonts w:ascii="Times New Roman" w:hAnsi="Times New Roman"/>
          <w:color w:val="0D0D0D"/>
          <w:spacing w:val="-2"/>
          <w:sz w:val="24"/>
          <w:szCs w:val="24"/>
        </w:rPr>
        <w:t>встановлюються</w:t>
      </w:r>
      <w:r>
        <w:rPr>
          <w:rFonts w:ascii="Times New Roman" w:hAnsi="Times New Roman"/>
          <w:color w:val="0D0D0D"/>
          <w:sz w:val="24"/>
          <w:szCs w:val="24"/>
        </w:rPr>
        <w:t xml:space="preserve"> та </w:t>
      </w:r>
      <w:r>
        <w:rPr>
          <w:rFonts w:ascii="Times New Roman" w:hAnsi="Times New Roman"/>
          <w:color w:val="0D0D0D"/>
          <w:spacing w:val="-2"/>
          <w:sz w:val="24"/>
          <w:szCs w:val="24"/>
        </w:rPr>
        <w:t>вводяться</w:t>
      </w:r>
      <w:r>
        <w:rPr>
          <w:rFonts w:ascii="Times New Roman" w:hAnsi="Times New Roman"/>
          <w:color w:val="0D0D0D"/>
          <w:sz w:val="24"/>
          <w:szCs w:val="24"/>
        </w:rPr>
        <w:t xml:space="preserve"> в </w:t>
      </w:r>
      <w:r>
        <w:rPr>
          <w:rFonts w:ascii="Times New Roman" w:hAnsi="Times New Roman"/>
          <w:color w:val="0D0D0D"/>
          <w:spacing w:val="-4"/>
          <w:sz w:val="24"/>
          <w:szCs w:val="24"/>
        </w:rPr>
        <w:t>дію</w:t>
      </w:r>
      <w:r>
        <w:rPr>
          <w:rFonts w:ascii="Times New Roman" w:hAnsi="Times New Roman"/>
          <w:color w:val="0D0D0D"/>
          <w:sz w:val="24"/>
          <w:szCs w:val="24"/>
        </w:rPr>
        <w:t xml:space="preserve"> </w:t>
      </w:r>
      <w:r>
        <w:rPr>
          <w:rFonts w:ascii="Times New Roman" w:hAnsi="Times New Roman"/>
          <w:b/>
          <w:bCs/>
          <w:color w:val="0D0D0D"/>
          <w:sz w:val="24"/>
          <w:szCs w:val="24"/>
        </w:rPr>
        <w:t>з 01.01.202</w:t>
      </w:r>
      <w:r w:rsidR="003D6FB6">
        <w:rPr>
          <w:rFonts w:ascii="Times New Roman" w:hAnsi="Times New Roman"/>
          <w:b/>
          <w:bCs/>
          <w:color w:val="0D0D0D"/>
          <w:sz w:val="24"/>
          <w:szCs w:val="24"/>
        </w:rPr>
        <w:t>2</w:t>
      </w:r>
      <w:r>
        <w:rPr>
          <w:rFonts w:ascii="Times New Roman" w:hAnsi="Times New Roman"/>
          <w:b/>
          <w:bCs/>
          <w:color w:val="0D0D0D"/>
          <w:sz w:val="24"/>
          <w:szCs w:val="24"/>
        </w:rPr>
        <w:t xml:space="preserve"> року.                      </w:t>
      </w:r>
      <w:r>
        <w:rPr>
          <w:rFonts w:ascii="Times New Roman" w:hAnsi="Times New Roman"/>
          <w:color w:val="000000"/>
          <w:sz w:val="24"/>
          <w:szCs w:val="24"/>
          <w:lang w:eastAsia="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0" w:type="auto"/>
        <w:tblLook w:val="04A0"/>
      </w:tblPr>
      <w:tblGrid>
        <w:gridCol w:w="1301"/>
        <w:gridCol w:w="1277"/>
        <w:gridCol w:w="2166"/>
        <w:gridCol w:w="4827"/>
      </w:tblGrid>
      <w:tr w:rsidR="009A1D4E" w:rsidTr="009A1D4E">
        <w:tc>
          <w:tcPr>
            <w:tcW w:w="0" w:type="auto"/>
            <w:tcBorders>
              <w:top w:val="single" w:sz="4" w:space="0" w:color="000000"/>
              <w:left w:val="nil"/>
              <w:bottom w:val="single" w:sz="4" w:space="0" w:color="000000"/>
              <w:right w:val="single" w:sz="4" w:space="0" w:color="000000"/>
            </w:tcBorders>
            <w:vAlign w:val="center"/>
            <w:hideMark/>
          </w:tcPr>
          <w:p w:rsidR="009A1D4E" w:rsidRDefault="009A1D4E">
            <w:pPr>
              <w:spacing w:before="120" w:line="0" w:lineRule="atLeast"/>
              <w:ind w:right="-1" w:firstLine="28"/>
              <w:jc w:val="center"/>
              <w:rPr>
                <w:rFonts w:ascii="Times New Roman" w:eastAsia="Times New Roman" w:hAnsi="Times New Roman"/>
                <w:sz w:val="24"/>
                <w:szCs w:val="24"/>
                <w:lang w:val="ru-RU" w:eastAsia="uk-UA"/>
              </w:rPr>
            </w:pPr>
            <w:r>
              <w:rPr>
                <w:rFonts w:ascii="Times New Roman" w:hAnsi="Times New Roman"/>
                <w:color w:val="000000"/>
                <w:sz w:val="24"/>
                <w:szCs w:val="24"/>
                <w:lang w:eastAsia="uk-UA"/>
              </w:rPr>
              <w:t>Код області</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A1D4E" w:rsidRDefault="009A1D4E">
            <w:pPr>
              <w:spacing w:before="120" w:line="0" w:lineRule="atLeast"/>
              <w:ind w:right="-1" w:firstLine="28"/>
              <w:jc w:val="center"/>
              <w:rPr>
                <w:rFonts w:ascii="Times New Roman" w:eastAsia="Times New Roman" w:hAnsi="Times New Roman"/>
                <w:sz w:val="24"/>
                <w:szCs w:val="24"/>
                <w:lang w:val="ru-RU" w:eastAsia="uk-UA"/>
              </w:rPr>
            </w:pPr>
            <w:r>
              <w:rPr>
                <w:rFonts w:ascii="Times New Roman" w:hAnsi="Times New Roman"/>
                <w:color w:val="000000"/>
                <w:sz w:val="24"/>
                <w:szCs w:val="24"/>
                <w:lang w:eastAsia="uk-UA"/>
              </w:rPr>
              <w:t>Код району</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A1D4E" w:rsidRDefault="009A1D4E">
            <w:pPr>
              <w:spacing w:before="120" w:line="0" w:lineRule="atLeast"/>
              <w:ind w:right="-1" w:firstLine="28"/>
              <w:jc w:val="center"/>
              <w:rPr>
                <w:rFonts w:ascii="Times New Roman" w:eastAsia="Times New Roman" w:hAnsi="Times New Roman"/>
                <w:sz w:val="24"/>
                <w:szCs w:val="24"/>
                <w:lang w:val="ru-RU" w:eastAsia="uk-UA"/>
              </w:rPr>
            </w:pPr>
            <w:r>
              <w:rPr>
                <w:rFonts w:ascii="Times New Roman" w:hAnsi="Times New Roman"/>
                <w:color w:val="000000"/>
                <w:sz w:val="24"/>
                <w:szCs w:val="24"/>
                <w:lang w:eastAsia="uk-UA"/>
              </w:rPr>
              <w:t>Код згідно з КОАТУУ</w:t>
            </w:r>
          </w:p>
        </w:tc>
        <w:tc>
          <w:tcPr>
            <w:tcW w:w="4827" w:type="dxa"/>
            <w:tcBorders>
              <w:top w:val="single" w:sz="4" w:space="0" w:color="000000"/>
              <w:left w:val="single" w:sz="4" w:space="0" w:color="000000"/>
              <w:bottom w:val="single" w:sz="4" w:space="0" w:color="000000"/>
              <w:right w:val="nil"/>
            </w:tcBorders>
            <w:vAlign w:val="center"/>
            <w:hideMark/>
          </w:tcPr>
          <w:p w:rsidR="009A1D4E" w:rsidRDefault="009A1D4E">
            <w:pPr>
              <w:spacing w:line="0" w:lineRule="atLeast"/>
              <w:ind w:right="-1" w:firstLine="28"/>
              <w:jc w:val="center"/>
              <w:rPr>
                <w:rFonts w:ascii="Times New Roman" w:eastAsia="Times New Roman" w:hAnsi="Times New Roman"/>
                <w:color w:val="000000"/>
                <w:sz w:val="24"/>
                <w:szCs w:val="24"/>
                <w:lang w:eastAsia="uk-UA"/>
              </w:rPr>
            </w:pPr>
            <w:r>
              <w:rPr>
                <w:rFonts w:ascii="Times New Roman" w:hAnsi="Times New Roman"/>
                <w:color w:val="000000"/>
                <w:sz w:val="24"/>
                <w:szCs w:val="24"/>
                <w:lang w:eastAsia="uk-UA"/>
              </w:rPr>
              <w:t>Найменування адміністративно-територіальної одиниці</w:t>
            </w:r>
            <w:r>
              <w:rPr>
                <w:rFonts w:ascii="Times New Roman" w:hAnsi="Times New Roman"/>
                <w:color w:val="000000"/>
                <w:sz w:val="24"/>
                <w:szCs w:val="24"/>
                <w:lang w:eastAsia="uk-UA"/>
              </w:rPr>
              <w:br/>
              <w:t>або населеного пункту, або території об’єднаної територіальної громади</w:t>
            </w:r>
          </w:p>
        </w:tc>
      </w:tr>
    </w:tbl>
    <w:p w:rsidR="009A1D4E" w:rsidRDefault="009A1D4E" w:rsidP="009A1D4E">
      <w:pPr>
        <w:ind w:right="-1"/>
        <w:rPr>
          <w:rFonts w:ascii="Times New Roman" w:eastAsia="Times New Roman" w:hAnsi="Times New Roman"/>
          <w:sz w:val="24"/>
          <w:szCs w:val="24"/>
          <w:lang w:val="ru-RU" w:eastAsia="uk-UA"/>
        </w:rPr>
      </w:pPr>
      <w:r>
        <w:rPr>
          <w:rFonts w:ascii="Times New Roman" w:hAnsi="Times New Roman"/>
          <w:sz w:val="24"/>
          <w:szCs w:val="24"/>
          <w:lang w:eastAsia="uk-UA"/>
        </w:rPr>
        <w:t xml:space="preserve">                                                                                              Шевченківська сільська рада</w:t>
      </w:r>
    </w:p>
    <w:tbl>
      <w:tblPr>
        <w:tblW w:w="0" w:type="auto"/>
        <w:tblLook w:val="04A0"/>
      </w:tblPr>
      <w:tblGrid>
        <w:gridCol w:w="3794"/>
        <w:gridCol w:w="5777"/>
      </w:tblGrid>
      <w:tr w:rsidR="009A1D4E" w:rsidTr="009A1D4E">
        <w:tc>
          <w:tcPr>
            <w:tcW w:w="3794" w:type="dxa"/>
            <w:tcBorders>
              <w:top w:val="single" w:sz="4" w:space="0" w:color="000000"/>
              <w:left w:val="nil"/>
              <w:bottom w:val="single" w:sz="4" w:space="0" w:color="000000"/>
              <w:right w:val="single" w:sz="4" w:space="0" w:color="000000"/>
            </w:tcBorders>
            <w:vAlign w:val="center"/>
            <w:hideMark/>
          </w:tcPr>
          <w:p w:rsidR="009A1D4E" w:rsidRDefault="009A1D4E">
            <w:pPr>
              <w:spacing w:before="120" w:line="0" w:lineRule="atLeast"/>
              <w:ind w:right="-1" w:firstLine="28"/>
              <w:jc w:val="center"/>
              <w:rPr>
                <w:rFonts w:ascii="Times New Roman" w:eastAsia="Times New Roman" w:hAnsi="Times New Roman"/>
                <w:sz w:val="24"/>
                <w:szCs w:val="24"/>
                <w:lang w:val="ru-RU" w:eastAsia="uk-UA"/>
              </w:rPr>
            </w:pPr>
            <w:r>
              <w:rPr>
                <w:rFonts w:ascii="Times New Roman" w:hAnsi="Times New Roman"/>
                <w:color w:val="000000"/>
                <w:sz w:val="24"/>
                <w:szCs w:val="24"/>
                <w:lang w:eastAsia="uk-UA"/>
              </w:rPr>
              <w:t>Група платників, категорія/класифікація</w:t>
            </w:r>
            <w:r>
              <w:rPr>
                <w:rFonts w:ascii="Times New Roman" w:hAnsi="Times New Roman"/>
                <w:color w:val="000000"/>
                <w:sz w:val="24"/>
                <w:szCs w:val="24"/>
                <w:lang w:eastAsia="uk-UA"/>
              </w:rPr>
              <w:br/>
              <w:t>будівель та споруд</w:t>
            </w:r>
          </w:p>
        </w:tc>
        <w:tc>
          <w:tcPr>
            <w:tcW w:w="5777" w:type="dxa"/>
            <w:tcBorders>
              <w:top w:val="single" w:sz="4" w:space="0" w:color="000000"/>
              <w:left w:val="single" w:sz="4" w:space="0" w:color="000000"/>
              <w:bottom w:val="single" w:sz="4" w:space="0" w:color="000000"/>
              <w:right w:val="nil"/>
            </w:tcBorders>
            <w:vAlign w:val="center"/>
            <w:hideMark/>
          </w:tcPr>
          <w:p w:rsidR="009A1D4E" w:rsidRDefault="009A1D4E">
            <w:pPr>
              <w:spacing w:before="120" w:line="0" w:lineRule="atLeast"/>
              <w:ind w:right="-1" w:firstLine="28"/>
              <w:jc w:val="center"/>
              <w:rPr>
                <w:rFonts w:ascii="Times New Roman" w:eastAsia="Times New Roman" w:hAnsi="Times New Roman"/>
                <w:sz w:val="24"/>
                <w:szCs w:val="24"/>
                <w:lang w:val="ru-RU" w:eastAsia="uk-UA"/>
              </w:rPr>
            </w:pPr>
            <w:r>
              <w:rPr>
                <w:rFonts w:ascii="Times New Roman" w:hAnsi="Times New Roman"/>
                <w:color w:val="000000"/>
                <w:sz w:val="24"/>
                <w:szCs w:val="24"/>
                <w:lang w:eastAsia="uk-UA"/>
              </w:rPr>
              <w:t>Розмір пільги                                                                                (відсотків суми податкового зобов’язання за рік)</w:t>
            </w:r>
          </w:p>
        </w:tc>
      </w:tr>
    </w:tbl>
    <w:p w:rsidR="009A1D4E" w:rsidRDefault="009A1D4E" w:rsidP="009A1D4E">
      <w:pPr>
        <w:ind w:right="-1"/>
        <w:rPr>
          <w:rFonts w:ascii="Times New Roman" w:eastAsia="Times New Roman" w:hAnsi="Times New Roman"/>
          <w:color w:val="0D0D0D"/>
          <w:spacing w:val="-13"/>
          <w:sz w:val="10"/>
          <w:szCs w:val="10"/>
          <w:lang w:eastAsia="ru-RU"/>
        </w:rPr>
      </w:pPr>
    </w:p>
    <w:p w:rsidR="009A1D4E" w:rsidRDefault="009A1D4E" w:rsidP="009A1D4E">
      <w:pPr>
        <w:pStyle w:val="a3"/>
        <w:numPr>
          <w:ilvl w:val="0"/>
          <w:numId w:val="8"/>
        </w:numPr>
        <w:spacing w:line="276" w:lineRule="auto"/>
        <w:ind w:left="0" w:right="-1" w:hanging="284"/>
        <w:contextualSpacing/>
        <w:rPr>
          <w:rFonts w:ascii="Times New Roman" w:eastAsia="Times New Roman" w:hAnsi="Times New Roman"/>
          <w:color w:val="0D0D0D"/>
          <w:spacing w:val="-13"/>
          <w:sz w:val="24"/>
          <w:szCs w:val="24"/>
          <w:lang w:eastAsia="uk-UA"/>
        </w:rPr>
      </w:pPr>
      <w:r>
        <w:rPr>
          <w:rFonts w:ascii="Times New Roman" w:eastAsia="Times New Roman" w:hAnsi="Times New Roman"/>
          <w:color w:val="0D0D0D"/>
          <w:spacing w:val="-13"/>
          <w:sz w:val="24"/>
          <w:szCs w:val="24"/>
        </w:rPr>
        <w:t xml:space="preserve"> Квартири незалежно від їх кількості -   на </w:t>
      </w:r>
      <w:r>
        <w:rPr>
          <w:rFonts w:ascii="Times New Roman" w:eastAsia="Times New Roman" w:hAnsi="Times New Roman"/>
          <w:bCs/>
          <w:color w:val="0D0D0D"/>
          <w:spacing w:val="-13"/>
          <w:sz w:val="24"/>
          <w:szCs w:val="24"/>
        </w:rPr>
        <w:t xml:space="preserve">60 </w:t>
      </w:r>
      <w:proofErr w:type="spellStart"/>
      <w:r>
        <w:rPr>
          <w:rFonts w:ascii="Times New Roman" w:eastAsia="Times New Roman" w:hAnsi="Times New Roman"/>
          <w:color w:val="0D0D0D"/>
          <w:spacing w:val="-13"/>
          <w:sz w:val="24"/>
          <w:szCs w:val="24"/>
        </w:rPr>
        <w:t>кв.метрів</w:t>
      </w:r>
      <w:proofErr w:type="spellEnd"/>
      <w:r>
        <w:rPr>
          <w:rFonts w:ascii="Times New Roman" w:eastAsia="Times New Roman" w:hAnsi="Times New Roman"/>
          <w:color w:val="0D0D0D"/>
          <w:spacing w:val="-13"/>
          <w:sz w:val="24"/>
          <w:szCs w:val="24"/>
        </w:rPr>
        <w:t>.</w:t>
      </w:r>
    </w:p>
    <w:p w:rsidR="009A1D4E" w:rsidRDefault="009A1D4E" w:rsidP="009A1D4E">
      <w:pPr>
        <w:pStyle w:val="a3"/>
        <w:numPr>
          <w:ilvl w:val="0"/>
          <w:numId w:val="8"/>
        </w:numPr>
        <w:spacing w:line="276" w:lineRule="auto"/>
        <w:ind w:left="0" w:right="-1" w:hanging="284"/>
        <w:contextualSpacing/>
        <w:jc w:val="both"/>
        <w:rPr>
          <w:rFonts w:ascii="Times New Roman" w:eastAsia="Times New Roman" w:hAnsi="Times New Roman"/>
          <w:b/>
          <w:bCs/>
          <w:color w:val="0D0D0D"/>
          <w:spacing w:val="-2"/>
          <w:sz w:val="24"/>
          <w:szCs w:val="24"/>
        </w:rPr>
      </w:pPr>
      <w:r>
        <w:rPr>
          <w:rFonts w:ascii="Times New Roman" w:eastAsia="Times New Roman" w:hAnsi="Times New Roman"/>
          <w:color w:val="0D0D0D"/>
          <w:spacing w:val="-2"/>
          <w:sz w:val="24"/>
          <w:szCs w:val="24"/>
        </w:rPr>
        <w:t xml:space="preserve">Для житлового будинку/будинків незалежно від їх кількості - </w:t>
      </w:r>
      <w:r>
        <w:rPr>
          <w:rFonts w:ascii="Times New Roman" w:eastAsia="Times New Roman" w:hAnsi="Times New Roman"/>
          <w:bCs/>
          <w:color w:val="0D0D0D"/>
          <w:spacing w:val="-2"/>
          <w:sz w:val="24"/>
          <w:szCs w:val="24"/>
        </w:rPr>
        <w:t>на 120 кв. метрів</w:t>
      </w:r>
      <w:r>
        <w:rPr>
          <w:rFonts w:ascii="Times New Roman" w:eastAsia="Times New Roman" w:hAnsi="Times New Roman"/>
          <w:b/>
          <w:bCs/>
          <w:color w:val="0D0D0D"/>
          <w:spacing w:val="-2"/>
          <w:sz w:val="24"/>
          <w:szCs w:val="24"/>
        </w:rPr>
        <w:t>.</w:t>
      </w:r>
    </w:p>
    <w:p w:rsidR="009A1D4E" w:rsidRDefault="009A1D4E" w:rsidP="009A1D4E">
      <w:pPr>
        <w:shd w:val="clear" w:color="auto" w:fill="FFFFFF"/>
        <w:spacing w:line="278" w:lineRule="exact"/>
        <w:ind w:right="-1"/>
        <w:rPr>
          <w:rFonts w:ascii="Times New Roman" w:hAnsi="Times New Roman"/>
          <w:color w:val="0D0D0D"/>
          <w:sz w:val="24"/>
          <w:szCs w:val="24"/>
          <w:lang w:val="ru-RU"/>
        </w:rPr>
      </w:pPr>
      <w:r>
        <w:rPr>
          <w:rFonts w:ascii="Times New Roman" w:hAnsi="Times New Roman"/>
          <w:color w:val="0D0D0D"/>
          <w:sz w:val="24"/>
          <w:szCs w:val="24"/>
        </w:rPr>
        <w:t xml:space="preserve">3. Для різних типів об'єктів житлової нерухомості, в тому числі їх часток (у разі </w:t>
      </w:r>
      <w:r>
        <w:rPr>
          <w:rFonts w:ascii="Times New Roman" w:hAnsi="Times New Roman"/>
          <w:color w:val="0D0D0D"/>
          <w:spacing w:val="-1"/>
          <w:sz w:val="24"/>
          <w:szCs w:val="24"/>
        </w:rPr>
        <w:t xml:space="preserve">одночасного перебування у власності платника податку квартири/квартир та житлового </w:t>
      </w:r>
      <w:r>
        <w:rPr>
          <w:rFonts w:ascii="Times New Roman" w:hAnsi="Times New Roman"/>
          <w:color w:val="0D0D0D"/>
          <w:sz w:val="24"/>
          <w:szCs w:val="24"/>
        </w:rPr>
        <w:t xml:space="preserve">будинку/будинків, у тому числі їх часток), - </w:t>
      </w:r>
      <w:r>
        <w:rPr>
          <w:rFonts w:ascii="Times New Roman" w:hAnsi="Times New Roman"/>
          <w:b/>
          <w:bCs/>
          <w:color w:val="0D0D0D"/>
          <w:sz w:val="24"/>
          <w:szCs w:val="24"/>
        </w:rPr>
        <w:t>на 180 кв. метрів.</w:t>
      </w:r>
    </w:p>
    <w:p w:rsidR="009A1D4E" w:rsidRDefault="009A1D4E" w:rsidP="009A1D4E">
      <w:pPr>
        <w:shd w:val="clear" w:color="auto" w:fill="FFFFFF"/>
        <w:spacing w:before="278" w:line="240" w:lineRule="auto"/>
        <w:ind w:right="-1"/>
        <w:rPr>
          <w:rFonts w:ascii="Times New Roman" w:hAnsi="Times New Roman"/>
          <w:b/>
          <w:bCs/>
          <w:color w:val="0D0D0D"/>
          <w:spacing w:val="-8"/>
          <w:sz w:val="23"/>
          <w:szCs w:val="23"/>
        </w:rPr>
      </w:pPr>
      <w:r>
        <w:rPr>
          <w:rFonts w:ascii="Times New Roman" w:hAnsi="Times New Roman"/>
          <w:b/>
          <w:bCs/>
          <w:color w:val="0D0D0D"/>
          <w:spacing w:val="-1"/>
          <w:sz w:val="23"/>
          <w:szCs w:val="23"/>
        </w:rPr>
        <w:t xml:space="preserve">Таке зменшення надається один раз за кожний базовий податковий (звітний) період </w:t>
      </w:r>
      <w:r>
        <w:rPr>
          <w:rFonts w:ascii="Times New Roman" w:hAnsi="Times New Roman"/>
          <w:b/>
          <w:bCs/>
          <w:color w:val="0D0D0D"/>
          <w:spacing w:val="-8"/>
          <w:sz w:val="23"/>
          <w:szCs w:val="23"/>
        </w:rPr>
        <w:t>(рік).</w:t>
      </w:r>
    </w:p>
    <w:p w:rsidR="009A1D4E" w:rsidRDefault="009A1D4E" w:rsidP="009A1D4E">
      <w:pPr>
        <w:shd w:val="clear" w:color="auto" w:fill="FFFFFF"/>
        <w:spacing w:line="240" w:lineRule="auto"/>
        <w:ind w:right="-1"/>
        <w:rPr>
          <w:rFonts w:ascii="Times New Roman" w:hAnsi="Times New Roman"/>
          <w:color w:val="0D0D0D"/>
          <w:sz w:val="24"/>
          <w:szCs w:val="24"/>
        </w:rPr>
      </w:pPr>
      <w:r>
        <w:rPr>
          <w:rFonts w:ascii="Times New Roman" w:hAnsi="Times New Roman"/>
          <w:color w:val="0D0D0D"/>
          <w:spacing w:val="-1"/>
          <w:sz w:val="24"/>
          <w:szCs w:val="24"/>
        </w:rPr>
        <w:t xml:space="preserve">Пільги </w:t>
      </w:r>
      <w:r>
        <w:rPr>
          <w:rFonts w:ascii="Times New Roman" w:hAnsi="Times New Roman"/>
          <w:b/>
          <w:bCs/>
          <w:color w:val="0D0D0D"/>
          <w:spacing w:val="-1"/>
          <w:sz w:val="24"/>
          <w:szCs w:val="24"/>
        </w:rPr>
        <w:t xml:space="preserve">з </w:t>
      </w:r>
      <w:r>
        <w:rPr>
          <w:rFonts w:ascii="Times New Roman" w:hAnsi="Times New Roman"/>
          <w:color w:val="0D0D0D"/>
          <w:spacing w:val="-1"/>
          <w:sz w:val="24"/>
          <w:szCs w:val="24"/>
        </w:rPr>
        <w:t xml:space="preserve">податку, що сплачується на відповідній території з об'єктів житлової </w:t>
      </w:r>
      <w:r>
        <w:rPr>
          <w:rFonts w:ascii="Times New Roman" w:hAnsi="Times New Roman"/>
          <w:color w:val="0D0D0D"/>
          <w:sz w:val="24"/>
          <w:szCs w:val="24"/>
        </w:rPr>
        <w:t>нерухомості, для фізичних осіб не надаються на:</w:t>
      </w:r>
    </w:p>
    <w:p w:rsidR="009A1D4E" w:rsidRDefault="009A1D4E" w:rsidP="009A1D4E">
      <w:pPr>
        <w:shd w:val="clear" w:color="auto" w:fill="FFFFFF"/>
        <w:spacing w:before="274" w:line="274" w:lineRule="exact"/>
        <w:ind w:right="-1"/>
        <w:rPr>
          <w:rFonts w:ascii="Times New Roman" w:hAnsi="Times New Roman"/>
          <w:color w:val="0D0D0D"/>
          <w:sz w:val="24"/>
          <w:szCs w:val="24"/>
        </w:rPr>
      </w:pPr>
      <w:r>
        <w:rPr>
          <w:rFonts w:ascii="Times New Roman" w:hAnsi="Times New Roman"/>
          <w:color w:val="0D0D0D"/>
          <w:sz w:val="24"/>
          <w:szCs w:val="24"/>
        </w:rPr>
        <w:t xml:space="preserve">•    об'єкт/об'єкти оподаткування, якщо площа такого/таких об'єкта/об'єктів перевищує п'ятикратний розмір неоподатковуваної площі, затвердженої цим рішенням; </w:t>
      </w:r>
      <w:r>
        <w:rPr>
          <w:rFonts w:ascii="Times New Roman" w:hAnsi="Times New Roman"/>
          <w:color w:val="0D0D0D"/>
          <w:sz w:val="24"/>
          <w:szCs w:val="24"/>
          <w:vertAlign w:val="subscript"/>
        </w:rPr>
        <w:t xml:space="preserve"> </w:t>
      </w:r>
      <w:r>
        <w:rPr>
          <w:rFonts w:ascii="Times New Roman" w:hAnsi="Times New Roman"/>
          <w:color w:val="0D0D0D"/>
          <w:sz w:val="24"/>
          <w:szCs w:val="24"/>
        </w:rPr>
        <w:t xml:space="preserve">                                     •    об'єкти оподаткування, що використовуються їх власниками з метою одержання доходів (здаються в оренду</w:t>
      </w:r>
      <w:r>
        <w:rPr>
          <w:rFonts w:ascii="Times New Roman" w:hAnsi="Times New Roman"/>
          <w:color w:val="0D0D0D"/>
          <w:spacing w:val="-10"/>
          <w:sz w:val="24"/>
          <w:szCs w:val="24"/>
        </w:rPr>
        <w:t xml:space="preserve">, лізинг, позичку, використовуються у підприємницькій </w:t>
      </w:r>
      <w:r>
        <w:rPr>
          <w:rFonts w:ascii="Times New Roman" w:hAnsi="Times New Roman"/>
          <w:color w:val="0D0D0D"/>
          <w:sz w:val="24"/>
          <w:szCs w:val="24"/>
        </w:rPr>
        <w:t>діяльності).</w:t>
      </w:r>
    </w:p>
    <w:p w:rsidR="009A1D4E" w:rsidRDefault="009A1D4E" w:rsidP="009A1D4E">
      <w:pPr>
        <w:tabs>
          <w:tab w:val="left" w:pos="3120"/>
        </w:tabs>
        <w:ind w:left="-142" w:right="-1"/>
        <w:rPr>
          <w:rFonts w:ascii="Times New Roman" w:hAnsi="Times New Roman"/>
          <w:sz w:val="4"/>
          <w:szCs w:val="4"/>
        </w:rPr>
      </w:pPr>
      <w:r>
        <w:rPr>
          <w:rFonts w:ascii="Times New Roman" w:hAnsi="Times New Roman"/>
          <w:sz w:val="24"/>
          <w:szCs w:val="24"/>
        </w:rPr>
        <w:t xml:space="preserve">       </w:t>
      </w:r>
      <w:r>
        <w:rPr>
          <w:rFonts w:ascii="Times New Roman" w:hAnsi="Times New Roman"/>
          <w:sz w:val="4"/>
          <w:szCs w:val="4"/>
        </w:rPr>
        <w:t xml:space="preserve">                                </w:t>
      </w:r>
    </w:p>
    <w:p w:rsidR="009A1D4E" w:rsidRDefault="009A1D4E" w:rsidP="009A1D4E">
      <w:pPr>
        <w:tabs>
          <w:tab w:val="left" w:pos="3120"/>
        </w:tabs>
        <w:ind w:left="-142" w:right="-1"/>
        <w:rPr>
          <w:rFonts w:ascii="Times New Roman" w:hAnsi="Times New Roman"/>
          <w:sz w:val="24"/>
          <w:szCs w:val="24"/>
        </w:rPr>
      </w:pPr>
      <w:r>
        <w:rPr>
          <w:rFonts w:ascii="Times New Roman" w:hAnsi="Times New Roman"/>
          <w:sz w:val="4"/>
          <w:szCs w:val="4"/>
        </w:rPr>
        <w:t xml:space="preserve">                                                                                                                                                                                                  </w:t>
      </w:r>
    </w:p>
    <w:p w:rsidR="009A1D4E" w:rsidRDefault="009A1D4E" w:rsidP="009A1D4E">
      <w:pPr>
        <w:tabs>
          <w:tab w:val="left" w:pos="3120"/>
        </w:tabs>
        <w:ind w:left="-142" w:right="-1"/>
        <w:rPr>
          <w:rFonts w:ascii="Times New Roman" w:hAnsi="Times New Roman"/>
          <w:sz w:val="24"/>
          <w:szCs w:val="24"/>
        </w:rPr>
      </w:pPr>
    </w:p>
    <w:p w:rsidR="009A1D4E" w:rsidRDefault="009A1D4E" w:rsidP="009A1D4E">
      <w:pPr>
        <w:tabs>
          <w:tab w:val="left" w:pos="3120"/>
        </w:tabs>
        <w:ind w:left="-142" w:right="-1"/>
        <w:rPr>
          <w:rFonts w:ascii="Times New Roman" w:hAnsi="Times New Roman"/>
          <w:sz w:val="24"/>
          <w:szCs w:val="24"/>
        </w:rPr>
      </w:pPr>
    </w:p>
    <w:p w:rsidR="009A1D4E" w:rsidRDefault="009A1D4E" w:rsidP="009A1D4E">
      <w:pPr>
        <w:tabs>
          <w:tab w:val="left" w:pos="3120"/>
        </w:tabs>
        <w:ind w:left="-142" w:right="-1"/>
        <w:rPr>
          <w:rFonts w:ascii="Times New Roman" w:hAnsi="Times New Roman"/>
          <w:sz w:val="24"/>
          <w:szCs w:val="24"/>
        </w:rPr>
      </w:pPr>
    </w:p>
    <w:p w:rsidR="009A1D4E" w:rsidRDefault="009A1D4E" w:rsidP="009A1D4E">
      <w:pPr>
        <w:tabs>
          <w:tab w:val="left" w:pos="3120"/>
        </w:tabs>
        <w:ind w:left="-142" w:right="-1"/>
        <w:rPr>
          <w:rFonts w:ascii="Times New Roman" w:hAnsi="Times New Roman"/>
          <w:sz w:val="24"/>
          <w:szCs w:val="24"/>
        </w:rPr>
      </w:pPr>
    </w:p>
    <w:p w:rsidR="009A1D4E" w:rsidRDefault="009A1D4E" w:rsidP="009A1D4E">
      <w:pPr>
        <w:tabs>
          <w:tab w:val="left" w:pos="3120"/>
        </w:tabs>
        <w:ind w:right="-1"/>
        <w:rPr>
          <w:rFonts w:ascii="Times New Roman" w:hAnsi="Times New Roman"/>
          <w:sz w:val="24"/>
          <w:szCs w:val="24"/>
        </w:rPr>
      </w:pPr>
    </w:p>
    <w:p w:rsidR="009A1D4E" w:rsidRDefault="009A1D4E" w:rsidP="009A1D4E">
      <w:pPr>
        <w:tabs>
          <w:tab w:val="left" w:pos="3120"/>
        </w:tabs>
        <w:ind w:left="-142" w:right="-1"/>
        <w:rPr>
          <w:rFonts w:ascii="Times New Roman" w:hAnsi="Times New Roman"/>
          <w:sz w:val="24"/>
          <w:szCs w:val="24"/>
        </w:rPr>
      </w:pPr>
    </w:p>
    <w:p w:rsidR="009A1D4E" w:rsidRDefault="009A1D4E" w:rsidP="009A1D4E">
      <w:pPr>
        <w:pStyle w:val="a3"/>
        <w:shd w:val="clear" w:color="auto" w:fill="FFFFFF"/>
        <w:spacing w:before="100" w:beforeAutospacing="1" w:after="100" w:afterAutospacing="1"/>
        <w:jc w:val="center"/>
        <w:rPr>
          <w:rFonts w:ascii="Times New Roman" w:eastAsia="Times New Roman" w:hAnsi="Times New Roman"/>
          <w:color w:val="0D0D0D"/>
          <w:sz w:val="24"/>
          <w:szCs w:val="24"/>
        </w:rPr>
      </w:pPr>
      <w:r>
        <w:rPr>
          <w:rFonts w:ascii="Times New Roman" w:eastAsia="Times New Roman" w:hAnsi="Times New Roman"/>
          <w:b/>
          <w:bCs/>
          <w:color w:val="0D0D0D"/>
          <w:spacing w:val="-3"/>
          <w:sz w:val="24"/>
          <w:szCs w:val="24"/>
        </w:rPr>
        <w:t>СТАВКИ</w:t>
      </w:r>
      <w:r>
        <w:rPr>
          <w:rFonts w:ascii="Times New Roman" w:eastAsia="Times New Roman" w:hAnsi="Times New Roman"/>
          <w:color w:val="0D0D0D"/>
          <w:sz w:val="24"/>
          <w:szCs w:val="24"/>
        </w:rPr>
        <w:t xml:space="preserve">                                                                                                                                           </w:t>
      </w:r>
      <w:r>
        <w:rPr>
          <w:rFonts w:ascii="Times New Roman" w:eastAsia="Times New Roman" w:hAnsi="Times New Roman"/>
          <w:b/>
          <w:bCs/>
          <w:color w:val="0D0D0D"/>
          <w:spacing w:val="-3"/>
          <w:sz w:val="24"/>
          <w:szCs w:val="24"/>
        </w:rPr>
        <w:t>ЗЕМЕЛЬНОГО ПОДАТКУ</w:t>
      </w:r>
    </w:p>
    <w:p w:rsidR="009A1D4E" w:rsidRDefault="009A1D4E" w:rsidP="009A1D4E">
      <w:pPr>
        <w:pStyle w:val="a3"/>
        <w:shd w:val="clear" w:color="auto" w:fill="FFFFFF"/>
        <w:tabs>
          <w:tab w:val="left" w:pos="1867"/>
          <w:tab w:val="left" w:pos="3854"/>
          <w:tab w:val="left" w:pos="4598"/>
          <w:tab w:val="left" w:pos="5558"/>
          <w:tab w:val="left" w:pos="6374"/>
          <w:tab w:val="left" w:pos="7118"/>
          <w:tab w:val="left" w:pos="8515"/>
          <w:tab w:val="left" w:pos="9168"/>
        </w:tabs>
        <w:spacing w:before="100" w:beforeAutospacing="1" w:after="100" w:afterAutospacing="1"/>
        <w:rPr>
          <w:rFonts w:ascii="Times New Roman" w:eastAsia="Times New Roman" w:hAnsi="Times New Roman"/>
          <w:color w:val="0D0D0D"/>
          <w:sz w:val="24"/>
          <w:szCs w:val="24"/>
          <w:lang w:val="ru-RU"/>
        </w:rPr>
      </w:pPr>
      <w:r>
        <w:rPr>
          <w:rFonts w:ascii="Times New Roman" w:eastAsia="Times New Roman" w:hAnsi="Times New Roman"/>
          <w:color w:val="0D0D0D"/>
          <w:spacing w:val="-2"/>
          <w:sz w:val="24"/>
          <w:szCs w:val="24"/>
        </w:rPr>
        <w:t>Ставки</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встановлюються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та</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вводяться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в</w:t>
      </w:r>
      <w:r>
        <w:rPr>
          <w:rFonts w:ascii="Arial" w:eastAsia="Times New Roman" w:hAnsi="Arial" w:cs="Arial"/>
          <w:color w:val="0D0D0D"/>
          <w:sz w:val="24"/>
          <w:szCs w:val="24"/>
        </w:rPr>
        <w:t xml:space="preserve">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01.01.202</w:t>
      </w:r>
      <w:r w:rsidR="00354672">
        <w:rPr>
          <w:rFonts w:ascii="Times New Roman" w:eastAsia="Times New Roman" w:hAnsi="Times New Roman"/>
          <w:b/>
          <w:bCs/>
          <w:color w:val="0D0D0D"/>
          <w:sz w:val="24"/>
          <w:szCs w:val="24"/>
        </w:rPr>
        <w:t>2</w:t>
      </w:r>
      <w:r>
        <w:rPr>
          <w:rFonts w:ascii="Times New Roman" w:eastAsia="Times New Roman" w:hAnsi="Times New Roman"/>
          <w:b/>
          <w:bCs/>
          <w:color w:val="0D0D0D"/>
          <w:sz w:val="24"/>
          <w:szCs w:val="24"/>
        </w:rPr>
        <w:t xml:space="preserve"> року.</w:t>
      </w:r>
    </w:p>
    <w:p w:rsidR="009A1D4E" w:rsidRDefault="009A1D4E" w:rsidP="009A1D4E">
      <w:pPr>
        <w:pStyle w:val="a3"/>
        <w:shd w:val="clear" w:color="auto" w:fill="FFFFFF"/>
        <w:spacing w:before="100" w:beforeAutospacing="1" w:after="100" w:afterAutospacing="1"/>
        <w:rPr>
          <w:rFonts w:ascii="Times New Roman" w:eastAsia="Times New Roman" w:hAnsi="Times New Roman"/>
          <w:color w:val="0D0D0D"/>
          <w:sz w:val="24"/>
          <w:szCs w:val="24"/>
        </w:rPr>
      </w:pPr>
      <w:r>
        <w:rPr>
          <w:rFonts w:ascii="Times New Roman" w:eastAsia="Times New Roman" w:hAnsi="Times New Roman"/>
          <w:color w:val="0D0D0D"/>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1177"/>
        <w:gridCol w:w="1894"/>
        <w:gridCol w:w="1895"/>
        <w:gridCol w:w="1081"/>
        <w:gridCol w:w="1081"/>
        <w:gridCol w:w="1081"/>
        <w:gridCol w:w="1081"/>
      </w:tblGrid>
      <w:tr w:rsidR="009A1D4E" w:rsidTr="009A1D4E">
        <w:tc>
          <w:tcPr>
            <w:tcW w:w="1892" w:type="dxa"/>
            <w:gridSpan w:val="2"/>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gridSpan w:val="4"/>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9A1D4E" w:rsidTr="009A1D4E">
        <w:tc>
          <w:tcPr>
            <w:tcW w:w="1892" w:type="dxa"/>
            <w:gridSpan w:val="2"/>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57263</w:t>
            </w:r>
          </w:p>
        </w:tc>
        <w:tc>
          <w:tcPr>
            <w:tcW w:w="1894"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0512</w:t>
            </w:r>
          </w:p>
        </w:tc>
        <w:tc>
          <w:tcPr>
            <w:tcW w:w="1895"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4823300000</w:t>
            </w:r>
          </w:p>
        </w:tc>
        <w:tc>
          <w:tcPr>
            <w:tcW w:w="4324" w:type="dxa"/>
            <w:gridSpan w:val="4"/>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Шевченківська сільська рада</w:t>
            </w:r>
          </w:p>
        </w:tc>
      </w:tr>
      <w:tr w:rsidR="009A1D4E" w:rsidTr="009A1D4E">
        <w:tc>
          <w:tcPr>
            <w:tcW w:w="5681" w:type="dxa"/>
            <w:gridSpan w:val="4"/>
            <w:vMerge w:val="restart"/>
            <w:tcBorders>
              <w:top w:val="single" w:sz="4" w:space="0" w:color="auto"/>
              <w:left w:val="single" w:sz="4" w:space="0" w:color="auto"/>
              <w:bottom w:val="single" w:sz="4" w:space="0" w:color="auto"/>
              <w:right w:val="single" w:sz="4" w:space="0" w:color="auto"/>
            </w:tcBorders>
          </w:tcPr>
          <w:p w:rsidR="009A1D4E" w:rsidRDefault="009A1D4E">
            <w:pPr>
              <w:jc w:val="center"/>
              <w:rPr>
                <w:rFonts w:ascii="Times New Roman" w:eastAsia="Times New Roman" w:hAnsi="Times New Roman"/>
                <w:b/>
                <w:sz w:val="24"/>
                <w:szCs w:val="24"/>
                <w:lang w:eastAsia="ru-RU"/>
              </w:rPr>
            </w:pPr>
          </w:p>
          <w:p w:rsidR="009A1D4E" w:rsidRDefault="009A1D4E">
            <w:pPr>
              <w:jc w:val="center"/>
              <w:rPr>
                <w:rFonts w:ascii="Times New Roman" w:eastAsia="Times New Roman" w:hAnsi="Times New Roman"/>
                <w:b/>
                <w:sz w:val="24"/>
                <w:szCs w:val="24"/>
                <w:lang w:eastAsia="ru-RU"/>
              </w:rPr>
            </w:pPr>
            <w:r>
              <w:rPr>
                <w:rFonts w:ascii="Times New Roman" w:hAnsi="Times New Roman"/>
                <w:b/>
              </w:rPr>
              <w:t>Вид цільового призначення земель</w:t>
            </w:r>
            <w:r>
              <w:rPr>
                <w:rFonts w:ascii="Times New Roman" w:hAnsi="Times New Roman"/>
                <w:b/>
                <w:vertAlign w:val="superscript"/>
              </w:rPr>
              <w:t xml:space="preserve"> 3</w:t>
            </w:r>
          </w:p>
        </w:tc>
        <w:tc>
          <w:tcPr>
            <w:tcW w:w="4324" w:type="dxa"/>
            <w:gridSpan w:val="4"/>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rPr>
              <w:t>Ставки податку</w:t>
            </w:r>
            <w:r>
              <w:rPr>
                <w:rFonts w:ascii="Times New Roman" w:hAnsi="Times New Roman"/>
                <w:b/>
              </w:rPr>
              <w:br/>
              <w:t xml:space="preserve">(% нормативної грошової оцінки) </w:t>
            </w:r>
          </w:p>
        </w:tc>
      </w:tr>
      <w:tr w:rsidR="009A1D4E" w:rsidTr="009A1D4E">
        <w:tc>
          <w:tcPr>
            <w:tcW w:w="18760" w:type="dxa"/>
            <w:gridSpan w:val="4"/>
            <w:vMerge/>
            <w:tcBorders>
              <w:top w:val="single" w:sz="4" w:space="0" w:color="auto"/>
              <w:left w:val="single" w:sz="4" w:space="0" w:color="auto"/>
              <w:bottom w:val="single" w:sz="4" w:space="0" w:color="auto"/>
              <w:right w:val="single" w:sz="4" w:space="0" w:color="auto"/>
            </w:tcBorders>
            <w:vAlign w:val="center"/>
            <w:hideMark/>
          </w:tcPr>
          <w:p w:rsidR="009A1D4E" w:rsidRDefault="009A1D4E">
            <w:pPr>
              <w:spacing w:after="0" w:line="240" w:lineRule="auto"/>
              <w:rPr>
                <w:rFonts w:ascii="Times New Roman" w:eastAsia="Times New Roman" w:hAnsi="Times New Roman"/>
                <w:b/>
                <w:sz w:val="24"/>
                <w:szCs w:val="24"/>
                <w:lang w:eastAsia="ru-RU"/>
              </w:rPr>
            </w:pPr>
          </w:p>
        </w:tc>
        <w:tc>
          <w:tcPr>
            <w:tcW w:w="2162" w:type="dxa"/>
            <w:gridSpan w:val="2"/>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за межами населених пунктів, нормативну грошову оцінку яких не проведено</w:t>
            </w:r>
          </w:p>
        </w:tc>
      </w:tr>
      <w:tr w:rsidR="009A1D4E" w:rsidTr="009A1D4E">
        <w:tc>
          <w:tcPr>
            <w:tcW w:w="715" w:type="dxa"/>
            <w:tcBorders>
              <w:top w:val="single" w:sz="4" w:space="0" w:color="auto"/>
              <w:left w:val="single" w:sz="4" w:space="0" w:color="auto"/>
              <w:bottom w:val="single" w:sz="4" w:space="0" w:color="auto"/>
              <w:right w:val="single" w:sz="4" w:space="0" w:color="auto"/>
            </w:tcBorders>
          </w:tcPr>
          <w:p w:rsidR="009A1D4E" w:rsidRDefault="009A1D4E">
            <w:pPr>
              <w:ind w:right="-108"/>
              <w:jc w:val="center"/>
              <w:rPr>
                <w:rFonts w:ascii="Times New Roman" w:eastAsia="Times New Roman" w:hAnsi="Times New Roman"/>
                <w:b/>
                <w:sz w:val="24"/>
                <w:szCs w:val="24"/>
                <w:lang w:eastAsia="ru-RU"/>
              </w:rPr>
            </w:pPr>
          </w:p>
          <w:p w:rsidR="009A1D4E" w:rsidRDefault="009A1D4E">
            <w:pPr>
              <w:ind w:right="-108"/>
              <w:jc w:val="center"/>
              <w:rPr>
                <w:rFonts w:ascii="Times New Roman" w:eastAsia="Times New Roman" w:hAnsi="Times New Roman"/>
                <w:b/>
                <w:sz w:val="24"/>
                <w:szCs w:val="24"/>
                <w:lang w:eastAsia="ru-RU"/>
              </w:rPr>
            </w:pPr>
            <w:r>
              <w:rPr>
                <w:rFonts w:ascii="Times New Roman" w:hAnsi="Times New Roman"/>
                <w:b/>
              </w:rPr>
              <w:t>Код</w:t>
            </w:r>
            <w:r>
              <w:rPr>
                <w:rFonts w:ascii="Times New Roman" w:hAnsi="Times New Roman"/>
                <w:b/>
                <w:vertAlign w:val="superscript"/>
              </w:rPr>
              <w:t>3</w:t>
            </w:r>
          </w:p>
        </w:tc>
        <w:tc>
          <w:tcPr>
            <w:tcW w:w="4966" w:type="dxa"/>
            <w:gridSpan w:val="3"/>
            <w:tcBorders>
              <w:top w:val="single" w:sz="4" w:space="0" w:color="auto"/>
              <w:left w:val="single" w:sz="4" w:space="0" w:color="auto"/>
              <w:bottom w:val="single" w:sz="4" w:space="0" w:color="auto"/>
              <w:right w:val="single" w:sz="4" w:space="0" w:color="auto"/>
            </w:tcBorders>
          </w:tcPr>
          <w:p w:rsidR="009A1D4E" w:rsidRDefault="009A1D4E">
            <w:pPr>
              <w:jc w:val="center"/>
              <w:rPr>
                <w:rFonts w:ascii="Times New Roman" w:eastAsia="Times New Roman" w:hAnsi="Times New Roman"/>
                <w:b/>
                <w:sz w:val="24"/>
                <w:szCs w:val="24"/>
                <w:lang w:eastAsia="ru-RU"/>
              </w:rPr>
            </w:pPr>
          </w:p>
          <w:p w:rsidR="009A1D4E" w:rsidRDefault="009A1D4E">
            <w:pPr>
              <w:jc w:val="center"/>
              <w:rPr>
                <w:rFonts w:ascii="Times New Roman" w:eastAsia="Times New Roman" w:hAnsi="Times New Roman"/>
                <w:b/>
                <w:sz w:val="24"/>
                <w:szCs w:val="24"/>
                <w:lang w:eastAsia="ru-RU"/>
              </w:rPr>
            </w:pPr>
            <w:r>
              <w:rPr>
                <w:rFonts w:ascii="Times New Roman" w:hAnsi="Times New Roman"/>
                <w:b/>
              </w:rPr>
              <w:t>Назва</w:t>
            </w:r>
            <w:r>
              <w:rPr>
                <w:rFonts w:ascii="Times New Roman" w:hAnsi="Times New Roman"/>
                <w:b/>
                <w:vertAlign w:val="superscript"/>
              </w:rPr>
              <w:t>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ind w:right="-5"/>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r>
      <w:tr w:rsidR="009A1D4E" w:rsidTr="009A1D4E">
        <w:trPr>
          <w:trHeight w:val="377"/>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ind w:right="-108"/>
              <w:jc w:val="center"/>
              <w:rPr>
                <w:rFonts w:ascii="Times New Roman" w:eastAsia="Times New Roman" w:hAnsi="Times New Roman"/>
                <w:b/>
                <w:sz w:val="24"/>
                <w:szCs w:val="24"/>
                <w:lang w:eastAsia="ru-RU"/>
              </w:rPr>
            </w:pPr>
            <w:r>
              <w:rPr>
                <w:rFonts w:ascii="Times New Roman" w:hAnsi="Times New Roman"/>
                <w:b/>
              </w:rPr>
              <w:t>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2</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4</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5</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jc w:val="center"/>
              <w:rPr>
                <w:rFonts w:ascii="Times New Roman" w:eastAsia="Times New Roman" w:hAnsi="Times New Roman"/>
                <w:b/>
                <w:sz w:val="24"/>
                <w:szCs w:val="24"/>
                <w:lang w:eastAsia="ru-RU"/>
              </w:rPr>
            </w:pPr>
            <w:r>
              <w:rPr>
                <w:rFonts w:ascii="Times New Roman" w:hAnsi="Times New Roman"/>
                <w:b/>
              </w:rPr>
              <w:t>6</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ind w:right="-108"/>
              <w:jc w:val="center"/>
              <w:rPr>
                <w:rFonts w:ascii="Times New Roman" w:eastAsia="Times New Roman" w:hAnsi="Times New Roman"/>
                <w:b/>
                <w:sz w:val="24"/>
                <w:szCs w:val="24"/>
                <w:lang w:eastAsia="ru-RU"/>
              </w:rPr>
            </w:pPr>
            <w:r>
              <w:rPr>
                <w:rFonts w:ascii="Times New Roman" w:eastAsia="Times New Roman" w:hAnsi="Times New Roman"/>
                <w:b/>
                <w:sz w:val="24"/>
                <w:szCs w:val="24"/>
              </w:rPr>
              <w:t>01</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rPr>
                <w:rFonts w:ascii="Times New Roman" w:eastAsia="Times New Roman" w:hAnsi="Times New Roman"/>
                <w:sz w:val="24"/>
                <w:szCs w:val="24"/>
                <w:lang w:eastAsia="ru-RU"/>
              </w:rPr>
            </w:pPr>
            <w:r>
              <w:rPr>
                <w:rFonts w:ascii="Times New Roman" w:eastAsia="Times New Roman" w:hAnsi="Times New Roman"/>
                <w:b/>
                <w:bCs/>
                <w:sz w:val="24"/>
                <w:szCs w:val="24"/>
              </w:rPr>
              <w:t xml:space="preserve">Землі сільськогосподарського призначення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товарного сільськогосподарського виробництва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фермерського господарства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особистого селянського господарства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підсобного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01.05</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садівництва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01.06</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садівництва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01.07</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городництва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01.08</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сінокосіння і випасання худоби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01.09</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дослідних і навчальних цілей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rPr>
          <w:trHeight w:val="349"/>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01.10</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пропаганди передового досвіду ведення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надання послуг у сільському господарстві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інфраструктури оптових ринків сільськогосподарської продукції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іншого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ind w:right="-108"/>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02</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Землі житлової забудови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житлового будинку, господарських будівель і споруд (присадибна ділянка)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житлового будівництва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багатоквартирного житлового будинку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будівель тимчасового проживання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02.05</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індивідуальних гаражів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02.06</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гаражного будівництва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02.07</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іншої житлової забудови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rPr>
          <w:trHeight w:val="405"/>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ind w:right="-108"/>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03</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rPr>
              <w:t xml:space="preserve">Землі громадської забудови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органів державної влади та місцевого самоврядування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w:t>
            </w:r>
            <w:r>
              <w:rPr>
                <w:rFonts w:ascii="Times New Roman" w:hAnsi="Times New Roman"/>
                <w:b/>
                <w:bCs/>
                <w:color w:val="000000"/>
                <w:sz w:val="24"/>
                <w:szCs w:val="24"/>
              </w:rPr>
              <w:t xml:space="preserve"> </w:t>
            </w:r>
            <w:r>
              <w:rPr>
                <w:rFonts w:ascii="Times New Roman" w:hAnsi="Times New Roman"/>
                <w:color w:val="000000"/>
                <w:sz w:val="24"/>
                <w:szCs w:val="24"/>
              </w:rPr>
              <w:t>освіти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охорони здоров'я та соціальної допомоги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громадських та релігійних організацій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03.05</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культурно-просвітницького обслуговування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9A1D4E" w:rsidTr="009A1D4E">
        <w:trPr>
          <w:trHeight w:val="590"/>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03.06</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екстериторіальних організацій та органів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03.07</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торгівлі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03.08</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туристичної інфраструктури та закладів громадського харчування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03.09</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кредитно-фінансових установ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03.10</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ринкової інфраструктури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і споруд закладів науки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комунального обслуговування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побутового обслуговування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rPr>
          <w:trHeight w:val="529"/>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органів МНС</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03.15</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інших будівель громадської забудови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07</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 xml:space="preserve">Землі рекреаційного призначення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фізичної культури і спорту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10</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Землі водного фонду</w:t>
            </w:r>
            <w:r>
              <w:rPr>
                <w:rFonts w:ascii="Times New Roman" w:eastAsia="Times New Roman" w:hAnsi="Times New Roman"/>
                <w:color w:val="000000"/>
                <w:sz w:val="24"/>
                <w:szCs w:val="24"/>
              </w:rPr>
              <w:t xml:space="preserve"> </w:t>
            </w:r>
          </w:p>
        </w:tc>
      </w:tr>
      <w:tr w:rsidR="009A1D4E" w:rsidTr="009A1D4E">
        <w:trPr>
          <w:trHeight w:val="588"/>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експлуатації та догляду за водними об'єктами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rPr>
          <w:trHeight w:val="542"/>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експлуатації та догляду за смугами відведення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rPr>
          <w:trHeight w:val="767"/>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експлуатації та догляду за гідротехнічними, іншими водогосподарськими спорудами і каналами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11</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pStyle w:val="a3"/>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 xml:space="preserve">Землі промисловості </w:t>
            </w:r>
          </w:p>
        </w:tc>
      </w:tr>
      <w:tr w:rsidR="009A1D4E" w:rsidTr="009A1D4E">
        <w:trPr>
          <w:trHeight w:val="1098"/>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1073"/>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rPr>
          <w:trHeight w:val="276"/>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rPr>
          <w:trHeight w:val="1488"/>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ind w:right="-94"/>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води,збирання,очищення та розподілення води)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rPr>
          <w:trHeight w:val="319"/>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12</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транспорту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12.01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будівель і споруд залізничного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918"/>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12.04</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будівель і споруд автомобільного транспорту та дорожнього господарства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697"/>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12.09</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будівель і споруд іншого наземного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367"/>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13</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зв'язку</w:t>
            </w:r>
            <w:r>
              <w:rPr>
                <w:rFonts w:ascii="Times New Roman" w:hAnsi="Times New Roman"/>
                <w:color w:val="000000"/>
                <w:sz w:val="24"/>
                <w:szCs w:val="24"/>
              </w:rPr>
              <w:t xml:space="preserve"> </w:t>
            </w:r>
          </w:p>
        </w:tc>
      </w:tr>
      <w:tr w:rsidR="009A1D4E" w:rsidTr="009A1D4E">
        <w:trPr>
          <w:trHeight w:val="610"/>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 xml:space="preserve">Для розміщення та експлуатації об'єктів і споруд </w:t>
            </w:r>
            <w:proofErr w:type="spellStart"/>
            <w:r>
              <w:rPr>
                <w:rFonts w:ascii="Times New Roman" w:hAnsi="Times New Roman"/>
                <w:color w:val="000000"/>
                <w:sz w:val="24"/>
                <w:szCs w:val="24"/>
              </w:rPr>
              <w:t>телекомунікацій</w:t>
            </w:r>
            <w:proofErr w:type="spellEnd"/>
            <w:r>
              <w:rPr>
                <w:rFonts w:ascii="Times New Roman" w:hAnsi="Times New Roman"/>
                <w:color w:val="000000"/>
                <w:sz w:val="24"/>
                <w:szCs w:val="24"/>
              </w:rPr>
              <w:t>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будівель та споруд об'єктів поштового зв'язку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val="ru-RU"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13.03</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інших технічних засобів зв'язку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14</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енергетики </w:t>
            </w:r>
          </w:p>
        </w:tc>
      </w:tr>
      <w:tr w:rsidR="009A1D4E" w:rsidTr="009A1D4E">
        <w:trPr>
          <w:trHeight w:val="1222"/>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924"/>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14.02</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433"/>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15</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b/>
                <w:color w:val="000000"/>
                <w:sz w:val="24"/>
                <w:szCs w:val="24"/>
                <w:lang w:eastAsia="ru-RU"/>
              </w:rPr>
            </w:pPr>
            <w:r>
              <w:rPr>
                <w:rFonts w:ascii="Times New Roman" w:hAnsi="Times New Roman"/>
                <w:b/>
                <w:color w:val="000000"/>
                <w:sz w:val="24"/>
                <w:szCs w:val="24"/>
              </w:rPr>
              <w:t xml:space="preserve">Землі оборони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15.01</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Збройних Сил України</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9A1D4E" w:rsidTr="009A1D4E">
        <w:trPr>
          <w:trHeight w:val="309"/>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16</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запасу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16.00</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запасу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9A1D4E" w:rsidTr="009A1D4E">
        <w:trPr>
          <w:trHeight w:val="361"/>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17</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резервного фонду</w:t>
            </w:r>
            <w:r>
              <w:rPr>
                <w:rFonts w:ascii="Times New Roman" w:hAnsi="Times New Roman"/>
                <w:color w:val="000000"/>
                <w:sz w:val="24"/>
                <w:szCs w:val="24"/>
              </w:rPr>
              <w:t xml:space="preserve">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17.00</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color w:val="000000"/>
                <w:sz w:val="24"/>
                <w:szCs w:val="24"/>
                <w:lang w:eastAsia="ru-RU"/>
              </w:rPr>
            </w:pPr>
            <w:r>
              <w:rPr>
                <w:rFonts w:ascii="Times New Roman" w:hAnsi="Times New Roman"/>
                <w:bCs/>
                <w:color w:val="000000"/>
                <w:sz w:val="24"/>
                <w:szCs w:val="24"/>
              </w:rPr>
              <w:t>Землі резервного фонду</w:t>
            </w:r>
            <w:r>
              <w:rPr>
                <w:rFonts w:ascii="Times New Roman" w:hAnsi="Times New Roman"/>
                <w:color w:val="000000"/>
                <w:sz w:val="24"/>
                <w:szCs w:val="24"/>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9A1D4E" w:rsidTr="009A1D4E">
        <w:trPr>
          <w:trHeight w:val="389"/>
        </w:trPr>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18</w:t>
            </w:r>
          </w:p>
        </w:tc>
        <w:tc>
          <w:tcPr>
            <w:tcW w:w="9290" w:type="dxa"/>
            <w:gridSpan w:val="7"/>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загального користування </w:t>
            </w:r>
          </w:p>
        </w:tc>
      </w:tr>
      <w:tr w:rsidR="009A1D4E" w:rsidTr="009A1D4E">
        <w:tc>
          <w:tcPr>
            <w:tcW w:w="715"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18.00</w:t>
            </w:r>
          </w:p>
        </w:tc>
        <w:tc>
          <w:tcPr>
            <w:tcW w:w="4966" w:type="dxa"/>
            <w:gridSpan w:val="3"/>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загального користування </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9A1D4E" w:rsidRDefault="009A1D4E">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bl>
    <w:p w:rsidR="009A1D4E" w:rsidRDefault="009A1D4E" w:rsidP="009A1D4E">
      <w:pPr>
        <w:shd w:val="clear" w:color="auto" w:fill="FFFFFF"/>
        <w:spacing w:line="274" w:lineRule="exact"/>
        <w:ind w:left="-284" w:right="-1"/>
        <w:rPr>
          <w:rFonts w:ascii="Times New Roman" w:hAnsi="Times New Roman"/>
          <w:sz w:val="24"/>
          <w:szCs w:val="24"/>
        </w:rPr>
      </w:pPr>
    </w:p>
    <w:p w:rsidR="009A1D4E" w:rsidRDefault="009A1D4E" w:rsidP="009A1D4E">
      <w:pPr>
        <w:pStyle w:val="rvps2"/>
        <w:spacing w:beforeAutospacing="0" w:afterAutospacing="0"/>
        <w:ind w:left="-142" w:right="-1"/>
        <w:jc w:val="right"/>
        <w:rPr>
          <w:sz w:val="18"/>
          <w:szCs w:val="18"/>
          <w:lang w:val="uk-UA"/>
        </w:rPr>
      </w:pPr>
    </w:p>
    <w:p w:rsidR="009A1D4E" w:rsidRDefault="009A1D4E" w:rsidP="009A1D4E">
      <w:pPr>
        <w:shd w:val="clear" w:color="auto" w:fill="FFFFFF"/>
        <w:spacing w:before="250" w:line="240" w:lineRule="auto"/>
        <w:ind w:left="-142" w:right="-1"/>
        <w:jc w:val="center"/>
        <w:rPr>
          <w:rFonts w:ascii="Times New Roman" w:hAnsi="Times New Roman"/>
          <w:color w:val="0D0D0D"/>
          <w:sz w:val="24"/>
          <w:szCs w:val="24"/>
        </w:rPr>
      </w:pPr>
      <w:r>
        <w:rPr>
          <w:rFonts w:ascii="Times New Roman" w:hAnsi="Times New Roman"/>
          <w:b/>
          <w:bCs/>
          <w:color w:val="0D0D0D"/>
          <w:spacing w:val="-2"/>
          <w:sz w:val="24"/>
          <w:szCs w:val="24"/>
        </w:rPr>
        <w:t>ПЕРЕЛІК</w:t>
      </w:r>
      <w:r>
        <w:rPr>
          <w:rFonts w:ascii="Times New Roman" w:hAnsi="Times New Roman"/>
          <w:color w:val="0D0D0D"/>
          <w:sz w:val="24"/>
          <w:szCs w:val="24"/>
        </w:rPr>
        <w:t xml:space="preserve">                                                                                                                                                                  </w:t>
      </w:r>
      <w:r>
        <w:rPr>
          <w:rFonts w:ascii="Times New Roman" w:hAnsi="Times New Roman"/>
          <w:b/>
          <w:bCs/>
          <w:color w:val="0D0D0D"/>
          <w:spacing w:val="-1"/>
          <w:sz w:val="24"/>
          <w:szCs w:val="24"/>
        </w:rPr>
        <w:t>пільг для фізичних та юридичних осіб, наданих</w:t>
      </w:r>
      <w:r>
        <w:rPr>
          <w:rFonts w:ascii="Times New Roman" w:hAnsi="Times New Roman"/>
          <w:color w:val="0D0D0D"/>
          <w:sz w:val="24"/>
          <w:szCs w:val="24"/>
        </w:rPr>
        <w:t xml:space="preserve"> </w:t>
      </w:r>
      <w:r>
        <w:rPr>
          <w:rFonts w:ascii="Times New Roman" w:hAnsi="Times New Roman"/>
          <w:b/>
          <w:bCs/>
          <w:color w:val="0D0D0D"/>
          <w:sz w:val="24"/>
          <w:szCs w:val="24"/>
        </w:rPr>
        <w:t>відповідно до пункту 284.1 статті 284      Податкового</w:t>
      </w:r>
      <w:r>
        <w:rPr>
          <w:rFonts w:ascii="Times New Roman" w:hAnsi="Times New Roman"/>
          <w:color w:val="0D0D0D"/>
          <w:sz w:val="24"/>
          <w:szCs w:val="24"/>
        </w:rPr>
        <w:t xml:space="preserve"> </w:t>
      </w:r>
      <w:r>
        <w:rPr>
          <w:rFonts w:ascii="Times New Roman" w:hAnsi="Times New Roman"/>
          <w:b/>
          <w:bCs/>
          <w:color w:val="0D0D0D"/>
          <w:spacing w:val="-2"/>
          <w:sz w:val="24"/>
          <w:szCs w:val="24"/>
        </w:rPr>
        <w:t>кодексу України, із сплати земельного податку</w:t>
      </w:r>
    </w:p>
    <w:p w:rsidR="009A1D4E" w:rsidRDefault="009A1D4E" w:rsidP="009A1D4E">
      <w:pPr>
        <w:shd w:val="clear" w:color="auto" w:fill="FFFFFF"/>
        <w:spacing w:line="240" w:lineRule="auto"/>
        <w:ind w:left="-142" w:right="-1"/>
        <w:jc w:val="center"/>
        <w:rPr>
          <w:rFonts w:ascii="Times New Roman" w:hAnsi="Times New Roman"/>
          <w:color w:val="0D0D0D"/>
          <w:sz w:val="6"/>
          <w:szCs w:val="6"/>
        </w:rPr>
      </w:pPr>
    </w:p>
    <w:p w:rsidR="009A1D4E" w:rsidRDefault="009A1D4E" w:rsidP="009A1D4E">
      <w:pPr>
        <w:pStyle w:val="a3"/>
        <w:shd w:val="clear" w:color="auto" w:fill="FFFFFF"/>
        <w:tabs>
          <w:tab w:val="left" w:pos="1867"/>
          <w:tab w:val="left" w:pos="3854"/>
          <w:tab w:val="left" w:pos="4598"/>
          <w:tab w:val="left" w:pos="5558"/>
          <w:tab w:val="left" w:pos="6374"/>
          <w:tab w:val="left" w:pos="7118"/>
          <w:tab w:val="left" w:pos="8515"/>
          <w:tab w:val="left" w:pos="9168"/>
        </w:tabs>
        <w:spacing w:before="100" w:after="100"/>
        <w:ind w:left="-142" w:right="-1"/>
        <w:rPr>
          <w:rFonts w:ascii="Times New Roman" w:eastAsia="Times New Roman" w:hAnsi="Times New Roman"/>
          <w:color w:val="0D0D0D"/>
          <w:sz w:val="24"/>
          <w:szCs w:val="24"/>
        </w:rPr>
      </w:pPr>
      <w:r>
        <w:rPr>
          <w:rFonts w:ascii="Times New Roman" w:eastAsia="Times New Roman" w:hAnsi="Times New Roman"/>
          <w:bCs/>
          <w:color w:val="0D0D0D"/>
          <w:spacing w:val="-2"/>
          <w:sz w:val="24"/>
          <w:szCs w:val="24"/>
        </w:rPr>
        <w:t xml:space="preserve">Пільги </w:t>
      </w:r>
      <w:r>
        <w:rPr>
          <w:rFonts w:ascii="Times New Roman" w:eastAsia="Times New Roman" w:hAnsi="Times New Roman"/>
          <w:b/>
          <w:bCs/>
          <w:color w:val="0D0D0D"/>
          <w:spacing w:val="-2"/>
          <w:sz w:val="24"/>
          <w:szCs w:val="24"/>
        </w:rPr>
        <w:t xml:space="preserve"> </w:t>
      </w:r>
      <w:r>
        <w:rPr>
          <w:rFonts w:ascii="Times New Roman" w:eastAsia="Times New Roman" w:hAnsi="Times New Roman"/>
          <w:color w:val="0D0D0D"/>
          <w:spacing w:val="-2"/>
          <w:sz w:val="24"/>
          <w:szCs w:val="24"/>
        </w:rPr>
        <w:t>встановлюються</w:t>
      </w:r>
      <w:r>
        <w:rPr>
          <w:rFonts w:ascii="Times New Roman" w:eastAsia="Times New Roman" w:hAnsi="Times New Roman"/>
          <w:color w:val="0D0D0D"/>
          <w:sz w:val="24"/>
          <w:szCs w:val="24"/>
        </w:rPr>
        <w:t xml:space="preserve"> та </w:t>
      </w:r>
      <w:r>
        <w:rPr>
          <w:rFonts w:ascii="Times New Roman" w:eastAsia="Times New Roman" w:hAnsi="Times New Roman"/>
          <w:color w:val="0D0D0D"/>
          <w:spacing w:val="-2"/>
          <w:sz w:val="24"/>
          <w:szCs w:val="24"/>
        </w:rPr>
        <w:t>вводяться</w:t>
      </w:r>
      <w:r>
        <w:rPr>
          <w:rFonts w:ascii="Times New Roman" w:eastAsia="Times New Roman" w:hAnsi="Times New Roman"/>
          <w:color w:val="0D0D0D"/>
          <w:sz w:val="24"/>
          <w:szCs w:val="24"/>
        </w:rPr>
        <w:t xml:space="preserve"> в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 202</w:t>
      </w:r>
      <w:r w:rsidR="00354672">
        <w:rPr>
          <w:rFonts w:ascii="Times New Roman" w:eastAsia="Times New Roman" w:hAnsi="Times New Roman"/>
          <w:b/>
          <w:bCs/>
          <w:color w:val="0D0D0D"/>
          <w:sz w:val="24"/>
          <w:szCs w:val="24"/>
        </w:rPr>
        <w:t>2</w:t>
      </w:r>
      <w:r>
        <w:rPr>
          <w:rFonts w:ascii="Times New Roman" w:eastAsia="Times New Roman" w:hAnsi="Times New Roman"/>
          <w:b/>
          <w:bCs/>
          <w:color w:val="0D0D0D"/>
          <w:sz w:val="24"/>
          <w:szCs w:val="24"/>
        </w:rPr>
        <w:t xml:space="preserve"> року.</w:t>
      </w:r>
    </w:p>
    <w:p w:rsidR="009A1D4E" w:rsidRDefault="009A1D4E" w:rsidP="009A1D4E">
      <w:pPr>
        <w:shd w:val="clear" w:color="auto" w:fill="FFFFFF"/>
        <w:spacing w:before="120" w:line="269" w:lineRule="exact"/>
        <w:ind w:left="-142" w:right="-1"/>
        <w:jc w:val="both"/>
        <w:rPr>
          <w:rFonts w:ascii="Times New Roman" w:hAnsi="Times New Roman"/>
          <w:color w:val="0D0D0D"/>
          <w:sz w:val="24"/>
          <w:szCs w:val="24"/>
          <w:lang w:eastAsia="ru-RU"/>
        </w:rPr>
      </w:pPr>
      <w:r>
        <w:rPr>
          <w:rFonts w:ascii="Times New Roman" w:hAnsi="Times New Roman"/>
          <w:color w:val="0D0D0D"/>
          <w:spacing w:val="-1"/>
        </w:rPr>
        <w:t xml:space="preserve">Адміністративно-територіальні одиниці або населені пункти, або території </w:t>
      </w:r>
      <w:r>
        <w:rPr>
          <w:rFonts w:ascii="Times New Roman" w:hAnsi="Times New Roman"/>
          <w:color w:val="0D0D0D"/>
        </w:rPr>
        <w:t>об'єднаних територіальних  громад, на які поширюється дія рішення ради:</w:t>
      </w:r>
    </w:p>
    <w:p w:rsidR="009A1D4E" w:rsidRDefault="009A1D4E" w:rsidP="009A1D4E">
      <w:pPr>
        <w:spacing w:after="115" w:line="1" w:lineRule="exact"/>
        <w:ind w:left="-142" w:right="-1"/>
        <w:rPr>
          <w:rFonts w:ascii="Times New Roman" w:hAnsi="Times New Roman"/>
          <w:color w:val="0D0D0D"/>
          <w:lang w:val="ru-RU"/>
        </w:rPr>
      </w:pPr>
    </w:p>
    <w:tbl>
      <w:tblPr>
        <w:tblW w:w="9600" w:type="dxa"/>
        <w:tblInd w:w="40" w:type="dxa"/>
        <w:tblLayout w:type="fixed"/>
        <w:tblCellMar>
          <w:left w:w="40" w:type="dxa"/>
          <w:right w:w="40" w:type="dxa"/>
        </w:tblCellMar>
        <w:tblLook w:val="04A0"/>
      </w:tblPr>
      <w:tblGrid>
        <w:gridCol w:w="1924"/>
        <w:gridCol w:w="1914"/>
        <w:gridCol w:w="1900"/>
        <w:gridCol w:w="1914"/>
        <w:gridCol w:w="1924"/>
        <w:gridCol w:w="24"/>
      </w:tblGrid>
      <w:tr w:rsidR="009A1D4E" w:rsidTr="009A1D4E">
        <w:trPr>
          <w:gridAfter w:val="1"/>
          <w:wAfter w:w="24" w:type="dxa"/>
          <w:trHeight w:hRule="exact" w:val="991"/>
        </w:trPr>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4"/>
                <w:sz w:val="24"/>
                <w:szCs w:val="24"/>
              </w:rPr>
              <w:t>Код області</w:t>
            </w:r>
          </w:p>
        </w:tc>
        <w:tc>
          <w:tcPr>
            <w:tcW w:w="191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Код району</w:t>
            </w:r>
          </w:p>
        </w:tc>
        <w:tc>
          <w:tcPr>
            <w:tcW w:w="1901"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326" w:lineRule="exact"/>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4"/>
                <w:sz w:val="24"/>
                <w:szCs w:val="24"/>
              </w:rPr>
              <w:t xml:space="preserve">Код  згідно  з </w:t>
            </w:r>
            <w:r>
              <w:rPr>
                <w:rFonts w:ascii="Times New Roman" w:hAnsi="Times New Roman"/>
                <w:bCs/>
                <w:color w:val="0D0D0D"/>
                <w:spacing w:val="-2"/>
                <w:sz w:val="24"/>
                <w:szCs w:val="24"/>
              </w:rPr>
              <w:t>КОАТУУ</w:t>
            </w:r>
          </w:p>
        </w:tc>
        <w:tc>
          <w:tcPr>
            <w:tcW w:w="3835" w:type="dxa"/>
            <w:gridSpan w:val="2"/>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spacing w:line="226" w:lineRule="exact"/>
              <w:ind w:left="-142" w:right="-1"/>
              <w:jc w:val="center"/>
              <w:rPr>
                <w:rFonts w:ascii="Times New Roman" w:eastAsia="Times New Roman" w:hAnsi="Times New Roman"/>
                <w:color w:val="0D0D0D"/>
                <w:sz w:val="24"/>
                <w:szCs w:val="24"/>
                <w:lang w:eastAsia="ru-RU"/>
              </w:rPr>
            </w:pPr>
            <w:r>
              <w:rPr>
                <w:rFonts w:ascii="Times New Roman" w:hAnsi="Times New Roman"/>
                <w:color w:val="0D0D0D"/>
                <w:spacing w:val="-3"/>
                <w:sz w:val="24"/>
                <w:szCs w:val="24"/>
              </w:rPr>
              <w:t>Найменування адміністративно-</w:t>
            </w:r>
            <w:r>
              <w:rPr>
                <w:rFonts w:ascii="Times New Roman" w:hAnsi="Times New Roman"/>
                <w:color w:val="0D0D0D"/>
                <w:spacing w:val="-5"/>
                <w:sz w:val="24"/>
                <w:szCs w:val="24"/>
              </w:rPr>
              <w:t xml:space="preserve">територіальної одиниці або населеного </w:t>
            </w:r>
            <w:r>
              <w:rPr>
                <w:rFonts w:ascii="Times New Roman" w:hAnsi="Times New Roman"/>
                <w:color w:val="0D0D0D"/>
                <w:spacing w:val="-4"/>
                <w:sz w:val="24"/>
                <w:szCs w:val="24"/>
              </w:rPr>
              <w:t xml:space="preserve">пункту, або території об'єднаної </w:t>
            </w:r>
            <w:r>
              <w:rPr>
                <w:rFonts w:ascii="Times New Roman" w:hAnsi="Times New Roman"/>
                <w:color w:val="0D0D0D"/>
                <w:sz w:val="24"/>
                <w:szCs w:val="24"/>
              </w:rPr>
              <w:t>територіальної громади</w:t>
            </w:r>
          </w:p>
          <w:p w:rsidR="009A1D4E" w:rsidRDefault="009A1D4E">
            <w:pPr>
              <w:widowControl w:val="0"/>
              <w:shd w:val="clear" w:color="auto" w:fill="FFFFFF"/>
              <w:autoSpaceDE w:val="0"/>
              <w:autoSpaceDN w:val="0"/>
              <w:adjustRightInd w:val="0"/>
              <w:spacing w:line="226" w:lineRule="exact"/>
              <w:ind w:left="-142" w:right="-1"/>
              <w:jc w:val="center"/>
              <w:rPr>
                <w:rFonts w:ascii="Times New Roman" w:hAnsi="Times New Roman"/>
                <w:color w:val="0D0D0D"/>
                <w:sz w:val="24"/>
                <w:szCs w:val="24"/>
              </w:rPr>
            </w:pPr>
          </w:p>
          <w:p w:rsidR="009A1D4E" w:rsidRDefault="009A1D4E">
            <w:pPr>
              <w:widowControl w:val="0"/>
              <w:shd w:val="clear" w:color="auto" w:fill="FFFFFF"/>
              <w:autoSpaceDE w:val="0"/>
              <w:autoSpaceDN w:val="0"/>
              <w:adjustRightInd w:val="0"/>
              <w:spacing w:line="226" w:lineRule="exact"/>
              <w:ind w:left="-142" w:right="-1"/>
              <w:jc w:val="center"/>
              <w:rPr>
                <w:rFonts w:ascii="Times New Roman" w:eastAsia="Times New Roman" w:hAnsi="Times New Roman"/>
                <w:color w:val="0D0D0D"/>
                <w:sz w:val="24"/>
                <w:szCs w:val="24"/>
                <w:lang w:eastAsia="ru-RU"/>
              </w:rPr>
            </w:pPr>
          </w:p>
        </w:tc>
      </w:tr>
      <w:tr w:rsidR="009A1D4E" w:rsidTr="009A1D4E">
        <w:trPr>
          <w:gridAfter w:val="1"/>
          <w:wAfter w:w="24" w:type="dxa"/>
          <w:trHeight w:hRule="exact" w:val="460"/>
        </w:trPr>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 xml:space="preserve"> </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383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322" w:lineRule="exact"/>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 xml:space="preserve">Шевченківська сільська </w:t>
            </w:r>
            <w:r>
              <w:rPr>
                <w:rFonts w:ascii="Times New Roman" w:hAnsi="Times New Roman"/>
                <w:bCs/>
                <w:color w:val="0D0D0D"/>
                <w:sz w:val="24"/>
                <w:szCs w:val="24"/>
              </w:rPr>
              <w:t>рада</w:t>
            </w:r>
          </w:p>
        </w:tc>
      </w:tr>
      <w:tr w:rsidR="009A1D4E" w:rsidTr="009A1D4E">
        <w:trPr>
          <w:gridAfter w:val="1"/>
          <w:wAfter w:w="24" w:type="dxa"/>
          <w:trHeight w:hRule="exact" w:val="674"/>
        </w:trPr>
        <w:tc>
          <w:tcPr>
            <w:tcW w:w="5741" w:type="dxa"/>
            <w:gridSpan w:val="3"/>
            <w:vMerge w:val="restart"/>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40" w:lineRule="auto"/>
              <w:ind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 xml:space="preserve">Група платників, категорія / цільове </w:t>
            </w:r>
            <w:r>
              <w:rPr>
                <w:rFonts w:ascii="Times New Roman" w:hAnsi="Times New Roman"/>
                <w:bCs/>
                <w:color w:val="0D0D0D"/>
                <w:spacing w:val="-1"/>
                <w:sz w:val="24"/>
                <w:szCs w:val="24"/>
              </w:rPr>
              <w:t>призначення                      земельних ділянок</w:t>
            </w:r>
          </w:p>
        </w:tc>
        <w:tc>
          <w:tcPr>
            <w:tcW w:w="383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40" w:lineRule="auto"/>
              <w:ind w:right="-1"/>
              <w:jc w:val="center"/>
              <w:rPr>
                <w:rFonts w:ascii="Times New Roman" w:eastAsia="Times New Roman" w:hAnsi="Times New Roman"/>
                <w:color w:val="0D0D0D"/>
                <w:sz w:val="24"/>
                <w:szCs w:val="24"/>
                <w:lang w:val="ru-RU" w:eastAsia="ru-RU"/>
              </w:rPr>
            </w:pPr>
            <w:r>
              <w:rPr>
                <w:rFonts w:ascii="Times New Roman" w:hAnsi="Times New Roman"/>
                <w:color w:val="0D0D0D"/>
                <w:spacing w:val="-2"/>
                <w:sz w:val="24"/>
                <w:szCs w:val="24"/>
              </w:rPr>
              <w:t xml:space="preserve">Розмір пільги(відсотків суми </w:t>
            </w:r>
            <w:r>
              <w:rPr>
                <w:rFonts w:ascii="Times New Roman" w:hAnsi="Times New Roman"/>
                <w:color w:val="0D0D0D"/>
                <w:sz w:val="24"/>
                <w:szCs w:val="24"/>
              </w:rPr>
              <w:t>податкового зобов'язання)</w:t>
            </w:r>
          </w:p>
        </w:tc>
      </w:tr>
      <w:tr w:rsidR="009A1D4E" w:rsidTr="009A1D4E">
        <w:trPr>
          <w:gridAfter w:val="1"/>
          <w:wAfter w:w="24" w:type="dxa"/>
          <w:trHeight w:hRule="exact" w:val="361"/>
        </w:trPr>
        <w:tc>
          <w:tcPr>
            <w:tcW w:w="13416" w:type="dxa"/>
            <w:gridSpan w:val="3"/>
            <w:vMerge/>
            <w:tcBorders>
              <w:top w:val="single" w:sz="6" w:space="0" w:color="auto"/>
              <w:left w:val="single" w:sz="6" w:space="0" w:color="auto"/>
              <w:bottom w:val="single" w:sz="6" w:space="0" w:color="auto"/>
              <w:right w:val="single" w:sz="6" w:space="0" w:color="auto"/>
            </w:tcBorders>
            <w:vAlign w:val="center"/>
            <w:hideMark/>
          </w:tcPr>
          <w:p w:rsidR="009A1D4E" w:rsidRDefault="009A1D4E">
            <w:pPr>
              <w:spacing w:after="0" w:line="240" w:lineRule="auto"/>
              <w:rPr>
                <w:rFonts w:ascii="Times New Roman" w:eastAsia="Times New Roman" w:hAnsi="Times New Roman"/>
                <w:color w:val="0D0D0D"/>
                <w:sz w:val="24"/>
                <w:szCs w:val="24"/>
                <w:lang w:val="ru-RU" w:eastAsia="ru-RU"/>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pacing w:val="-3"/>
                <w:sz w:val="24"/>
                <w:szCs w:val="24"/>
              </w:rPr>
              <w:t>Фізичні особи</w:t>
            </w:r>
          </w:p>
        </w:tc>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pacing w:val="-5"/>
                <w:sz w:val="24"/>
                <w:szCs w:val="24"/>
              </w:rPr>
              <w:t xml:space="preserve">Юридичні </w:t>
            </w:r>
            <w:r>
              <w:rPr>
                <w:rFonts w:ascii="Times New Roman" w:hAnsi="Times New Roman"/>
                <w:color w:val="0D0D0D"/>
                <w:sz w:val="24"/>
                <w:szCs w:val="24"/>
              </w:rPr>
              <w:t>особи</w:t>
            </w:r>
          </w:p>
        </w:tc>
      </w:tr>
      <w:tr w:rsidR="009A1D4E" w:rsidTr="009A1D4E">
        <w:trPr>
          <w:gridAfter w:val="1"/>
          <w:wAfter w:w="24" w:type="dxa"/>
          <w:trHeight w:hRule="exact" w:val="428"/>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eastAsia="ru-RU"/>
              </w:rPr>
            </w:pPr>
            <w:r>
              <w:rPr>
                <w:rFonts w:ascii="Times New Roman" w:hAnsi="Times New Roman"/>
                <w:color w:val="0D0D0D"/>
                <w:sz w:val="24"/>
                <w:szCs w:val="24"/>
              </w:rPr>
              <w:t xml:space="preserve">1.   Інваліди І та </w:t>
            </w:r>
            <w:r>
              <w:rPr>
                <w:rFonts w:ascii="Times New Roman" w:hAnsi="Times New Roman"/>
                <w:color w:val="0D0D0D"/>
                <w:sz w:val="24"/>
                <w:szCs w:val="24"/>
                <w:lang w:val="en-US"/>
              </w:rPr>
              <w:t>II</w:t>
            </w:r>
            <w:r>
              <w:rPr>
                <w:rFonts w:ascii="Times New Roman" w:hAnsi="Times New Roman"/>
                <w:color w:val="0D0D0D"/>
                <w:sz w:val="24"/>
                <w:szCs w:val="24"/>
              </w:rPr>
              <w:t xml:space="preserve"> групи</w:t>
            </w:r>
          </w:p>
          <w:p w:rsidR="009A1D4E" w:rsidRDefault="009A1D4E">
            <w:pPr>
              <w:widowControl w:val="0"/>
              <w:shd w:val="clear" w:color="auto" w:fill="FFFFFF"/>
              <w:autoSpaceDE w:val="0"/>
              <w:autoSpaceDN w:val="0"/>
              <w:adjustRightInd w:val="0"/>
              <w:ind w:right="-1"/>
              <w:rPr>
                <w:rFonts w:ascii="Times New Roman" w:hAnsi="Times New Roman"/>
                <w:color w:val="0D0D0D"/>
                <w:sz w:val="24"/>
                <w:szCs w:val="24"/>
              </w:rPr>
            </w:pPr>
          </w:p>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eastAsia="ru-RU"/>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9A1D4E" w:rsidTr="009A1D4E">
        <w:trPr>
          <w:gridAfter w:val="1"/>
          <w:wAfter w:w="24" w:type="dxa"/>
          <w:trHeight w:hRule="exact" w:val="685"/>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30" w:lineRule="exact"/>
              <w:ind w:right="-1"/>
              <w:rPr>
                <w:rFonts w:ascii="Times New Roman" w:eastAsia="Times New Roman" w:hAnsi="Times New Roman"/>
                <w:color w:val="0D0D0D"/>
                <w:spacing w:val="-9"/>
                <w:sz w:val="24"/>
                <w:szCs w:val="24"/>
                <w:lang w:eastAsia="ru-RU"/>
              </w:rPr>
            </w:pPr>
            <w:r>
              <w:rPr>
                <w:rFonts w:ascii="Times New Roman" w:hAnsi="Times New Roman"/>
                <w:color w:val="0D0D0D"/>
                <w:spacing w:val="-9"/>
                <w:sz w:val="24"/>
                <w:szCs w:val="24"/>
              </w:rPr>
              <w:t xml:space="preserve">2.   Фізичні особи, які виховують трьох і більше дітей </w:t>
            </w:r>
            <w:r>
              <w:rPr>
                <w:rFonts w:ascii="Times New Roman" w:hAnsi="Times New Roman"/>
                <w:color w:val="0D0D0D"/>
                <w:sz w:val="24"/>
                <w:szCs w:val="24"/>
              </w:rPr>
              <w:t>віком до 18 років</w:t>
            </w: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9A1D4E" w:rsidTr="009A1D4E">
        <w:trPr>
          <w:gridAfter w:val="1"/>
          <w:wAfter w:w="24" w:type="dxa"/>
          <w:trHeight w:hRule="exact" w:val="446"/>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3.   Пенсіонери (за віком )</w:t>
            </w: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9A1D4E" w:rsidTr="009A1D4E">
        <w:trPr>
          <w:gridAfter w:val="1"/>
          <w:wAfter w:w="24" w:type="dxa"/>
          <w:trHeight w:hRule="exact" w:val="700"/>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shd w:val="clear" w:color="auto" w:fill="FFFFFF"/>
              <w:spacing w:line="230"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4.    Ветерани війни та особи, на яких поширюється дія</w:t>
            </w:r>
            <w:r>
              <w:rPr>
                <w:rFonts w:ascii="Times New Roman" w:hAnsi="Times New Roman"/>
                <w:color w:val="0D0D0D"/>
                <w:sz w:val="24"/>
                <w:szCs w:val="24"/>
              </w:rPr>
              <w:t xml:space="preserve"> </w:t>
            </w:r>
            <w:r>
              <w:rPr>
                <w:rFonts w:ascii="Times New Roman" w:hAnsi="Times New Roman"/>
                <w:color w:val="0D0D0D"/>
                <w:spacing w:val="-10"/>
                <w:sz w:val="24"/>
                <w:szCs w:val="24"/>
              </w:rPr>
              <w:t xml:space="preserve">Закону України «Про статус ветеранів війни, гарантії їх </w:t>
            </w:r>
            <w:r>
              <w:rPr>
                <w:rFonts w:ascii="Times New Roman" w:hAnsi="Times New Roman"/>
                <w:color w:val="0D0D0D"/>
                <w:sz w:val="24"/>
                <w:szCs w:val="24"/>
              </w:rPr>
              <w:t>соціального захисту»</w:t>
            </w: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9A1D4E" w:rsidTr="009A1D4E">
        <w:trPr>
          <w:gridAfter w:val="1"/>
          <w:wAfter w:w="24" w:type="dxa"/>
          <w:trHeight w:hRule="exact" w:val="684"/>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shd w:val="clear" w:color="auto" w:fill="FFFFFF"/>
              <w:spacing w:line="240" w:lineRule="auto"/>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5.    Фізичні особи, визнані законом особини, які</w:t>
            </w:r>
            <w:r>
              <w:rPr>
                <w:rFonts w:ascii="Times New Roman" w:hAnsi="Times New Roman"/>
                <w:color w:val="0D0D0D"/>
                <w:sz w:val="24"/>
                <w:szCs w:val="24"/>
              </w:rPr>
              <w:t xml:space="preserve"> </w:t>
            </w:r>
            <w:r>
              <w:rPr>
                <w:rFonts w:ascii="Times New Roman" w:hAnsi="Times New Roman"/>
                <w:color w:val="0D0D0D"/>
                <w:spacing w:val="-11"/>
                <w:sz w:val="24"/>
                <w:szCs w:val="24"/>
              </w:rPr>
              <w:t>постраждали  в наслідок Чорнобильської катастрофи.</w:t>
            </w: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5" w:type="dxa"/>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9A1D4E" w:rsidTr="009A1D4E">
        <w:trPr>
          <w:gridAfter w:val="1"/>
          <w:wAfter w:w="24" w:type="dxa"/>
          <w:trHeight w:val="566"/>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83" w:lineRule="exact"/>
              <w:ind w:right="-1" w:firstLine="14"/>
              <w:rPr>
                <w:rFonts w:ascii="Times New Roman" w:eastAsia="Times New Roman" w:hAnsi="Times New Roman"/>
                <w:color w:val="0D0D0D"/>
                <w:sz w:val="24"/>
                <w:szCs w:val="24"/>
                <w:lang w:val="ru-RU" w:eastAsia="ru-RU"/>
              </w:rPr>
            </w:pPr>
            <w:r>
              <w:rPr>
                <w:rFonts w:ascii="Times New Roman" w:hAnsi="Times New Roman"/>
                <w:b/>
                <w:bCs/>
                <w:color w:val="0D0D0D"/>
                <w:spacing w:val="-1"/>
                <w:sz w:val="24"/>
                <w:szCs w:val="24"/>
              </w:rPr>
              <w:t>1.1 Звільнення від сплати податку за земельні ділянки поширюється на одну земельну ділянку за кожним видом використання у межах граничних норм:</w:t>
            </w:r>
          </w:p>
        </w:tc>
      </w:tr>
      <w:tr w:rsidR="009A1D4E" w:rsidTr="009A1D4E">
        <w:trPr>
          <w:gridAfter w:val="1"/>
          <w:wAfter w:w="24" w:type="dxa"/>
          <w:trHeight w:val="259"/>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Для ведення особисто селянського господарства - у розмірі не більше як 2,0 га</w:t>
            </w:r>
          </w:p>
        </w:tc>
      </w:tr>
      <w:tr w:rsidR="009A1D4E" w:rsidTr="009A1D4E">
        <w:trPr>
          <w:gridAfter w:val="1"/>
          <w:wAfter w:w="24" w:type="dxa"/>
          <w:trHeight w:val="518"/>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10"/>
                <w:sz w:val="24"/>
                <w:szCs w:val="24"/>
              </w:rPr>
              <w:t xml:space="preserve">Для будівництва та обслуговування житлового будинку, господарських будівель та </w:t>
            </w:r>
            <w:r>
              <w:rPr>
                <w:rFonts w:ascii="Times New Roman" w:hAnsi="Times New Roman"/>
                <w:color w:val="0D0D0D"/>
                <w:sz w:val="24"/>
                <w:szCs w:val="24"/>
              </w:rPr>
              <w:t>споруд (присадибна ділянка) - в селах - не більше як 0,25 га</w:t>
            </w:r>
          </w:p>
        </w:tc>
      </w:tr>
      <w:tr w:rsidR="009A1D4E" w:rsidTr="009A1D4E">
        <w:trPr>
          <w:gridAfter w:val="1"/>
          <w:wAfter w:w="24" w:type="dxa"/>
          <w:trHeight w:val="782"/>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shd w:val="clear" w:color="auto" w:fill="FFFFFF"/>
              <w:spacing w:line="254" w:lineRule="exact"/>
              <w:ind w:left="10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у селищах - не більше як 0,15 га</w:t>
            </w:r>
            <w:r>
              <w:rPr>
                <w:rFonts w:ascii="Times New Roman" w:eastAsia="Times New Roman" w:hAnsi="Times New Roman"/>
                <w:color w:val="0D0D0D"/>
                <w:sz w:val="24"/>
                <w:szCs w:val="24"/>
                <w:lang w:val="ru-RU" w:eastAsia="ru-RU"/>
              </w:rPr>
              <w:t xml:space="preserve">                                                                                                                     </w:t>
            </w:r>
            <w:r>
              <w:rPr>
                <w:rFonts w:ascii="Times New Roman" w:hAnsi="Times New Roman"/>
                <w:color w:val="0D0D0D"/>
                <w:sz w:val="24"/>
                <w:szCs w:val="24"/>
              </w:rPr>
              <w:t>для індивідуального дачного будівництва - не більше як 0,01 га</w:t>
            </w:r>
            <w:r>
              <w:rPr>
                <w:rFonts w:ascii="Times New Roman" w:eastAsia="Times New Roman" w:hAnsi="Times New Roman"/>
                <w:color w:val="0D0D0D"/>
                <w:sz w:val="24"/>
                <w:szCs w:val="24"/>
                <w:lang w:val="ru-RU" w:eastAsia="ru-RU"/>
              </w:rPr>
              <w:t xml:space="preserve">                                                                      </w:t>
            </w:r>
            <w:r>
              <w:rPr>
                <w:rFonts w:ascii="Times New Roman" w:hAnsi="Times New Roman"/>
                <w:color w:val="0D0D0D"/>
                <w:sz w:val="24"/>
                <w:szCs w:val="24"/>
              </w:rPr>
              <w:t>для будівництва індивідуальних гаражів - не більше як 0,01 га</w:t>
            </w:r>
          </w:p>
        </w:tc>
      </w:tr>
      <w:tr w:rsidR="009A1D4E" w:rsidTr="009A1D4E">
        <w:trPr>
          <w:trHeight w:val="269"/>
        </w:trPr>
        <w:tc>
          <w:tcPr>
            <w:tcW w:w="960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для садівництва - не більше як 0,12 га</w:t>
            </w:r>
          </w:p>
        </w:tc>
      </w:tr>
      <w:tr w:rsidR="009A1D4E" w:rsidTr="009A1D4E">
        <w:trPr>
          <w:trHeight w:val="835"/>
        </w:trPr>
        <w:tc>
          <w:tcPr>
            <w:tcW w:w="960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40" w:lineRule="auto"/>
              <w:ind w:left="102" w:right="-1" w:firstLine="19"/>
              <w:rPr>
                <w:rFonts w:ascii="Times New Roman" w:eastAsia="Times New Roman" w:hAnsi="Times New Roman"/>
                <w:color w:val="0D0D0D"/>
                <w:sz w:val="24"/>
                <w:szCs w:val="24"/>
                <w:lang w:val="ru-RU" w:eastAsia="ru-RU"/>
              </w:rPr>
            </w:pPr>
            <w:r>
              <w:rPr>
                <w:rFonts w:ascii="Times New Roman" w:hAnsi="Times New Roman"/>
                <w:b/>
                <w:bCs/>
                <w:color w:val="0D0D0D"/>
                <w:sz w:val="24"/>
                <w:szCs w:val="24"/>
              </w:rPr>
              <w:t>1.2 Від сплати податку звільняються на період дії єдиного податку 4 групи власники земельних ділянок, земельних часток (паїв) землекористувачі за умов передачі земельних ділянок та земельних часток (паїв) в оренду платнику четвертої групи.</w:t>
            </w:r>
          </w:p>
        </w:tc>
      </w:tr>
      <w:tr w:rsidR="009A1D4E" w:rsidTr="009A1D4E">
        <w:trPr>
          <w:trHeight w:hRule="exact" w:val="355"/>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1.   Органи місцевого самоврядування</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346"/>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2.   Органи державної влади</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518"/>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eastAsia="ru-RU"/>
              </w:rPr>
            </w:pPr>
            <w:r>
              <w:rPr>
                <w:rFonts w:ascii="Times New Roman" w:hAnsi="Times New Roman"/>
                <w:color w:val="0D0D0D"/>
                <w:spacing w:val="-1"/>
                <w:sz w:val="24"/>
                <w:szCs w:val="24"/>
              </w:rPr>
              <w:t xml:space="preserve">3.   Заклади, установи, організації,що фінансуються з     </w:t>
            </w:r>
            <w:r>
              <w:rPr>
                <w:rFonts w:ascii="Times New Roman" w:hAnsi="Times New Roman"/>
                <w:color w:val="0D0D0D"/>
                <w:sz w:val="24"/>
                <w:szCs w:val="24"/>
              </w:rPr>
              <w:t>місцевого бюджету</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514"/>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50" w:lineRule="exact"/>
              <w:ind w:right="-1"/>
              <w:rPr>
                <w:rFonts w:ascii="Times New Roman" w:eastAsia="Times New Roman" w:hAnsi="Times New Roman"/>
                <w:color w:val="0D0D0D"/>
                <w:sz w:val="24"/>
                <w:szCs w:val="24"/>
                <w:lang w:eastAsia="ru-RU"/>
              </w:rPr>
            </w:pPr>
            <w:r>
              <w:rPr>
                <w:rFonts w:ascii="Times New Roman" w:hAnsi="Times New Roman"/>
                <w:color w:val="0D0D0D"/>
                <w:spacing w:val="-1"/>
                <w:sz w:val="24"/>
                <w:szCs w:val="24"/>
              </w:rPr>
              <w:t xml:space="preserve">4.   Заклади, установи, організації,що фінансуються з </w:t>
            </w:r>
            <w:r>
              <w:rPr>
                <w:rFonts w:ascii="Times New Roman" w:hAnsi="Times New Roman"/>
                <w:color w:val="0D0D0D"/>
                <w:sz w:val="24"/>
                <w:szCs w:val="24"/>
              </w:rPr>
              <w:t>державного бюджету</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350"/>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5. Дошкільні та загально освітні заклади</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443"/>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1"/>
                <w:sz w:val="24"/>
                <w:szCs w:val="24"/>
              </w:rPr>
              <w:t xml:space="preserve">6. Заклади науки, освіти, культури та охорони </w:t>
            </w:r>
            <w:r>
              <w:rPr>
                <w:rFonts w:ascii="Times New Roman" w:hAnsi="Times New Roman"/>
                <w:color w:val="0D0D0D"/>
                <w:sz w:val="24"/>
                <w:szCs w:val="24"/>
              </w:rPr>
              <w:t>здоров'я</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355"/>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7. Заклади соціального захисту</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350"/>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8. Заклади фізичної культури та спорту</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580"/>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45" w:lineRule="exact"/>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9. Релігійні громади за земельні ділянки, надані для будівництва та обслуговування культових будівель</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610"/>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tcPr>
          <w:p w:rsidR="009A1D4E" w:rsidRDefault="009A1D4E">
            <w:pPr>
              <w:shd w:val="clear" w:color="auto" w:fill="FFFFFF"/>
              <w:spacing w:line="254" w:lineRule="exact"/>
              <w:ind w:right="-1"/>
              <w:rPr>
                <w:rFonts w:ascii="Times New Roman" w:eastAsia="Times New Roman" w:hAnsi="Times New Roman"/>
                <w:color w:val="0D0D0D"/>
                <w:lang w:eastAsia="ru-RU"/>
              </w:rPr>
            </w:pPr>
            <w:r>
              <w:rPr>
                <w:rFonts w:ascii="Times New Roman" w:hAnsi="Times New Roman"/>
                <w:color w:val="0D0D0D"/>
              </w:rPr>
              <w:t xml:space="preserve">10. Санаторно-курортні та оздоровчі заклади </w:t>
            </w:r>
            <w:r>
              <w:rPr>
                <w:rFonts w:ascii="Times New Roman" w:hAnsi="Times New Roman"/>
                <w:color w:val="0D0D0D"/>
                <w:spacing w:val="-1"/>
              </w:rPr>
              <w:t xml:space="preserve">громадських організацій інвалідів, реабілітаційні </w:t>
            </w:r>
            <w:r>
              <w:rPr>
                <w:rFonts w:ascii="Times New Roman" w:hAnsi="Times New Roman"/>
                <w:color w:val="0D0D0D"/>
              </w:rPr>
              <w:t xml:space="preserve">установи </w:t>
            </w:r>
          </w:p>
          <w:p w:rsidR="009A1D4E" w:rsidRDefault="009A1D4E">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9A1D4E" w:rsidRDefault="009A1D4E">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9A1D4E" w:rsidRDefault="009A1D4E">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9A1D4E" w:rsidRDefault="009A1D4E">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9A1D4E" w:rsidRDefault="009A1D4E">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9A1D4E" w:rsidRDefault="009A1D4E">
            <w:pPr>
              <w:widowControl w:val="0"/>
              <w:shd w:val="clear" w:color="auto" w:fill="FFFFFF"/>
              <w:autoSpaceDE w:val="0"/>
              <w:autoSpaceDN w:val="0"/>
              <w:adjustRightInd w:val="0"/>
              <w:spacing w:line="254" w:lineRule="exact"/>
              <w:ind w:right="-1" w:firstLine="10"/>
              <w:rPr>
                <w:rFonts w:ascii="Times New Roman" w:eastAsia="Times New Roman" w:hAnsi="Times New Roman"/>
                <w:color w:val="0D0D0D"/>
                <w:sz w:val="24"/>
                <w:szCs w:val="24"/>
                <w:lang w:eastAsia="ru-RU"/>
              </w:rPr>
            </w:pPr>
            <w:r>
              <w:rPr>
                <w:rFonts w:ascii="Times New Roman" w:hAnsi="Times New Roman"/>
                <w:color w:val="0D0D0D"/>
                <w:sz w:val="24"/>
                <w:szCs w:val="24"/>
              </w:rPr>
              <w:t>громадських організацій інвалідів</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9A1D4E" w:rsidTr="009A1D4E">
        <w:trPr>
          <w:trHeight w:hRule="exact" w:val="2336"/>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26" w:lineRule="exact"/>
              <w:ind w:right="-1"/>
              <w:jc w:val="both"/>
              <w:rPr>
                <w:rFonts w:ascii="Times New Roman" w:eastAsia="Times New Roman" w:hAnsi="Times New Roman"/>
                <w:color w:val="0D0D0D"/>
                <w:sz w:val="24"/>
                <w:szCs w:val="24"/>
                <w:lang w:eastAsia="ru-RU"/>
              </w:rPr>
            </w:pPr>
            <w:r>
              <w:rPr>
                <w:rFonts w:ascii="Times New Roman" w:hAnsi="Times New Roman"/>
                <w:color w:val="0D0D0D"/>
                <w:spacing w:val="-10"/>
                <w:sz w:val="24"/>
                <w:szCs w:val="24"/>
              </w:rPr>
              <w:t xml:space="preserve">11. Громадські організації інвалідів України, підприємства </w:t>
            </w:r>
            <w:r>
              <w:rPr>
                <w:rFonts w:ascii="Times New Roman" w:hAnsi="Times New Roman"/>
                <w:color w:val="0D0D0D"/>
                <w:sz w:val="24"/>
                <w:szCs w:val="24"/>
              </w:rPr>
              <w:t xml:space="preserve">та організації,які засновані громадськими </w:t>
            </w:r>
            <w:r>
              <w:rPr>
                <w:rFonts w:ascii="Times New Roman" w:hAnsi="Times New Roman"/>
                <w:color w:val="0D0D0D"/>
                <w:spacing w:val="-9"/>
                <w:sz w:val="24"/>
                <w:szCs w:val="24"/>
              </w:rPr>
              <w:t xml:space="preserve">організаціями інвалідів та спілками громадських організацій інвалідів і є їх повною власністю, де </w:t>
            </w:r>
            <w:r>
              <w:rPr>
                <w:rFonts w:ascii="Times New Roman" w:hAnsi="Times New Roman"/>
                <w:color w:val="0D0D0D"/>
                <w:spacing w:val="-10"/>
                <w:sz w:val="24"/>
                <w:szCs w:val="24"/>
              </w:rPr>
              <w:t xml:space="preserve">протягом попереднього календарного місяця кількість </w:t>
            </w:r>
            <w:r>
              <w:rPr>
                <w:rFonts w:ascii="Times New Roman" w:hAnsi="Times New Roman"/>
                <w:color w:val="0D0D0D"/>
                <w:spacing w:val="-9"/>
                <w:sz w:val="24"/>
                <w:szCs w:val="24"/>
              </w:rPr>
              <w:t xml:space="preserve">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w:t>
            </w:r>
            <w:r>
              <w:rPr>
                <w:rFonts w:ascii="Times New Roman" w:hAnsi="Times New Roman"/>
                <w:color w:val="0D0D0D"/>
                <w:spacing w:val="-10"/>
                <w:sz w:val="24"/>
                <w:szCs w:val="24"/>
              </w:rPr>
              <w:t xml:space="preserve">протягом звітного періоду не менш                    як 25 відсотків </w:t>
            </w:r>
            <w:r>
              <w:rPr>
                <w:rFonts w:ascii="Times New Roman" w:hAnsi="Times New Roman"/>
                <w:color w:val="0D0D0D"/>
                <w:sz w:val="24"/>
                <w:szCs w:val="24"/>
              </w:rPr>
              <w:t>суми загальних витрат на оплату праці</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eastAsia="ru-RU"/>
              </w:rPr>
            </w:pPr>
            <w:r>
              <w:rPr>
                <w:rFonts w:ascii="Times New Roman" w:hAnsi="Times New Roman"/>
                <w:color w:val="0D0D0D"/>
                <w:sz w:val="24"/>
                <w:szCs w:val="24"/>
              </w:rPr>
              <w:t>100%</w:t>
            </w:r>
          </w:p>
        </w:tc>
      </w:tr>
      <w:tr w:rsidR="009A1D4E" w:rsidTr="009A1D4E">
        <w:trPr>
          <w:trHeight w:hRule="exact" w:val="581"/>
        </w:trPr>
        <w:tc>
          <w:tcPr>
            <w:tcW w:w="574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spacing w:line="274" w:lineRule="exact"/>
              <w:ind w:right="-1"/>
              <w:rPr>
                <w:rFonts w:ascii="Times New Roman" w:eastAsia="Times New Roman" w:hAnsi="Times New Roman"/>
                <w:color w:val="0D0D0D"/>
                <w:sz w:val="24"/>
                <w:szCs w:val="24"/>
                <w:lang w:eastAsia="ru-RU"/>
              </w:rPr>
            </w:pPr>
            <w:r>
              <w:rPr>
                <w:rFonts w:ascii="Times New Roman" w:hAnsi="Times New Roman"/>
                <w:color w:val="0D0D0D"/>
                <w:spacing w:val="-1"/>
              </w:rPr>
              <w:t>12.</w:t>
            </w:r>
            <w:r>
              <w:rPr>
                <w:rFonts w:ascii="Times New Roman" w:hAnsi="Times New Roman"/>
                <w:color w:val="0D0D0D"/>
                <w:spacing w:val="-1"/>
                <w:sz w:val="24"/>
                <w:szCs w:val="24"/>
              </w:rPr>
              <w:t xml:space="preserve"> </w:t>
            </w:r>
            <w:r>
              <w:rPr>
                <w:rFonts w:ascii="Times New Roman" w:hAnsi="Times New Roman"/>
                <w:color w:val="0D0D0D"/>
                <w:spacing w:val="-1"/>
              </w:rPr>
              <w:t xml:space="preserve">Бази олімпійської та параолімпійської підготовки, перелік яких затверджується </w:t>
            </w:r>
            <w:r>
              <w:rPr>
                <w:rFonts w:ascii="Times New Roman" w:hAnsi="Times New Roman"/>
                <w:color w:val="0D0D0D"/>
              </w:rPr>
              <w:t>Кабінетом Міністрів України</w:t>
            </w:r>
          </w:p>
        </w:tc>
        <w:tc>
          <w:tcPr>
            <w:tcW w:w="1915" w:type="dxa"/>
            <w:tcBorders>
              <w:top w:val="single" w:sz="6" w:space="0" w:color="auto"/>
              <w:left w:val="single" w:sz="6" w:space="0" w:color="auto"/>
              <w:bottom w:val="single" w:sz="6" w:space="0" w:color="auto"/>
              <w:right w:val="single" w:sz="6" w:space="0" w:color="auto"/>
            </w:tcBorders>
            <w:shd w:val="clear" w:color="auto" w:fill="FFFFFF"/>
          </w:tcPr>
          <w:p w:rsidR="009A1D4E" w:rsidRDefault="009A1D4E">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9A1D4E" w:rsidRDefault="009A1D4E">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eastAsia="ru-RU"/>
              </w:rPr>
            </w:pPr>
            <w:r>
              <w:rPr>
                <w:rFonts w:ascii="Times New Roman" w:hAnsi="Times New Roman"/>
                <w:color w:val="0D0D0D"/>
                <w:sz w:val="24"/>
                <w:szCs w:val="24"/>
              </w:rPr>
              <w:t>100%</w:t>
            </w:r>
          </w:p>
        </w:tc>
      </w:tr>
    </w:tbl>
    <w:p w:rsidR="009A1D4E" w:rsidRDefault="009A1D4E" w:rsidP="009A1D4E">
      <w:pPr>
        <w:shd w:val="clear" w:color="auto" w:fill="FFFFFF"/>
        <w:spacing w:line="274" w:lineRule="exact"/>
        <w:ind w:left="-142" w:right="-1"/>
        <w:rPr>
          <w:rFonts w:ascii="Times New Roman" w:hAnsi="Times New Roman"/>
          <w:sz w:val="24"/>
          <w:szCs w:val="24"/>
        </w:rPr>
      </w:pPr>
      <w:r>
        <w:rPr>
          <w:rFonts w:ascii="Times New Roman" w:hAnsi="Times New Roman"/>
          <w:sz w:val="24"/>
          <w:szCs w:val="24"/>
        </w:rPr>
        <w:t xml:space="preserve">   </w:t>
      </w:r>
    </w:p>
    <w:p w:rsidR="009A1D4E" w:rsidRDefault="009A1D4E" w:rsidP="009A1D4E">
      <w:pPr>
        <w:shd w:val="clear" w:color="auto" w:fill="FFFFFF"/>
        <w:spacing w:line="274" w:lineRule="exact"/>
        <w:ind w:left="-142" w:right="-1"/>
        <w:rPr>
          <w:rFonts w:ascii="Times New Roman" w:hAnsi="Times New Roman"/>
          <w:sz w:val="24"/>
          <w:szCs w:val="24"/>
        </w:rPr>
      </w:pPr>
    </w:p>
    <w:p w:rsidR="009A1D4E" w:rsidRDefault="009A1D4E" w:rsidP="009A1D4E">
      <w:pPr>
        <w:shd w:val="clear" w:color="auto" w:fill="FFFFFF"/>
        <w:spacing w:line="274" w:lineRule="exact"/>
        <w:ind w:left="-142" w:right="-1"/>
        <w:rPr>
          <w:rFonts w:ascii="Times New Roman" w:hAnsi="Times New Roman"/>
          <w:sz w:val="24"/>
          <w:szCs w:val="24"/>
        </w:rPr>
      </w:pPr>
      <w:r>
        <w:rPr>
          <w:rFonts w:ascii="Times New Roman" w:hAnsi="Times New Roman"/>
          <w:sz w:val="24"/>
          <w:szCs w:val="24"/>
        </w:rPr>
        <w:t xml:space="preserve">  </w:t>
      </w:r>
    </w:p>
    <w:p w:rsidR="009A1D4E" w:rsidRDefault="009A1D4E" w:rsidP="009A1D4E"/>
    <w:p w:rsidR="009A1D4E" w:rsidRDefault="009A1D4E"/>
    <w:p w:rsidR="0044652E" w:rsidRDefault="0044652E"/>
    <w:p w:rsidR="0044652E" w:rsidRDefault="0044652E"/>
    <w:p w:rsidR="0044652E" w:rsidRDefault="0044652E"/>
    <w:p w:rsidR="0044652E" w:rsidRDefault="0044652E"/>
    <w:p w:rsidR="0044652E" w:rsidRDefault="0044652E"/>
    <w:p w:rsidR="0044652E" w:rsidRDefault="0044652E"/>
    <w:p w:rsidR="0044652E" w:rsidRDefault="0044652E"/>
    <w:p w:rsidR="0044652E" w:rsidRDefault="0044652E"/>
    <w:p w:rsidR="0044652E" w:rsidRDefault="0044652E"/>
    <w:p w:rsidR="0044652E" w:rsidRDefault="0044652E"/>
    <w:p w:rsidR="0044652E" w:rsidRDefault="0044652E"/>
    <w:sectPr w:rsidR="0044652E" w:rsidSect="00691E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Antiqua">
    <w:altName w:val="Courier New"/>
    <w:charset w:val="00"/>
    <w:family w:val="swiss"/>
    <w:pitch w:val="variable"/>
    <w:sig w:usb0="00000203" w:usb1="00000000" w:usb2="00000000" w:usb3="00000000" w:csb0="00000005"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3AB7"/>
    <w:multiLevelType w:val="multilevel"/>
    <w:tmpl w:val="2AC8B2DE"/>
    <w:lvl w:ilvl="0">
      <w:start w:val="1"/>
      <w:numFmt w:val="decimal"/>
      <w:lvlText w:val="%1."/>
      <w:lvlJc w:val="left"/>
      <w:pPr>
        <w:ind w:left="405" w:hanging="405"/>
      </w:pPr>
    </w:lvl>
    <w:lvl w:ilvl="1">
      <w:start w:val="1"/>
      <w:numFmt w:val="decimal"/>
      <w:lvlText w:val="%1.%2."/>
      <w:lvlJc w:val="left"/>
      <w:pPr>
        <w:ind w:left="885" w:hanging="405"/>
      </w:pPr>
      <w:rPr>
        <w:rFonts w:ascii="Times New Roman" w:hAnsi="Times New Roman" w:cs="Times New Roman" w:hint="default"/>
        <w:sz w:val="24"/>
        <w:szCs w:val="24"/>
      </w:r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1">
    <w:nsid w:val="422424DF"/>
    <w:multiLevelType w:val="hybridMultilevel"/>
    <w:tmpl w:val="15746C5C"/>
    <w:lvl w:ilvl="0" w:tplc="A1D60736">
      <w:start w:val="1"/>
      <w:numFmt w:val="decimal"/>
      <w:lvlText w:val="%1."/>
      <w:lvlJc w:val="left"/>
      <w:pPr>
        <w:ind w:left="218" w:hanging="360"/>
      </w:pPr>
      <w:rPr>
        <w:rFonts w:eastAsia="Times New Roman"/>
        <w:color w:val="0D0D0D"/>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467F28AC"/>
    <w:multiLevelType w:val="hybridMultilevel"/>
    <w:tmpl w:val="FCAACCF4"/>
    <w:lvl w:ilvl="0" w:tplc="27A2F4F2">
      <w:start w:val="1"/>
      <w:numFmt w:val="decimal"/>
      <w:lvlText w:val="%1."/>
      <w:lvlJc w:val="left"/>
      <w:pPr>
        <w:ind w:left="218" w:hanging="360"/>
      </w:pPr>
      <w:rPr>
        <w:color w:val="0D0D0D"/>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6A0350E8"/>
    <w:multiLevelType w:val="hybridMultilevel"/>
    <w:tmpl w:val="7354CFD0"/>
    <w:lvl w:ilvl="0" w:tplc="EED650C8">
      <w:start w:val="1"/>
      <w:numFmt w:val="decimal"/>
      <w:lvlText w:val="%1."/>
      <w:lvlJc w:val="left"/>
      <w:pPr>
        <w:ind w:left="720" w:hanging="360"/>
      </w:pPr>
      <w:rPr>
        <w:rFonts w:eastAsia="Times New Roman"/>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savePreviewPicture/>
  <w:compat/>
  <w:rsids>
    <w:rsidRoot w:val="009A1D4E"/>
    <w:rsid w:val="00354672"/>
    <w:rsid w:val="003D6FB6"/>
    <w:rsid w:val="0044652E"/>
    <w:rsid w:val="00691E05"/>
    <w:rsid w:val="008632B2"/>
    <w:rsid w:val="00950981"/>
    <w:rsid w:val="009A1D4E"/>
    <w:rsid w:val="00E4414A"/>
    <w:rsid w:val="00E95D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1"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E"/>
    <w:rPr>
      <w:rFonts w:ascii="Calibri" w:eastAsia="Calibri" w:hAnsi="Calibri" w:cs="Times New Roman"/>
    </w:rPr>
  </w:style>
  <w:style w:type="paragraph" w:styleId="1">
    <w:name w:val="heading 1"/>
    <w:basedOn w:val="a"/>
    <w:next w:val="a"/>
    <w:link w:val="10"/>
    <w:uiPriority w:val="9"/>
    <w:qFormat/>
    <w:rsid w:val="009A1D4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9A1D4E"/>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semiHidden/>
    <w:unhideWhenUsed/>
    <w:qFormat/>
    <w:rsid w:val="009A1D4E"/>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uiPriority w:val="9"/>
    <w:semiHidden/>
    <w:unhideWhenUsed/>
    <w:qFormat/>
    <w:rsid w:val="009A1D4E"/>
    <w:pPr>
      <w:keepNext/>
      <w:spacing w:before="240" w:after="60" w:line="240" w:lineRule="auto"/>
      <w:outlineLvl w:val="3"/>
    </w:pPr>
    <w:rPr>
      <w:rFonts w:eastAsia="Times New Roman"/>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1D4E"/>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9A1D4E"/>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semiHidden/>
    <w:rsid w:val="009A1D4E"/>
    <w:rPr>
      <w:rFonts w:ascii="Arial" w:eastAsia="Times New Roman" w:hAnsi="Arial" w:cs="Arial"/>
      <w:b/>
      <w:bCs/>
      <w:sz w:val="26"/>
      <w:szCs w:val="26"/>
      <w:lang w:val="ru-RU" w:eastAsia="ru-RU"/>
    </w:rPr>
  </w:style>
  <w:style w:type="character" w:customStyle="1" w:styleId="40">
    <w:name w:val="Заголовок 4 Знак"/>
    <w:basedOn w:val="a0"/>
    <w:link w:val="4"/>
    <w:uiPriority w:val="9"/>
    <w:semiHidden/>
    <w:rsid w:val="009A1D4E"/>
    <w:rPr>
      <w:rFonts w:ascii="Calibri" w:eastAsia="Times New Roman" w:hAnsi="Calibri" w:cs="Times New Roman"/>
      <w:b/>
      <w:bCs/>
      <w:sz w:val="28"/>
      <w:szCs w:val="28"/>
      <w:lang w:val="ru-RU" w:eastAsia="ru-RU"/>
    </w:rPr>
  </w:style>
  <w:style w:type="paragraph" w:styleId="HTML">
    <w:name w:val="HTML Preformatted"/>
    <w:basedOn w:val="a"/>
    <w:link w:val="HTML1"/>
    <w:uiPriority w:val="99"/>
    <w:semiHidden/>
    <w:unhideWhenUsed/>
    <w:rsid w:val="009A1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ый HTML Знак1"/>
    <w:basedOn w:val="a0"/>
    <w:link w:val="HTML"/>
    <w:uiPriority w:val="99"/>
    <w:semiHidden/>
    <w:locked/>
    <w:rsid w:val="009A1D4E"/>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9A1D4E"/>
    <w:rPr>
      <w:rFonts w:ascii="Consolas" w:eastAsia="Calibri" w:hAnsi="Consolas" w:cs="Consolas"/>
      <w:sz w:val="20"/>
      <w:szCs w:val="20"/>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uiPriority w:val="1"/>
    <w:locked/>
    <w:rsid w:val="009A1D4E"/>
    <w:rPr>
      <w:rFonts w:ascii="Calibri" w:eastAsia="Calibri" w:hAnsi="Calibri" w:cs="Times New Roman"/>
    </w:rPr>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link w:val="11"/>
    <w:uiPriority w:val="1"/>
    <w:unhideWhenUsed/>
    <w:qFormat/>
    <w:rsid w:val="009A1D4E"/>
    <w:pPr>
      <w:spacing w:after="0" w:line="240" w:lineRule="auto"/>
    </w:pPr>
    <w:rPr>
      <w:rFonts w:ascii="Calibri" w:eastAsia="Calibri" w:hAnsi="Calibri" w:cs="Times New Roman"/>
    </w:rPr>
  </w:style>
  <w:style w:type="character" w:customStyle="1" w:styleId="a4">
    <w:name w:val="Текст сноски Знак"/>
    <w:basedOn w:val="a0"/>
    <w:link w:val="a5"/>
    <w:semiHidden/>
    <w:locked/>
    <w:rsid w:val="009A1D4E"/>
    <w:rPr>
      <w:rFonts w:ascii="Arial" w:eastAsia="Times New Roman" w:hAnsi="Arial" w:cs="Arial"/>
      <w:sz w:val="16"/>
      <w:lang/>
    </w:rPr>
  </w:style>
  <w:style w:type="paragraph" w:styleId="a5">
    <w:name w:val="footnote text"/>
    <w:basedOn w:val="a"/>
    <w:link w:val="a4"/>
    <w:semiHidden/>
    <w:unhideWhenUsed/>
    <w:rsid w:val="009A1D4E"/>
    <w:pPr>
      <w:spacing w:after="0" w:line="240" w:lineRule="auto"/>
    </w:pPr>
    <w:rPr>
      <w:rFonts w:ascii="Arial" w:eastAsia="Times New Roman" w:hAnsi="Arial" w:cs="Arial"/>
      <w:sz w:val="16"/>
      <w:lang/>
    </w:rPr>
  </w:style>
  <w:style w:type="character" w:customStyle="1" w:styleId="a6">
    <w:name w:val="Текст примечания Знак"/>
    <w:basedOn w:val="a0"/>
    <w:link w:val="a7"/>
    <w:semiHidden/>
    <w:locked/>
    <w:rsid w:val="009A1D4E"/>
    <w:rPr>
      <w:rFonts w:ascii="Arial" w:eastAsia="Times New Roman" w:hAnsi="Arial" w:cs="Arial"/>
      <w:lang/>
    </w:rPr>
  </w:style>
  <w:style w:type="paragraph" w:styleId="a7">
    <w:name w:val="annotation text"/>
    <w:basedOn w:val="a"/>
    <w:link w:val="a6"/>
    <w:semiHidden/>
    <w:unhideWhenUsed/>
    <w:rsid w:val="009A1D4E"/>
    <w:pPr>
      <w:spacing w:line="240" w:lineRule="auto"/>
    </w:pPr>
    <w:rPr>
      <w:rFonts w:ascii="Arial" w:eastAsia="Times New Roman" w:hAnsi="Arial" w:cs="Arial"/>
      <w:lang/>
    </w:rPr>
  </w:style>
  <w:style w:type="character" w:customStyle="1" w:styleId="a8">
    <w:name w:val="Верхний колонтитул Знак"/>
    <w:basedOn w:val="a0"/>
    <w:link w:val="a9"/>
    <w:uiPriority w:val="99"/>
    <w:semiHidden/>
    <w:locked/>
    <w:rsid w:val="009A1D4E"/>
    <w:rPr>
      <w:rFonts w:ascii="Arial Unicode MS" w:eastAsia="Arial Unicode MS" w:hAnsi="Arial Unicode MS" w:cs="Arial Unicode MS"/>
      <w:color w:val="000000"/>
      <w:sz w:val="24"/>
      <w:szCs w:val="24"/>
    </w:rPr>
  </w:style>
  <w:style w:type="paragraph" w:styleId="a9">
    <w:name w:val="header"/>
    <w:basedOn w:val="a"/>
    <w:link w:val="a8"/>
    <w:uiPriority w:val="99"/>
    <w:semiHidden/>
    <w:unhideWhenUsed/>
    <w:rsid w:val="009A1D4E"/>
    <w:pPr>
      <w:tabs>
        <w:tab w:val="center" w:pos="4677"/>
        <w:tab w:val="right" w:pos="9355"/>
      </w:tabs>
      <w:spacing w:after="0" w:line="240" w:lineRule="auto"/>
    </w:pPr>
    <w:rPr>
      <w:rFonts w:ascii="Arial Unicode MS" w:eastAsia="Arial Unicode MS" w:hAnsi="Arial Unicode MS" w:cs="Arial Unicode MS"/>
      <w:color w:val="000000"/>
      <w:sz w:val="24"/>
      <w:szCs w:val="24"/>
    </w:rPr>
  </w:style>
  <w:style w:type="character" w:customStyle="1" w:styleId="aa">
    <w:name w:val="Нижний колонтитул Знак"/>
    <w:basedOn w:val="a0"/>
    <w:link w:val="ab"/>
    <w:uiPriority w:val="99"/>
    <w:semiHidden/>
    <w:locked/>
    <w:rsid w:val="009A1D4E"/>
    <w:rPr>
      <w:rFonts w:ascii="Arial Unicode MS" w:eastAsia="Arial Unicode MS" w:hAnsi="Arial Unicode MS" w:cs="Arial Unicode MS"/>
      <w:color w:val="000000"/>
      <w:sz w:val="24"/>
      <w:szCs w:val="24"/>
    </w:rPr>
  </w:style>
  <w:style w:type="paragraph" w:styleId="ab">
    <w:name w:val="footer"/>
    <w:basedOn w:val="a"/>
    <w:link w:val="aa"/>
    <w:uiPriority w:val="99"/>
    <w:semiHidden/>
    <w:unhideWhenUsed/>
    <w:rsid w:val="009A1D4E"/>
    <w:pPr>
      <w:tabs>
        <w:tab w:val="center" w:pos="4677"/>
        <w:tab w:val="right" w:pos="9355"/>
      </w:tabs>
      <w:spacing w:after="0" w:line="240" w:lineRule="auto"/>
    </w:pPr>
    <w:rPr>
      <w:rFonts w:ascii="Arial Unicode MS" w:eastAsia="Arial Unicode MS" w:hAnsi="Arial Unicode MS" w:cs="Arial Unicode MS"/>
      <w:color w:val="000000"/>
      <w:sz w:val="24"/>
      <w:szCs w:val="24"/>
    </w:rPr>
  </w:style>
  <w:style w:type="character" w:customStyle="1" w:styleId="ac">
    <w:name w:val="Название Знак"/>
    <w:basedOn w:val="a0"/>
    <w:link w:val="ad"/>
    <w:locked/>
    <w:rsid w:val="009A1D4E"/>
    <w:rPr>
      <w:rFonts w:ascii="Times New Roman" w:eastAsia="Times New Roman" w:hAnsi="Times New Roman" w:cs="Times New Roman"/>
      <w:b/>
      <w:bCs/>
      <w:sz w:val="24"/>
      <w:szCs w:val="24"/>
      <w:lang w:eastAsia="ru-RU"/>
    </w:rPr>
  </w:style>
  <w:style w:type="paragraph" w:styleId="ad">
    <w:name w:val="Title"/>
    <w:basedOn w:val="a"/>
    <w:next w:val="a"/>
    <w:link w:val="ac"/>
    <w:qFormat/>
    <w:rsid w:val="009A1D4E"/>
    <w:pPr>
      <w:pBdr>
        <w:bottom w:val="single" w:sz="8" w:space="4" w:color="4F81BD" w:themeColor="accent1"/>
      </w:pBdr>
      <w:spacing w:after="300" w:line="240" w:lineRule="auto"/>
      <w:contextualSpacing/>
    </w:pPr>
    <w:rPr>
      <w:rFonts w:ascii="Times New Roman" w:eastAsia="Times New Roman" w:hAnsi="Times New Roman"/>
      <w:b/>
      <w:bCs/>
      <w:sz w:val="24"/>
      <w:szCs w:val="24"/>
      <w:lang w:eastAsia="ru-RU"/>
    </w:rPr>
  </w:style>
  <w:style w:type="character" w:customStyle="1" w:styleId="ae">
    <w:name w:val="Основной текст Знак"/>
    <w:basedOn w:val="a0"/>
    <w:link w:val="af"/>
    <w:uiPriority w:val="99"/>
    <w:semiHidden/>
    <w:locked/>
    <w:rsid w:val="009A1D4E"/>
    <w:rPr>
      <w:rFonts w:ascii="Times New Roman" w:eastAsia="Times New Roman" w:hAnsi="Times New Roman" w:cs="Times New Roman"/>
      <w:sz w:val="24"/>
      <w:szCs w:val="24"/>
      <w:lang w:val="ru-RU" w:eastAsia="zh-CN"/>
    </w:rPr>
  </w:style>
  <w:style w:type="paragraph" w:styleId="af">
    <w:name w:val="Body Text"/>
    <w:basedOn w:val="a"/>
    <w:link w:val="ae"/>
    <w:uiPriority w:val="99"/>
    <w:semiHidden/>
    <w:unhideWhenUsed/>
    <w:rsid w:val="009A1D4E"/>
    <w:pPr>
      <w:spacing w:after="120"/>
    </w:pPr>
    <w:rPr>
      <w:rFonts w:ascii="Times New Roman" w:eastAsia="Times New Roman" w:hAnsi="Times New Roman"/>
      <w:sz w:val="24"/>
      <w:szCs w:val="24"/>
      <w:lang w:val="ru-RU" w:eastAsia="zh-CN"/>
    </w:rPr>
  </w:style>
  <w:style w:type="character" w:customStyle="1" w:styleId="af0">
    <w:name w:val="Основной текст с отступом Знак"/>
    <w:basedOn w:val="a0"/>
    <w:link w:val="af1"/>
    <w:uiPriority w:val="99"/>
    <w:semiHidden/>
    <w:locked/>
    <w:rsid w:val="009A1D4E"/>
    <w:rPr>
      <w:rFonts w:ascii="Times New Roman" w:eastAsia="Times New Roman" w:hAnsi="Times New Roman" w:cs="Times New Roman"/>
      <w:lang w:val="ru-RU" w:eastAsia="ru-RU"/>
    </w:rPr>
  </w:style>
  <w:style w:type="paragraph" w:styleId="af1">
    <w:name w:val="Body Text Indent"/>
    <w:basedOn w:val="a"/>
    <w:link w:val="af0"/>
    <w:uiPriority w:val="99"/>
    <w:semiHidden/>
    <w:unhideWhenUsed/>
    <w:rsid w:val="009A1D4E"/>
    <w:pPr>
      <w:spacing w:after="120"/>
      <w:ind w:left="283"/>
    </w:pPr>
    <w:rPr>
      <w:rFonts w:ascii="Times New Roman" w:eastAsia="Times New Roman" w:hAnsi="Times New Roman"/>
      <w:lang w:val="ru-RU" w:eastAsia="ru-RU"/>
    </w:rPr>
  </w:style>
  <w:style w:type="character" w:customStyle="1" w:styleId="af2">
    <w:name w:val="Подзаголовок Знак"/>
    <w:basedOn w:val="a0"/>
    <w:link w:val="af3"/>
    <w:uiPriority w:val="99"/>
    <w:locked/>
    <w:rsid w:val="009A1D4E"/>
    <w:rPr>
      <w:rFonts w:ascii="Arial" w:eastAsia="Times New Roman" w:hAnsi="Arial" w:cs="Arial"/>
      <w:b/>
      <w:i/>
      <w:lang/>
    </w:rPr>
  </w:style>
  <w:style w:type="paragraph" w:styleId="af3">
    <w:name w:val="Subtitle"/>
    <w:basedOn w:val="a"/>
    <w:next w:val="a"/>
    <w:link w:val="af2"/>
    <w:uiPriority w:val="99"/>
    <w:qFormat/>
    <w:rsid w:val="009A1D4E"/>
    <w:pPr>
      <w:numPr>
        <w:ilvl w:val="1"/>
      </w:numPr>
    </w:pPr>
    <w:rPr>
      <w:rFonts w:ascii="Arial" w:eastAsia="Times New Roman" w:hAnsi="Arial" w:cs="Arial"/>
      <w:b/>
      <w:i/>
      <w:lang/>
    </w:rPr>
  </w:style>
  <w:style w:type="character" w:customStyle="1" w:styleId="21">
    <w:name w:val="Основной текст 2 Знак"/>
    <w:basedOn w:val="a0"/>
    <w:link w:val="22"/>
    <w:semiHidden/>
    <w:locked/>
    <w:rsid w:val="009A1D4E"/>
    <w:rPr>
      <w:rFonts w:ascii="Times New Roman" w:eastAsia="Times New Roman" w:hAnsi="Times New Roman" w:cs="Times New Roman"/>
      <w:szCs w:val="28"/>
      <w:lang w:val="ru-RU" w:eastAsia="ru-RU"/>
    </w:rPr>
  </w:style>
  <w:style w:type="paragraph" w:styleId="22">
    <w:name w:val="Body Text 2"/>
    <w:basedOn w:val="a"/>
    <w:link w:val="21"/>
    <w:semiHidden/>
    <w:unhideWhenUsed/>
    <w:rsid w:val="009A1D4E"/>
    <w:pPr>
      <w:spacing w:after="120" w:line="480" w:lineRule="auto"/>
    </w:pPr>
    <w:rPr>
      <w:rFonts w:ascii="Times New Roman" w:eastAsia="Times New Roman" w:hAnsi="Times New Roman"/>
      <w:szCs w:val="28"/>
      <w:lang w:val="ru-RU" w:eastAsia="ru-RU"/>
    </w:rPr>
  </w:style>
  <w:style w:type="character" w:customStyle="1" w:styleId="23">
    <w:name w:val="Основной текст с отступом 2 Знак"/>
    <w:basedOn w:val="a0"/>
    <w:link w:val="24"/>
    <w:semiHidden/>
    <w:locked/>
    <w:rsid w:val="009A1D4E"/>
    <w:rPr>
      <w:rFonts w:ascii="Times New Roman" w:eastAsia="Times New Roman" w:hAnsi="Times New Roman" w:cs="Times New Roman"/>
      <w:sz w:val="24"/>
      <w:lang w:eastAsia="ru-RU"/>
    </w:rPr>
  </w:style>
  <w:style w:type="paragraph" w:styleId="24">
    <w:name w:val="Body Text Indent 2"/>
    <w:basedOn w:val="a"/>
    <w:link w:val="23"/>
    <w:semiHidden/>
    <w:unhideWhenUsed/>
    <w:rsid w:val="009A1D4E"/>
    <w:pPr>
      <w:spacing w:after="120" w:line="480" w:lineRule="auto"/>
      <w:ind w:left="283"/>
    </w:pPr>
    <w:rPr>
      <w:rFonts w:ascii="Times New Roman" w:eastAsia="Times New Roman" w:hAnsi="Times New Roman"/>
      <w:sz w:val="24"/>
      <w:lang w:eastAsia="ru-RU"/>
    </w:rPr>
  </w:style>
  <w:style w:type="character" w:customStyle="1" w:styleId="31">
    <w:name w:val="Основной текст с отступом 3 Знак"/>
    <w:basedOn w:val="a0"/>
    <w:link w:val="32"/>
    <w:uiPriority w:val="99"/>
    <w:semiHidden/>
    <w:locked/>
    <w:rsid w:val="009A1D4E"/>
    <w:rPr>
      <w:rFonts w:ascii="Arial" w:hAnsi="Arial" w:cs="Arial"/>
      <w:sz w:val="16"/>
      <w:szCs w:val="16"/>
      <w:lang w:val="en-US"/>
    </w:rPr>
  </w:style>
  <w:style w:type="paragraph" w:styleId="32">
    <w:name w:val="Body Text Indent 3"/>
    <w:basedOn w:val="a"/>
    <w:link w:val="31"/>
    <w:uiPriority w:val="99"/>
    <w:semiHidden/>
    <w:unhideWhenUsed/>
    <w:rsid w:val="009A1D4E"/>
    <w:pPr>
      <w:spacing w:after="120"/>
      <w:ind w:left="283"/>
    </w:pPr>
    <w:rPr>
      <w:rFonts w:ascii="Arial" w:eastAsiaTheme="minorHAnsi" w:hAnsi="Arial" w:cs="Arial"/>
      <w:sz w:val="16"/>
      <w:szCs w:val="16"/>
      <w:lang w:val="en-US"/>
    </w:rPr>
  </w:style>
  <w:style w:type="character" w:customStyle="1" w:styleId="12">
    <w:name w:val="Текст примечания Знак1"/>
    <w:basedOn w:val="a0"/>
    <w:link w:val="a7"/>
    <w:uiPriority w:val="99"/>
    <w:semiHidden/>
    <w:rsid w:val="009A1D4E"/>
    <w:rPr>
      <w:rFonts w:ascii="Calibri" w:eastAsia="Calibri" w:hAnsi="Calibri" w:cs="Times New Roman"/>
      <w:sz w:val="20"/>
      <w:szCs w:val="20"/>
    </w:rPr>
  </w:style>
  <w:style w:type="character" w:customStyle="1" w:styleId="af4">
    <w:name w:val="Тема примечания Знак"/>
    <w:basedOn w:val="a6"/>
    <w:link w:val="af5"/>
    <w:semiHidden/>
    <w:locked/>
    <w:rsid w:val="009A1D4E"/>
  </w:style>
  <w:style w:type="paragraph" w:styleId="af5">
    <w:name w:val="annotation subject"/>
    <w:basedOn w:val="a7"/>
    <w:next w:val="a7"/>
    <w:link w:val="af4"/>
    <w:semiHidden/>
    <w:unhideWhenUsed/>
    <w:rsid w:val="009A1D4E"/>
  </w:style>
  <w:style w:type="character" w:customStyle="1" w:styleId="af6">
    <w:name w:val="Текст выноски Знак"/>
    <w:basedOn w:val="a0"/>
    <w:link w:val="af7"/>
    <w:uiPriority w:val="99"/>
    <w:semiHidden/>
    <w:locked/>
    <w:rsid w:val="009A1D4E"/>
    <w:rPr>
      <w:rFonts w:ascii="Tahoma" w:hAnsi="Tahoma" w:cs="Tahoma"/>
      <w:sz w:val="16"/>
      <w:szCs w:val="16"/>
    </w:rPr>
  </w:style>
  <w:style w:type="paragraph" w:styleId="af7">
    <w:name w:val="Balloon Text"/>
    <w:basedOn w:val="a"/>
    <w:link w:val="af6"/>
    <w:uiPriority w:val="99"/>
    <w:semiHidden/>
    <w:unhideWhenUsed/>
    <w:rsid w:val="009A1D4E"/>
    <w:pPr>
      <w:spacing w:after="0" w:line="240" w:lineRule="auto"/>
    </w:pPr>
    <w:rPr>
      <w:rFonts w:ascii="Tahoma" w:eastAsiaTheme="minorHAnsi" w:hAnsi="Tahoma" w:cs="Tahoma"/>
      <w:sz w:val="16"/>
      <w:szCs w:val="16"/>
    </w:rPr>
  </w:style>
  <w:style w:type="character" w:customStyle="1" w:styleId="41">
    <w:name w:val="Обычный (веб) Знак4"/>
    <w:aliases w:val="Знак Знак2,Обычный (веб) Знак Знак3,Знак1 Знак Знак2,Знак1 Знак4,Обычный (веб) Знак2 Знак2,Обычный (веб) Знак1 Знак Знак2,Знак Знак1 Знак Знак2,Обычный (веб) Знак Знак Знак Знак2,Знак1 Знак Знак Знак Знак2,Знак1 Знак1 Знак Знак2"/>
    <w:link w:val="af8"/>
    <w:uiPriority w:val="1"/>
    <w:locked/>
    <w:rsid w:val="009A1D4E"/>
  </w:style>
  <w:style w:type="paragraph" w:styleId="af8">
    <w:name w:val="No Spacing"/>
    <w:link w:val="41"/>
    <w:uiPriority w:val="1"/>
    <w:qFormat/>
    <w:rsid w:val="009A1D4E"/>
    <w:pPr>
      <w:spacing w:after="0" w:line="240" w:lineRule="auto"/>
    </w:pPr>
  </w:style>
  <w:style w:type="character" w:customStyle="1" w:styleId="af9">
    <w:name w:val="Абзац списка Знак"/>
    <w:aliases w:val="En tête 1 Знак"/>
    <w:link w:val="afa"/>
    <w:uiPriority w:val="34"/>
    <w:locked/>
    <w:rsid w:val="009A1D4E"/>
  </w:style>
  <w:style w:type="paragraph" w:styleId="afa">
    <w:name w:val="List Paragraph"/>
    <w:aliases w:val="En tête 1"/>
    <w:link w:val="af9"/>
    <w:uiPriority w:val="34"/>
    <w:qFormat/>
    <w:rsid w:val="009A1D4E"/>
    <w:pPr>
      <w:ind w:left="708"/>
    </w:pPr>
  </w:style>
  <w:style w:type="paragraph" w:customStyle="1" w:styleId="TableContents">
    <w:name w:val="Table Contents"/>
    <w:uiPriority w:val="34"/>
    <w:qFormat/>
    <w:rsid w:val="009A1D4E"/>
    <w:pPr>
      <w:widowControl w:val="0"/>
      <w:suppressLineNumbers/>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ListParagraph">
    <w:name w:val="List Paragraph"/>
    <w:uiPriority w:val="34"/>
    <w:qFormat/>
    <w:rsid w:val="009A1D4E"/>
    <w:pPr>
      <w:ind w:left="720"/>
    </w:pPr>
    <w:rPr>
      <w:rFonts w:ascii="Calibri" w:eastAsia="Times New Roman" w:hAnsi="Calibri" w:cs="Times New Roman"/>
    </w:rPr>
  </w:style>
  <w:style w:type="paragraph" w:customStyle="1" w:styleId="Default">
    <w:name w:val="Default"/>
    <w:uiPriority w:val="34"/>
    <w:qFormat/>
    <w:rsid w:val="009A1D4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fb">
    <w:name w:val="Нормальний текст Знак"/>
    <w:link w:val="afc"/>
    <w:locked/>
    <w:rsid w:val="009A1D4E"/>
    <w:rPr>
      <w:rFonts w:ascii="Antiqua" w:hAnsi="Antiqua"/>
      <w:sz w:val="26"/>
      <w:lang w:eastAsia="ru-RU"/>
    </w:rPr>
  </w:style>
  <w:style w:type="paragraph" w:customStyle="1" w:styleId="afc">
    <w:name w:val="Нормальний текст"/>
    <w:link w:val="afb"/>
    <w:qFormat/>
    <w:rsid w:val="009A1D4E"/>
    <w:pPr>
      <w:spacing w:before="120" w:after="0" w:line="240" w:lineRule="auto"/>
      <w:ind w:firstLine="567"/>
      <w:contextualSpacing/>
      <w:jc w:val="both"/>
    </w:pPr>
    <w:rPr>
      <w:rFonts w:ascii="Antiqua" w:hAnsi="Antiqua"/>
      <w:sz w:val="26"/>
      <w:lang w:eastAsia="ru-RU"/>
    </w:rPr>
  </w:style>
  <w:style w:type="character" w:customStyle="1" w:styleId="25">
    <w:name w:val="Основной текст (2)_"/>
    <w:basedOn w:val="a0"/>
    <w:link w:val="26"/>
    <w:locked/>
    <w:rsid w:val="009A1D4E"/>
    <w:rPr>
      <w:szCs w:val="28"/>
      <w:shd w:val="clear" w:color="auto" w:fill="FFFFFF"/>
    </w:rPr>
  </w:style>
  <w:style w:type="paragraph" w:customStyle="1" w:styleId="26">
    <w:name w:val="Основной текст (2)"/>
    <w:link w:val="25"/>
    <w:qFormat/>
    <w:rsid w:val="009A1D4E"/>
    <w:pPr>
      <w:widowControl w:val="0"/>
      <w:shd w:val="clear" w:color="auto" w:fill="FFFFFF"/>
      <w:spacing w:after="0" w:line="331" w:lineRule="exact"/>
      <w:ind w:hanging="360"/>
      <w:contextualSpacing/>
      <w:jc w:val="right"/>
    </w:pPr>
    <w:rPr>
      <w:szCs w:val="28"/>
    </w:rPr>
  </w:style>
  <w:style w:type="character" w:customStyle="1" w:styleId="33">
    <w:name w:val="Основной текст (3)_"/>
    <w:basedOn w:val="a0"/>
    <w:link w:val="34"/>
    <w:semiHidden/>
    <w:locked/>
    <w:rsid w:val="009A1D4E"/>
    <w:rPr>
      <w:b/>
      <w:bCs/>
      <w:szCs w:val="28"/>
      <w:shd w:val="clear" w:color="auto" w:fill="FFFFFF"/>
    </w:rPr>
  </w:style>
  <w:style w:type="paragraph" w:customStyle="1" w:styleId="34">
    <w:name w:val="Основной текст (3)"/>
    <w:link w:val="33"/>
    <w:semiHidden/>
    <w:qFormat/>
    <w:rsid w:val="009A1D4E"/>
    <w:pPr>
      <w:widowControl w:val="0"/>
      <w:shd w:val="clear" w:color="auto" w:fill="FFFFFF"/>
      <w:spacing w:before="900" w:after="0" w:line="322" w:lineRule="exact"/>
      <w:contextualSpacing/>
      <w:jc w:val="center"/>
    </w:pPr>
    <w:rPr>
      <w:b/>
      <w:bCs/>
      <w:szCs w:val="28"/>
    </w:rPr>
  </w:style>
  <w:style w:type="character" w:customStyle="1" w:styleId="afd">
    <w:name w:val="Подпись к таблице_"/>
    <w:basedOn w:val="a0"/>
    <w:link w:val="13"/>
    <w:semiHidden/>
    <w:locked/>
    <w:rsid w:val="009A1D4E"/>
    <w:rPr>
      <w:b/>
      <w:bCs/>
      <w:sz w:val="17"/>
      <w:szCs w:val="17"/>
      <w:shd w:val="clear" w:color="auto" w:fill="FFFFFF"/>
    </w:rPr>
  </w:style>
  <w:style w:type="paragraph" w:customStyle="1" w:styleId="13">
    <w:name w:val="Подпись к таблице1"/>
    <w:link w:val="afd"/>
    <w:semiHidden/>
    <w:qFormat/>
    <w:rsid w:val="009A1D4E"/>
    <w:pPr>
      <w:widowControl w:val="0"/>
      <w:shd w:val="clear" w:color="auto" w:fill="FFFFFF"/>
      <w:spacing w:after="0" w:line="211" w:lineRule="exact"/>
      <w:contextualSpacing/>
      <w:jc w:val="both"/>
    </w:pPr>
    <w:rPr>
      <w:b/>
      <w:bCs/>
      <w:sz w:val="17"/>
      <w:szCs w:val="17"/>
    </w:rPr>
  </w:style>
  <w:style w:type="character" w:customStyle="1" w:styleId="afe">
    <w:name w:val="Колонтитул_"/>
    <w:basedOn w:val="a0"/>
    <w:link w:val="14"/>
    <w:semiHidden/>
    <w:locked/>
    <w:rsid w:val="009A1D4E"/>
    <w:rPr>
      <w:b/>
      <w:bCs/>
      <w:i/>
      <w:iCs/>
      <w:sz w:val="17"/>
      <w:szCs w:val="17"/>
      <w:shd w:val="clear" w:color="auto" w:fill="FFFFFF"/>
    </w:rPr>
  </w:style>
  <w:style w:type="paragraph" w:customStyle="1" w:styleId="14">
    <w:name w:val="Колонтитул1"/>
    <w:link w:val="afe"/>
    <w:semiHidden/>
    <w:qFormat/>
    <w:rsid w:val="009A1D4E"/>
    <w:pPr>
      <w:widowControl w:val="0"/>
      <w:shd w:val="clear" w:color="auto" w:fill="FFFFFF"/>
      <w:spacing w:after="0" w:line="240" w:lineRule="atLeast"/>
      <w:contextualSpacing/>
    </w:pPr>
    <w:rPr>
      <w:b/>
      <w:bCs/>
      <w:i/>
      <w:iCs/>
      <w:sz w:val="17"/>
      <w:szCs w:val="17"/>
    </w:rPr>
  </w:style>
  <w:style w:type="paragraph" w:customStyle="1" w:styleId="uppercase">
    <w:name w:val="uppercase"/>
    <w:uiPriority w:val="34"/>
    <w:qFormat/>
    <w:rsid w:val="009A1D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f">
    <w:name w:val="Вміст таблиці"/>
    <w:uiPriority w:val="34"/>
    <w:qFormat/>
    <w:rsid w:val="009A1D4E"/>
    <w:pPr>
      <w:suppressLineNumbers/>
      <w:suppressAutoHyphens/>
      <w:spacing w:after="0" w:line="240" w:lineRule="auto"/>
    </w:pPr>
    <w:rPr>
      <w:rFonts w:ascii="Times New Roman" w:eastAsia="Times New Roman" w:hAnsi="Times New Roman" w:cs="Times New Roman"/>
      <w:sz w:val="24"/>
      <w:szCs w:val="24"/>
      <w:lang w:eastAsia="zh-CN"/>
    </w:rPr>
  </w:style>
  <w:style w:type="character" w:customStyle="1" w:styleId="15">
    <w:name w:val="Основной текст Знак1"/>
    <w:basedOn w:val="a0"/>
    <w:link w:val="af"/>
    <w:uiPriority w:val="99"/>
    <w:semiHidden/>
    <w:rsid w:val="009A1D4E"/>
    <w:rPr>
      <w:rFonts w:ascii="Calibri" w:eastAsia="Calibri" w:hAnsi="Calibri" w:cs="Times New Roman"/>
    </w:rPr>
  </w:style>
  <w:style w:type="paragraph" w:customStyle="1" w:styleId="aff0">
    <w:name w:val="Основной"/>
    <w:basedOn w:val="af"/>
    <w:uiPriority w:val="99"/>
    <w:qFormat/>
    <w:rsid w:val="009A1D4E"/>
    <w:pPr>
      <w:suppressAutoHyphens/>
      <w:spacing w:after="0" w:line="240" w:lineRule="auto"/>
      <w:ind w:firstLine="708"/>
      <w:jc w:val="both"/>
    </w:pPr>
    <w:rPr>
      <w:sz w:val="28"/>
      <w:szCs w:val="28"/>
    </w:rPr>
  </w:style>
  <w:style w:type="paragraph" w:customStyle="1" w:styleId="3f3f3f3f3f3f3f3f3f3f3f3f">
    <w:name w:val="В3fм3fі3fс3fт3f т3fа3fб3fл3fи3fц3fі3f"/>
    <w:uiPriority w:val="99"/>
    <w:qFormat/>
    <w:rsid w:val="009A1D4E"/>
    <w:pPr>
      <w:widowControl w:val="0"/>
      <w:suppressAutoHyphens/>
      <w:autoSpaceDE w:val="0"/>
      <w:autoSpaceDN w:val="0"/>
      <w:adjustRightInd w:val="0"/>
      <w:spacing w:after="0" w:line="240" w:lineRule="auto"/>
    </w:pPr>
    <w:rPr>
      <w:rFonts w:ascii="Courier New" w:eastAsia="Times New Roman" w:hAnsi="Liberation Serif" w:cs="Courier New"/>
      <w:color w:val="000000"/>
      <w:kern w:val="2"/>
      <w:sz w:val="24"/>
      <w:szCs w:val="24"/>
      <w:lang w:eastAsia="ru-RU" w:bidi="hi-IN"/>
    </w:rPr>
  </w:style>
  <w:style w:type="paragraph" w:customStyle="1" w:styleId="ChartTitle">
    <w:name w:val="Chart Title"/>
    <w:next w:val="a"/>
    <w:uiPriority w:val="34"/>
    <w:qFormat/>
    <w:rsid w:val="009A1D4E"/>
    <w:pPr>
      <w:keepNext/>
      <w:keepLines/>
      <w:numPr>
        <w:numId w:val="2"/>
      </w:numPr>
      <w:suppressAutoHyphens/>
      <w:spacing w:after="120" w:line="240" w:lineRule="auto"/>
      <w:jc w:val="both"/>
    </w:pPr>
    <w:rPr>
      <w:rFonts w:ascii="Times New Roman" w:eastAsia="Times New Roman" w:hAnsi="Times New Roman" w:cs="Arial"/>
      <w:b/>
      <w:sz w:val="28"/>
    </w:rPr>
  </w:style>
  <w:style w:type="paragraph" w:customStyle="1" w:styleId="TableTitle">
    <w:name w:val="Table Title"/>
    <w:next w:val="a"/>
    <w:autoRedefine/>
    <w:uiPriority w:val="34"/>
    <w:qFormat/>
    <w:rsid w:val="009A1D4E"/>
    <w:pPr>
      <w:keepNext/>
      <w:keepLines/>
      <w:suppressAutoHyphens/>
      <w:spacing w:before="120" w:after="120" w:line="240" w:lineRule="auto"/>
      <w:ind w:firstLine="567"/>
      <w:jc w:val="both"/>
    </w:pPr>
    <w:rPr>
      <w:rFonts w:ascii="Times New Roman" w:eastAsia="Times New Roman" w:hAnsi="Times New Roman" w:cs="Times New Roman"/>
      <w:bCs/>
      <w:kern w:val="24"/>
      <w:sz w:val="28"/>
      <w:szCs w:val="28"/>
    </w:rPr>
  </w:style>
  <w:style w:type="paragraph" w:customStyle="1" w:styleId="ListofTables">
    <w:name w:val="List of Tables"/>
    <w:uiPriority w:val="34"/>
    <w:qFormat/>
    <w:rsid w:val="009A1D4E"/>
    <w:pPr>
      <w:spacing w:after="120" w:line="240" w:lineRule="auto"/>
      <w:ind w:firstLine="720"/>
      <w:jc w:val="both"/>
    </w:pPr>
    <w:rPr>
      <w:rFonts w:ascii="Times New Roman" w:eastAsia="Times New Roman" w:hAnsi="Times New Roman" w:cs="Arial"/>
      <w:b/>
      <w:sz w:val="28"/>
    </w:rPr>
  </w:style>
  <w:style w:type="paragraph" w:customStyle="1" w:styleId="366">
    <w:name w:val="Стиль Заголовок 3 + Перед:  6 пт После:  6 пт"/>
    <w:basedOn w:val="3"/>
    <w:uiPriority w:val="34"/>
    <w:qFormat/>
    <w:rsid w:val="009A1D4E"/>
    <w:pPr>
      <w:spacing w:before="120" w:after="120"/>
      <w:ind w:firstLine="720"/>
      <w:jc w:val="both"/>
    </w:pPr>
    <w:rPr>
      <w:rFonts w:cs="Times New Roman"/>
      <w:sz w:val="24"/>
      <w:szCs w:val="20"/>
      <w:lang w:val="uk-UA"/>
    </w:rPr>
  </w:style>
  <w:style w:type="paragraph" w:customStyle="1" w:styleId="16">
    <w:name w:val="Стиль Заголовок 1 + все прописные"/>
    <w:basedOn w:val="1"/>
    <w:uiPriority w:val="34"/>
    <w:qFormat/>
    <w:rsid w:val="009A1D4E"/>
    <w:pPr>
      <w:pageBreakBefore/>
      <w:tabs>
        <w:tab w:val="left" w:pos="567"/>
      </w:tabs>
      <w:spacing w:line="240" w:lineRule="auto"/>
      <w:ind w:firstLine="720"/>
      <w:jc w:val="both"/>
    </w:pPr>
    <w:rPr>
      <w:rFonts w:ascii="Times New Roman" w:hAnsi="Times New Roman" w:cs="Arial"/>
      <w:lang/>
    </w:rPr>
  </w:style>
  <w:style w:type="paragraph" w:customStyle="1" w:styleId="110">
    <w:name w:val="Стиль Заголовок 1 + все прописные1"/>
    <w:basedOn w:val="1"/>
    <w:uiPriority w:val="34"/>
    <w:qFormat/>
    <w:rsid w:val="009A1D4E"/>
    <w:pPr>
      <w:pageBreakBefore/>
      <w:tabs>
        <w:tab w:val="left" w:pos="567"/>
      </w:tabs>
      <w:spacing w:before="360" w:after="240" w:line="240" w:lineRule="auto"/>
      <w:ind w:firstLine="720"/>
      <w:jc w:val="both"/>
    </w:pPr>
    <w:rPr>
      <w:rFonts w:ascii="Times New Roman" w:hAnsi="Times New Roman" w:cs="Arial"/>
      <w:lang/>
    </w:rPr>
  </w:style>
  <w:style w:type="paragraph" w:customStyle="1" w:styleId="212">
    <w:name w:val="Стиль Заголовок 2 + не курсив малые прописные После:  12 пт"/>
    <w:basedOn w:val="2"/>
    <w:uiPriority w:val="34"/>
    <w:qFormat/>
    <w:rsid w:val="009A1D4E"/>
    <w:pPr>
      <w:spacing w:after="240"/>
      <w:ind w:firstLine="720"/>
      <w:jc w:val="both"/>
    </w:pPr>
    <w:rPr>
      <w:rFonts w:cs="Times New Roman"/>
      <w:i w:val="0"/>
      <w:iCs w:val="0"/>
      <w:smallCaps/>
      <w:szCs w:val="20"/>
      <w:lang w:val="uk-UA"/>
    </w:rPr>
  </w:style>
  <w:style w:type="paragraph" w:customStyle="1" w:styleId="2121">
    <w:name w:val="Стиль Заголовок 2 + не курсив малые прописные После:  12 пт1"/>
    <w:basedOn w:val="2"/>
    <w:autoRedefine/>
    <w:uiPriority w:val="34"/>
    <w:qFormat/>
    <w:rsid w:val="009A1D4E"/>
    <w:pPr>
      <w:spacing w:after="240"/>
      <w:ind w:left="1418" w:hanging="698"/>
      <w:jc w:val="both"/>
    </w:pPr>
    <w:rPr>
      <w:rFonts w:cs="Times New Roman"/>
      <w:i w:val="0"/>
      <w:iCs w:val="0"/>
      <w:smallCaps/>
      <w:szCs w:val="20"/>
      <w:lang w:val="uk-UA"/>
    </w:rPr>
  </w:style>
  <w:style w:type="paragraph" w:customStyle="1" w:styleId="17">
    <w:name w:val="1"/>
    <w:uiPriority w:val="34"/>
    <w:qFormat/>
    <w:rsid w:val="009A1D4E"/>
    <w:pPr>
      <w:spacing w:after="0" w:line="240" w:lineRule="auto"/>
    </w:pPr>
    <w:rPr>
      <w:rFonts w:ascii="Verdana" w:eastAsia="Times New Roman" w:hAnsi="Verdana" w:cs="Times New Roman"/>
      <w:sz w:val="20"/>
      <w:szCs w:val="20"/>
      <w:lang w:val="en-US"/>
    </w:rPr>
  </w:style>
  <w:style w:type="paragraph" w:customStyle="1" w:styleId="LINCTableRus">
    <w:name w:val="LINC Table Rus"/>
    <w:next w:val="a"/>
    <w:uiPriority w:val="34"/>
    <w:qFormat/>
    <w:rsid w:val="009A1D4E"/>
    <w:pPr>
      <w:keepNext/>
      <w:keepLines/>
      <w:numPr>
        <w:numId w:val="4"/>
      </w:numPr>
      <w:tabs>
        <w:tab w:val="left" w:pos="1418"/>
      </w:tabs>
      <w:spacing w:before="120" w:after="120" w:line="240" w:lineRule="auto"/>
      <w:jc w:val="both"/>
    </w:pPr>
    <w:rPr>
      <w:rFonts w:ascii="Times New Roman" w:eastAsia="Times New Roman" w:hAnsi="Times New Roman" w:cs="Arial"/>
      <w:b/>
      <w:color w:val="004990"/>
      <w:sz w:val="28"/>
      <w:lang w:val="ru-RU"/>
    </w:rPr>
  </w:style>
  <w:style w:type="paragraph" w:customStyle="1" w:styleId="aff1">
    <w:name w:val="Базовый"/>
    <w:uiPriority w:val="34"/>
    <w:qFormat/>
    <w:rsid w:val="009A1D4E"/>
    <w:pPr>
      <w:tabs>
        <w:tab w:val="left" w:pos="709"/>
      </w:tabs>
      <w:suppressAutoHyphens/>
      <w:spacing w:after="0" w:line="100" w:lineRule="atLeast"/>
    </w:pPr>
    <w:rPr>
      <w:rFonts w:ascii="Times New Roman" w:eastAsia="Andale Sans UI" w:hAnsi="Times New Roman" w:cs="Tahoma"/>
      <w:color w:val="00000A"/>
      <w:sz w:val="24"/>
      <w:szCs w:val="24"/>
      <w:lang w:val="de-DE" w:eastAsia="ja-JP" w:bidi="fa-IR"/>
    </w:rPr>
  </w:style>
  <w:style w:type="paragraph" w:customStyle="1" w:styleId="Standard">
    <w:name w:val="Standard"/>
    <w:uiPriority w:val="34"/>
    <w:qFormat/>
    <w:rsid w:val="009A1D4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uiPriority w:val="34"/>
    <w:qFormat/>
    <w:rsid w:val="009A1D4E"/>
    <w:pPr>
      <w:spacing w:after="120"/>
    </w:pPr>
  </w:style>
  <w:style w:type="paragraph" w:customStyle="1" w:styleId="aff2">
    <w:name w:val="Îáû÷íûé"/>
    <w:uiPriority w:val="34"/>
    <w:qFormat/>
    <w:rsid w:val="009A1D4E"/>
    <w:pPr>
      <w:spacing w:after="0" w:line="240" w:lineRule="auto"/>
      <w:jc w:val="both"/>
    </w:pPr>
    <w:rPr>
      <w:rFonts w:ascii="Times" w:eastAsia="Times New Roman" w:hAnsi="Times" w:cs="Times New Roman"/>
      <w:spacing w:val="20"/>
      <w:sz w:val="24"/>
      <w:szCs w:val="20"/>
      <w:lang w:val="ru-RU" w:eastAsia="ru-RU"/>
    </w:rPr>
  </w:style>
  <w:style w:type="paragraph" w:customStyle="1" w:styleId="aff3">
    <w:name w:val="Без інтервалів"/>
    <w:uiPriority w:val="34"/>
    <w:qFormat/>
    <w:rsid w:val="009A1D4E"/>
    <w:pPr>
      <w:spacing w:after="0" w:line="240" w:lineRule="auto"/>
    </w:pPr>
    <w:rPr>
      <w:rFonts w:ascii="Times New Roman" w:eastAsia="Times New Roman" w:hAnsi="Times New Roman" w:cs="Times New Roman"/>
      <w:sz w:val="24"/>
      <w:szCs w:val="24"/>
      <w:lang w:val="ru-RU" w:eastAsia="ru-RU"/>
    </w:rPr>
  </w:style>
  <w:style w:type="paragraph" w:customStyle="1" w:styleId="Normal">
    <w:name w:val="Normal"/>
    <w:uiPriority w:val="34"/>
    <w:qFormat/>
    <w:rsid w:val="009A1D4E"/>
    <w:pPr>
      <w:snapToGrid w:val="0"/>
      <w:spacing w:after="0" w:line="240" w:lineRule="auto"/>
    </w:pPr>
    <w:rPr>
      <w:rFonts w:ascii="Times New Roman" w:eastAsia="Times New Roman" w:hAnsi="Times New Roman" w:cs="Times New Roman"/>
      <w:sz w:val="26"/>
      <w:szCs w:val="20"/>
      <w:lang w:eastAsia="ru-RU"/>
    </w:rPr>
  </w:style>
  <w:style w:type="paragraph" w:customStyle="1" w:styleId="18">
    <w:name w:val="Без интервала1"/>
    <w:uiPriority w:val="99"/>
    <w:qFormat/>
    <w:rsid w:val="009A1D4E"/>
    <w:pPr>
      <w:widowControl w:val="0"/>
      <w:autoSpaceDE w:val="0"/>
      <w:autoSpaceDN w:val="0"/>
      <w:adjustRightInd w:val="0"/>
      <w:spacing w:after="0" w:line="240" w:lineRule="auto"/>
    </w:pPr>
    <w:rPr>
      <w:rFonts w:ascii="Calibri" w:eastAsia="Times New Roman" w:hAnsi="Calibri" w:cs="Times New Roman"/>
      <w:sz w:val="24"/>
      <w:szCs w:val="24"/>
      <w:lang w:eastAsia="uk-UA"/>
    </w:rPr>
  </w:style>
  <w:style w:type="paragraph" w:customStyle="1" w:styleId="rvps2">
    <w:name w:val="rvps2"/>
    <w:uiPriority w:val="1"/>
    <w:qFormat/>
    <w:rsid w:val="009A1D4E"/>
    <w:pPr>
      <w:spacing w:before="100" w:beforeAutospacing="1" w:after="100" w:afterAutospacing="1" w:line="240" w:lineRule="auto"/>
      <w:contextualSpacing/>
    </w:pPr>
    <w:rPr>
      <w:rFonts w:ascii="Times New Roman" w:eastAsia="Times New Roman" w:hAnsi="Times New Roman" w:cs="Times New Roman"/>
      <w:sz w:val="24"/>
      <w:szCs w:val="24"/>
      <w:lang w:val="ru-RU" w:eastAsia="ru-RU"/>
    </w:rPr>
  </w:style>
  <w:style w:type="character" w:customStyle="1" w:styleId="19">
    <w:name w:val="Текст сноски Знак1"/>
    <w:basedOn w:val="a0"/>
    <w:link w:val="a5"/>
    <w:semiHidden/>
    <w:rsid w:val="009A1D4E"/>
    <w:rPr>
      <w:rFonts w:ascii="Calibri" w:eastAsia="Calibri" w:hAnsi="Calibri" w:cs="Times New Roman"/>
      <w:sz w:val="20"/>
      <w:szCs w:val="20"/>
    </w:rPr>
  </w:style>
  <w:style w:type="character" w:customStyle="1" w:styleId="1a">
    <w:name w:val="Верхний колонтитул Знак1"/>
    <w:basedOn w:val="a0"/>
    <w:link w:val="a9"/>
    <w:uiPriority w:val="99"/>
    <w:semiHidden/>
    <w:rsid w:val="009A1D4E"/>
    <w:rPr>
      <w:rFonts w:ascii="Calibri" w:eastAsia="Calibri" w:hAnsi="Calibri" w:cs="Times New Roman"/>
    </w:rPr>
  </w:style>
  <w:style w:type="character" w:customStyle="1" w:styleId="1b">
    <w:name w:val="Нижний колонтитул Знак1"/>
    <w:basedOn w:val="a0"/>
    <w:link w:val="ab"/>
    <w:uiPriority w:val="99"/>
    <w:semiHidden/>
    <w:rsid w:val="009A1D4E"/>
    <w:rPr>
      <w:rFonts w:ascii="Calibri" w:eastAsia="Calibri" w:hAnsi="Calibri" w:cs="Times New Roman"/>
    </w:rPr>
  </w:style>
  <w:style w:type="character" w:customStyle="1" w:styleId="1c">
    <w:name w:val="Название Знак1"/>
    <w:basedOn w:val="a0"/>
    <w:link w:val="ad"/>
    <w:rsid w:val="009A1D4E"/>
    <w:rPr>
      <w:rFonts w:asciiTheme="majorHAnsi" w:eastAsiaTheme="majorEastAsia" w:hAnsiTheme="majorHAnsi" w:cstheme="majorBidi"/>
      <w:color w:val="17365D" w:themeColor="text2" w:themeShade="BF"/>
      <w:spacing w:val="5"/>
      <w:kern w:val="28"/>
      <w:sz w:val="52"/>
      <w:szCs w:val="52"/>
    </w:rPr>
  </w:style>
  <w:style w:type="character" w:customStyle="1" w:styleId="1d">
    <w:name w:val="Основной текст с отступом Знак1"/>
    <w:basedOn w:val="a0"/>
    <w:link w:val="af1"/>
    <w:uiPriority w:val="99"/>
    <w:semiHidden/>
    <w:rsid w:val="009A1D4E"/>
    <w:rPr>
      <w:rFonts w:ascii="Calibri" w:eastAsia="Calibri" w:hAnsi="Calibri" w:cs="Times New Roman"/>
    </w:rPr>
  </w:style>
  <w:style w:type="character" w:customStyle="1" w:styleId="1e">
    <w:name w:val="Подзаголовок Знак1"/>
    <w:basedOn w:val="a0"/>
    <w:link w:val="af3"/>
    <w:uiPriority w:val="99"/>
    <w:rsid w:val="009A1D4E"/>
    <w:rPr>
      <w:rFonts w:asciiTheme="majorHAnsi" w:eastAsiaTheme="majorEastAsia" w:hAnsiTheme="majorHAnsi" w:cstheme="majorBidi"/>
      <w:i/>
      <w:iCs/>
      <w:color w:val="4F81BD" w:themeColor="accent1"/>
      <w:spacing w:val="15"/>
      <w:sz w:val="24"/>
      <w:szCs w:val="24"/>
    </w:rPr>
  </w:style>
  <w:style w:type="character" w:customStyle="1" w:styleId="210">
    <w:name w:val="Основной текст 2 Знак1"/>
    <w:basedOn w:val="a0"/>
    <w:link w:val="22"/>
    <w:semiHidden/>
    <w:rsid w:val="009A1D4E"/>
    <w:rPr>
      <w:rFonts w:ascii="Calibri" w:eastAsia="Calibri" w:hAnsi="Calibri" w:cs="Times New Roman"/>
    </w:rPr>
  </w:style>
  <w:style w:type="character" w:customStyle="1" w:styleId="211">
    <w:name w:val="Основной текст с отступом 2 Знак1"/>
    <w:basedOn w:val="a0"/>
    <w:link w:val="24"/>
    <w:semiHidden/>
    <w:rsid w:val="009A1D4E"/>
    <w:rPr>
      <w:rFonts w:ascii="Calibri" w:eastAsia="Calibri" w:hAnsi="Calibri" w:cs="Times New Roman"/>
    </w:rPr>
  </w:style>
  <w:style w:type="character" w:customStyle="1" w:styleId="310">
    <w:name w:val="Основной текст с отступом 3 Знак1"/>
    <w:basedOn w:val="a0"/>
    <w:link w:val="32"/>
    <w:uiPriority w:val="99"/>
    <w:semiHidden/>
    <w:rsid w:val="009A1D4E"/>
    <w:rPr>
      <w:rFonts w:ascii="Calibri" w:eastAsia="Calibri" w:hAnsi="Calibri" w:cs="Times New Roman"/>
      <w:sz w:val="16"/>
      <w:szCs w:val="16"/>
    </w:rPr>
  </w:style>
  <w:style w:type="character" w:customStyle="1" w:styleId="1f">
    <w:name w:val="Тема примечания Знак1"/>
    <w:basedOn w:val="12"/>
    <w:link w:val="af5"/>
    <w:uiPriority w:val="99"/>
    <w:semiHidden/>
    <w:rsid w:val="009A1D4E"/>
    <w:rPr>
      <w:b/>
      <w:bCs/>
    </w:rPr>
  </w:style>
  <w:style w:type="character" w:customStyle="1" w:styleId="1f0">
    <w:name w:val="Текст выноски Знак1"/>
    <w:basedOn w:val="a0"/>
    <w:link w:val="af7"/>
    <w:uiPriority w:val="99"/>
    <w:semiHidden/>
    <w:rsid w:val="009A1D4E"/>
    <w:rPr>
      <w:rFonts w:ascii="Tahoma" w:eastAsia="Calibri" w:hAnsi="Tahoma" w:cs="Tahoma"/>
      <w:sz w:val="16"/>
      <w:szCs w:val="16"/>
    </w:rPr>
  </w:style>
  <w:style w:type="character" w:customStyle="1" w:styleId="FontStyle26">
    <w:name w:val="Font Style26"/>
    <w:rsid w:val="009A1D4E"/>
    <w:rPr>
      <w:rFonts w:ascii="Times New Roman" w:hAnsi="Times New Roman" w:cs="Times New Roman" w:hint="default"/>
      <w:sz w:val="24"/>
      <w:szCs w:val="24"/>
    </w:rPr>
  </w:style>
  <w:style w:type="character" w:customStyle="1" w:styleId="apple-converted-space">
    <w:name w:val="apple-converted-space"/>
    <w:rsid w:val="009A1D4E"/>
  </w:style>
  <w:style w:type="character" w:customStyle="1" w:styleId="FontStyle53">
    <w:name w:val="Font Style53"/>
    <w:uiPriority w:val="99"/>
    <w:rsid w:val="009A1D4E"/>
    <w:rPr>
      <w:rFonts w:ascii="Trebuchet MS" w:hAnsi="Trebuchet MS" w:cs="Trebuchet MS" w:hint="default"/>
      <w:sz w:val="16"/>
      <w:szCs w:val="16"/>
    </w:rPr>
  </w:style>
  <w:style w:type="character" w:customStyle="1" w:styleId="value-title">
    <w:name w:val="value-title"/>
    <w:rsid w:val="009A1D4E"/>
  </w:style>
  <w:style w:type="character" w:customStyle="1" w:styleId="FontStyle11">
    <w:name w:val="Font Style11"/>
    <w:uiPriority w:val="99"/>
    <w:rsid w:val="009A1D4E"/>
    <w:rPr>
      <w:rFonts w:ascii="Times New Roman" w:hAnsi="Times New Roman" w:cs="Times New Roman" w:hint="default"/>
      <w:color w:val="000000"/>
      <w:sz w:val="26"/>
      <w:szCs w:val="26"/>
    </w:rPr>
  </w:style>
  <w:style w:type="character" w:customStyle="1" w:styleId="35">
    <w:name w:val="Обычный (веб) Знак3"/>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uiPriority w:val="1"/>
    <w:locked/>
    <w:rsid w:val="009A1D4E"/>
    <w:rPr>
      <w:sz w:val="22"/>
      <w:szCs w:val="22"/>
      <w:lang w:eastAsia="en-US"/>
    </w:rPr>
  </w:style>
  <w:style w:type="character" w:customStyle="1" w:styleId="rvts0">
    <w:name w:val="rvts0"/>
    <w:basedOn w:val="a0"/>
    <w:rsid w:val="009A1D4E"/>
  </w:style>
  <w:style w:type="character" w:customStyle="1" w:styleId="32pt">
    <w:name w:val="Основной текст (3) + Интервал 2 pt"/>
    <w:basedOn w:val="33"/>
    <w:rsid w:val="009A1D4E"/>
    <w:rPr>
      <w:spacing w:val="50"/>
    </w:rPr>
  </w:style>
  <w:style w:type="character" w:customStyle="1" w:styleId="28">
    <w:name w:val="Основной текст (2) + 8"/>
    <w:aliases w:val="5 pt,Полужирный,Не полужирный"/>
    <w:basedOn w:val="25"/>
    <w:rsid w:val="009A1D4E"/>
    <w:rPr>
      <w:b/>
      <w:bCs/>
      <w:sz w:val="17"/>
      <w:szCs w:val="17"/>
    </w:rPr>
  </w:style>
  <w:style w:type="character" w:customStyle="1" w:styleId="281">
    <w:name w:val="Основной текст (2) + 81"/>
    <w:aliases w:val="5 pt1"/>
    <w:basedOn w:val="25"/>
    <w:rsid w:val="009A1D4E"/>
    <w:rPr>
      <w:sz w:val="17"/>
      <w:szCs w:val="17"/>
    </w:rPr>
  </w:style>
  <w:style w:type="character" w:customStyle="1" w:styleId="28pt">
    <w:name w:val="Основной текст (2) + 8 pt"/>
    <w:basedOn w:val="25"/>
    <w:rsid w:val="009A1D4E"/>
    <w:rPr>
      <w:rFonts w:ascii="Times New Roman" w:hAnsi="Times New Roman" w:cs="Times New Roman" w:hint="default"/>
      <w:strike w:val="0"/>
      <w:dstrike w:val="0"/>
      <w:sz w:val="16"/>
      <w:szCs w:val="16"/>
      <w:u w:val="none"/>
      <w:effect w:val="none"/>
    </w:rPr>
  </w:style>
  <w:style w:type="character" w:customStyle="1" w:styleId="apple-tab-span">
    <w:name w:val="apple-tab-span"/>
    <w:basedOn w:val="a0"/>
    <w:rsid w:val="009A1D4E"/>
  </w:style>
</w:styles>
</file>

<file path=word/webSettings.xml><?xml version="1.0" encoding="utf-8"?>
<w:webSettings xmlns:r="http://schemas.openxmlformats.org/officeDocument/2006/relationships" xmlns:w="http://schemas.openxmlformats.org/wordprocessingml/2006/main">
  <w:divs>
    <w:div w:id="17106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16</Pages>
  <Words>25624</Words>
  <Characters>14606</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2021-06-11T06:39:00Z</dcterms:created>
  <dcterms:modified xsi:type="dcterms:W3CDTF">2021-06-11T07:57:00Z</dcterms:modified>
</cp:coreProperties>
</file>