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8D" w:rsidRDefault="00DC718D" w:rsidP="00DC718D"/>
    <w:p w:rsidR="00DC718D" w:rsidRDefault="00DC718D" w:rsidP="00DC718D"/>
    <w:p w:rsidR="00DC718D" w:rsidRDefault="00DC718D" w:rsidP="00DC718D">
      <w:pPr>
        <w:jc w:val="center"/>
      </w:pPr>
    </w:p>
    <w:p w:rsidR="00DC718D" w:rsidRDefault="00DC718D" w:rsidP="00DC718D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DEBC07A" wp14:editId="3843EA2D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УКРАЇНА</w:t>
      </w:r>
    </w:p>
    <w:p w:rsidR="00DC718D" w:rsidRDefault="00DC718D" w:rsidP="00DC718D">
      <w:pPr>
        <w:pStyle w:val="a3"/>
        <w:rPr>
          <w:sz w:val="24"/>
        </w:rPr>
      </w:pPr>
      <w:r>
        <w:rPr>
          <w:sz w:val="24"/>
        </w:rPr>
        <w:t>Миколаївська область</w:t>
      </w:r>
    </w:p>
    <w:p w:rsidR="00DC718D" w:rsidRDefault="00DC718D" w:rsidP="00DC718D">
      <w:pPr>
        <w:jc w:val="center"/>
        <w:rPr>
          <w:b/>
          <w:bCs/>
        </w:rPr>
      </w:pPr>
      <w:proofErr w:type="spellStart"/>
      <w:r>
        <w:rPr>
          <w:b/>
          <w:bCs/>
        </w:rPr>
        <w:t>Доманівський</w:t>
      </w:r>
      <w:proofErr w:type="spellEnd"/>
      <w:r>
        <w:rPr>
          <w:b/>
          <w:bCs/>
        </w:rPr>
        <w:t xml:space="preserve"> район</w:t>
      </w:r>
    </w:p>
    <w:p w:rsidR="00DC718D" w:rsidRDefault="00DC718D" w:rsidP="00DC718D">
      <w:pPr>
        <w:pStyle w:val="1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4"/>
        </w:rPr>
        <w:t>Мостівська</w:t>
      </w:r>
      <w:proofErr w:type="spellEnd"/>
      <w:r>
        <w:rPr>
          <w:rFonts w:ascii="Times New Roman" w:hAnsi="Times New Roman" w:cs="Times New Roman"/>
          <w:i w:val="0"/>
          <w:iCs w:val="0"/>
          <w:sz w:val="24"/>
        </w:rPr>
        <w:t xml:space="preserve">   сільська   рада</w:t>
      </w:r>
    </w:p>
    <w:p w:rsidR="00DC718D" w:rsidRDefault="00DC718D" w:rsidP="00DC718D">
      <w:pPr>
        <w:rPr>
          <w:sz w:val="28"/>
        </w:rPr>
      </w:pPr>
      <w:r>
        <w:t xml:space="preserve"> ________________________________________________________________ ___________</w:t>
      </w:r>
    </w:p>
    <w:p w:rsidR="00DC718D" w:rsidRDefault="00DC718D" w:rsidP="00DC718D">
      <w:pPr>
        <w:jc w:val="center"/>
      </w:pPr>
      <w:r>
        <w:t xml:space="preserve"> РІШЕННЯ </w:t>
      </w:r>
    </w:p>
    <w:p w:rsidR="00DC718D" w:rsidRDefault="00DC718D" w:rsidP="00DC718D">
      <w:pPr>
        <w:jc w:val="center"/>
      </w:pPr>
    </w:p>
    <w:p w:rsidR="00DC718D" w:rsidRDefault="00DC718D" w:rsidP="00DC718D">
      <w:r>
        <w:t>Від 6 січня 2017 року     № 8                                ІІ сесії 8 скликання</w:t>
      </w:r>
    </w:p>
    <w:p w:rsidR="00DC718D" w:rsidRDefault="00DC718D" w:rsidP="00DC718D">
      <w:pPr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DC718D" w:rsidTr="00A61153">
        <w:tc>
          <w:tcPr>
            <w:tcW w:w="4786" w:type="dxa"/>
            <w:hideMark/>
          </w:tcPr>
          <w:p w:rsidR="00DC718D" w:rsidRDefault="00DC718D" w:rsidP="00A61153">
            <w:pPr>
              <w:spacing w:line="276" w:lineRule="auto"/>
            </w:pPr>
            <w:r>
              <w:t xml:space="preserve">Про затвердження комплексної цільової  Програми  «Захист  населення  і території </w:t>
            </w:r>
            <w:proofErr w:type="spellStart"/>
            <w:r>
              <w:t>Мостівської</w:t>
            </w:r>
            <w:proofErr w:type="spellEnd"/>
            <w:r>
              <w:t xml:space="preserve"> сільської ради від надзвичайних ситуацій техногенного та природного характеру  на 2017-2020 роки»  </w:t>
            </w:r>
          </w:p>
        </w:tc>
        <w:tc>
          <w:tcPr>
            <w:tcW w:w="4785" w:type="dxa"/>
            <w:hideMark/>
          </w:tcPr>
          <w:p w:rsidR="00DC718D" w:rsidRDefault="00DC718D" w:rsidP="00A61153">
            <w:pPr>
              <w:spacing w:line="480" w:lineRule="auto"/>
            </w:pPr>
            <w:r>
              <w:t xml:space="preserve">             </w:t>
            </w:r>
          </w:p>
          <w:p w:rsidR="00DC718D" w:rsidRDefault="00DC718D" w:rsidP="00A61153">
            <w:pPr>
              <w:spacing w:line="276" w:lineRule="auto"/>
            </w:pPr>
            <w:r>
              <w:t xml:space="preserve">               </w:t>
            </w:r>
          </w:p>
        </w:tc>
      </w:tr>
    </w:tbl>
    <w:p w:rsidR="00DC718D" w:rsidRDefault="00DC718D" w:rsidP="00DC718D"/>
    <w:p w:rsidR="00DC718D" w:rsidRDefault="00DC718D" w:rsidP="00DC718D">
      <w:pPr>
        <w:ind w:firstLine="720"/>
        <w:jc w:val="both"/>
      </w:pPr>
      <w:r>
        <w:t xml:space="preserve">На підставі пункту 16 частини першої статті 43 Закону України "Про місцеве самоврядування в Україні”, з урахуванням Закону України від 07 червня 2012 року № 4909-VI "Про Загальнодержавну цільову програму захисту населення і територій від надзвичайних ситуацій техногенного та природного характеру на 2017-2020 роки" та рішення XIII сесії Миколаївської обласної ради шостого скликання  «Про затвердження Регіональної цільової  програми захисту населення і територій від надзвичайних ситуацій техногенного та природного характеру Миколаївської  області на 2017-2020 роки», з метою забезпечення </w:t>
      </w:r>
      <w:r>
        <w:rPr>
          <w:rStyle w:val="rvts0"/>
        </w:rPr>
        <w:t xml:space="preserve">послідовного зниження ризику виникнення надзвичайних ситуацій техногенного та природного характеру, підвищення рівня безпеки населення і захищеності територій від наслідків таких ситуацій,  </w:t>
      </w:r>
      <w:proofErr w:type="spellStart"/>
      <w:r>
        <w:t>Мостівська</w:t>
      </w:r>
      <w:proofErr w:type="spellEnd"/>
      <w:r>
        <w:t xml:space="preserve"> сільська рада </w:t>
      </w:r>
    </w:p>
    <w:p w:rsidR="00DC718D" w:rsidRDefault="00DC718D" w:rsidP="00DC718D">
      <w:pPr>
        <w:jc w:val="both"/>
        <w:outlineLvl w:val="0"/>
      </w:pPr>
      <w:r>
        <w:tab/>
      </w:r>
    </w:p>
    <w:p w:rsidR="00DC718D" w:rsidRDefault="00DC718D" w:rsidP="00DC718D">
      <w:pPr>
        <w:jc w:val="both"/>
        <w:outlineLvl w:val="0"/>
      </w:pPr>
      <w:r>
        <w:t>ВИРІШИЛА:</w:t>
      </w:r>
    </w:p>
    <w:p w:rsidR="00DC718D" w:rsidRDefault="00DC718D" w:rsidP="00DC718D">
      <w:pPr>
        <w:jc w:val="both"/>
      </w:pPr>
    </w:p>
    <w:p w:rsidR="00DC718D" w:rsidRDefault="00DC718D" w:rsidP="00DC718D">
      <w:pPr>
        <w:jc w:val="both"/>
      </w:pPr>
      <w:r>
        <w:t xml:space="preserve">1. Затвердити комплексну цільову програму «Захист населення і території </w:t>
      </w:r>
      <w:proofErr w:type="spellStart"/>
      <w:r>
        <w:t>Мостівської</w:t>
      </w:r>
      <w:proofErr w:type="spellEnd"/>
      <w:r>
        <w:t xml:space="preserve"> сільської ради від надзвичайних ситуацій техногенного та природного характеру  на  2017-2020 роки (далі - Програма), що додається.</w:t>
      </w:r>
    </w:p>
    <w:p w:rsidR="00DC718D" w:rsidRDefault="00DC718D" w:rsidP="00DC718D">
      <w:pPr>
        <w:jc w:val="both"/>
      </w:pPr>
    </w:p>
    <w:p w:rsidR="00DC718D" w:rsidRDefault="00DC718D" w:rsidP="00DC718D">
      <w:pPr>
        <w:jc w:val="both"/>
      </w:pPr>
      <w:r>
        <w:t>2. Затвердити заходи до Програми. (Заходи додаються).</w:t>
      </w:r>
    </w:p>
    <w:p w:rsidR="00DC718D" w:rsidRDefault="00DC718D" w:rsidP="00DC718D">
      <w:pPr>
        <w:jc w:val="both"/>
        <w:rPr>
          <w:lang w:eastAsia="en-US"/>
        </w:rPr>
      </w:pPr>
    </w:p>
    <w:p w:rsidR="00DC718D" w:rsidRDefault="00DC718D" w:rsidP="00DC718D">
      <w:pPr>
        <w:jc w:val="both"/>
        <w:rPr>
          <w:lang w:eastAsia="ru-RU"/>
        </w:rPr>
      </w:pPr>
      <w:r>
        <w:t xml:space="preserve">3. Контроль за виконанням цього рішення покласти на постійну комісію з питань </w:t>
      </w:r>
    </w:p>
    <w:p w:rsidR="00DC718D" w:rsidRDefault="00DC718D" w:rsidP="00DC718D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бюджету, фінансів, планування соціально-економічного розвитку та комунальної власності, інфраструктури, транспорту та житлово-комунального господарства.</w:t>
      </w:r>
    </w:p>
    <w:p w:rsidR="00DC718D" w:rsidRDefault="00DC718D" w:rsidP="00DC718D">
      <w:pPr>
        <w:ind w:firstLine="708"/>
        <w:jc w:val="both"/>
      </w:pPr>
    </w:p>
    <w:p w:rsidR="00DC718D" w:rsidRDefault="00DC718D" w:rsidP="00DC718D">
      <w:pPr>
        <w:ind w:firstLine="708"/>
        <w:jc w:val="both"/>
      </w:pPr>
    </w:p>
    <w:p w:rsidR="00DC718D" w:rsidRDefault="00DC718D" w:rsidP="00DC718D">
      <w:pPr>
        <w:ind w:firstLine="708"/>
        <w:jc w:val="both"/>
      </w:pPr>
    </w:p>
    <w:p w:rsidR="00DC718D" w:rsidRDefault="00DC718D" w:rsidP="00DC718D">
      <w:pPr>
        <w:ind w:firstLine="708"/>
        <w:jc w:val="both"/>
      </w:pPr>
      <w:r>
        <w:t xml:space="preserve">    Сільський голова                                           Н.В.</w:t>
      </w:r>
      <w:proofErr w:type="spellStart"/>
      <w:r>
        <w:t>Бабанська</w:t>
      </w:r>
      <w:proofErr w:type="spellEnd"/>
    </w:p>
    <w:p w:rsidR="00DC718D" w:rsidRDefault="00DC718D" w:rsidP="00DC718D">
      <w:pPr>
        <w:ind w:firstLine="708"/>
        <w:jc w:val="both"/>
      </w:pPr>
    </w:p>
    <w:p w:rsidR="00DC718D" w:rsidRDefault="00DC718D" w:rsidP="00DC718D">
      <w:pPr>
        <w:ind w:firstLine="708"/>
        <w:jc w:val="both"/>
      </w:pPr>
    </w:p>
    <w:p w:rsidR="007628FC" w:rsidRDefault="00DC718D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8D"/>
    <w:rsid w:val="000E503B"/>
    <w:rsid w:val="00383BA7"/>
    <w:rsid w:val="00DC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DC718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18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DC718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DC718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DC718D"/>
    <w:pPr>
      <w:spacing w:after="0" w:line="240" w:lineRule="auto"/>
    </w:pPr>
  </w:style>
  <w:style w:type="character" w:customStyle="1" w:styleId="rvts0">
    <w:name w:val="rvts0"/>
    <w:basedOn w:val="a0"/>
    <w:rsid w:val="00DC71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DC718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18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DC718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DC718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DC718D"/>
    <w:pPr>
      <w:spacing w:after="0" w:line="240" w:lineRule="auto"/>
    </w:pPr>
  </w:style>
  <w:style w:type="character" w:customStyle="1" w:styleId="rvts0">
    <w:name w:val="rvts0"/>
    <w:basedOn w:val="a0"/>
    <w:rsid w:val="00DC7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2017-06-12T06:01:00Z</dcterms:created>
  <dcterms:modified xsi:type="dcterms:W3CDTF">2017-06-12T06:02:00Z</dcterms:modified>
</cp:coreProperties>
</file>