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CF4" w:rsidRPr="00504954" w:rsidRDefault="00651CF4" w:rsidP="00651CF4">
      <w:pPr>
        <w:jc w:val="center"/>
        <w:rPr>
          <w:sz w:val="24"/>
          <w:lang w:val="uk-UA" w:eastAsia="uk-UA"/>
        </w:rPr>
      </w:pPr>
    </w:p>
    <w:p w:rsidR="00651CF4" w:rsidRPr="00504954" w:rsidRDefault="00651CF4" w:rsidP="00651CF4">
      <w:pPr>
        <w:jc w:val="center"/>
        <w:rPr>
          <w:b/>
          <w:bCs/>
          <w:sz w:val="24"/>
          <w:lang w:val="uk-UA"/>
        </w:rPr>
      </w:pPr>
      <w:r w:rsidRPr="00504954">
        <w:rPr>
          <w:rFonts w:eastAsiaTheme="minorHAnsi"/>
          <w:noProof/>
          <w:sz w:val="24"/>
        </w:rPr>
        <w:drawing>
          <wp:anchor distT="0" distB="0" distL="114300" distR="114300" simplePos="0" relativeHeight="251659264" behindDoc="0" locked="0" layoutInCell="1" allowOverlap="1" wp14:anchorId="1EDA7D2C" wp14:editId="3F00C28C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04954">
        <w:rPr>
          <w:b/>
          <w:bCs/>
          <w:sz w:val="24"/>
          <w:lang w:val="uk-UA"/>
        </w:rPr>
        <w:t>УКРАЇНА</w:t>
      </w:r>
    </w:p>
    <w:p w:rsidR="00651CF4" w:rsidRPr="00504954" w:rsidRDefault="00651CF4" w:rsidP="00651CF4">
      <w:pPr>
        <w:jc w:val="center"/>
        <w:rPr>
          <w:b/>
          <w:bCs/>
          <w:sz w:val="24"/>
          <w:lang w:val="uk-UA"/>
        </w:rPr>
      </w:pPr>
      <w:r w:rsidRPr="00504954">
        <w:rPr>
          <w:b/>
          <w:bCs/>
          <w:sz w:val="24"/>
          <w:lang w:val="uk-UA"/>
        </w:rPr>
        <w:t>Миколаївська область</w:t>
      </w:r>
    </w:p>
    <w:p w:rsidR="00651CF4" w:rsidRPr="00504954" w:rsidRDefault="00651CF4" w:rsidP="00651CF4">
      <w:pPr>
        <w:jc w:val="center"/>
        <w:rPr>
          <w:b/>
          <w:bCs/>
          <w:sz w:val="24"/>
          <w:lang w:val="uk-UA" w:eastAsia="uk-UA"/>
        </w:rPr>
      </w:pPr>
      <w:proofErr w:type="spellStart"/>
      <w:r w:rsidRPr="00504954">
        <w:rPr>
          <w:b/>
          <w:bCs/>
          <w:sz w:val="24"/>
          <w:lang w:val="uk-UA" w:eastAsia="uk-UA"/>
        </w:rPr>
        <w:t>Доманівський</w:t>
      </w:r>
      <w:proofErr w:type="spellEnd"/>
      <w:r w:rsidRPr="00504954">
        <w:rPr>
          <w:b/>
          <w:bCs/>
          <w:sz w:val="24"/>
          <w:lang w:val="uk-UA" w:eastAsia="uk-UA"/>
        </w:rPr>
        <w:t xml:space="preserve"> район</w:t>
      </w:r>
    </w:p>
    <w:p w:rsidR="00651CF4" w:rsidRPr="00504954" w:rsidRDefault="00651CF4" w:rsidP="00651CF4">
      <w:pPr>
        <w:keepNext/>
        <w:jc w:val="center"/>
        <w:outlineLvl w:val="0"/>
        <w:rPr>
          <w:b/>
          <w:bCs/>
          <w:sz w:val="24"/>
          <w:lang w:val="uk-UA"/>
        </w:rPr>
      </w:pPr>
      <w:proofErr w:type="spellStart"/>
      <w:r w:rsidRPr="00504954">
        <w:rPr>
          <w:b/>
          <w:bCs/>
          <w:sz w:val="24"/>
          <w:lang w:val="uk-UA"/>
        </w:rPr>
        <w:t>Мостівська</w:t>
      </w:r>
      <w:proofErr w:type="spellEnd"/>
      <w:r w:rsidRPr="00504954">
        <w:rPr>
          <w:b/>
          <w:bCs/>
          <w:sz w:val="24"/>
          <w:lang w:val="uk-UA"/>
        </w:rPr>
        <w:t xml:space="preserve">   сільська   рада</w:t>
      </w:r>
    </w:p>
    <w:p w:rsidR="00651CF4" w:rsidRPr="00504954" w:rsidRDefault="00651CF4" w:rsidP="00651CF4">
      <w:pPr>
        <w:jc w:val="center"/>
        <w:rPr>
          <w:sz w:val="24"/>
          <w:lang w:val="uk-UA" w:eastAsia="uk-UA"/>
        </w:rPr>
      </w:pPr>
      <w:r w:rsidRPr="00504954">
        <w:rPr>
          <w:sz w:val="24"/>
          <w:lang w:val="uk-UA" w:eastAsia="uk-UA"/>
        </w:rPr>
        <w:t>__________________________________________________________</w:t>
      </w:r>
    </w:p>
    <w:p w:rsidR="00651CF4" w:rsidRPr="00504954" w:rsidRDefault="00651CF4" w:rsidP="00651CF4">
      <w:pPr>
        <w:ind w:left="-540"/>
        <w:jc w:val="center"/>
        <w:rPr>
          <w:sz w:val="24"/>
          <w:lang w:val="uk-UA" w:eastAsia="uk-UA"/>
        </w:rPr>
      </w:pPr>
    </w:p>
    <w:p w:rsidR="00651CF4" w:rsidRPr="00504954" w:rsidRDefault="00651CF4" w:rsidP="00651CF4">
      <w:pPr>
        <w:ind w:left="-540"/>
        <w:jc w:val="center"/>
        <w:rPr>
          <w:sz w:val="24"/>
          <w:lang w:val="uk-UA" w:eastAsia="uk-UA"/>
        </w:rPr>
      </w:pPr>
      <w:r w:rsidRPr="00504954">
        <w:rPr>
          <w:b/>
          <w:bCs/>
          <w:sz w:val="24"/>
          <w:lang w:val="uk-UA" w:eastAsia="uk-UA"/>
        </w:rPr>
        <w:t>РІШЕННЯ</w:t>
      </w:r>
    </w:p>
    <w:p w:rsidR="00651CF4" w:rsidRPr="00504954" w:rsidRDefault="00651CF4" w:rsidP="00651CF4">
      <w:pPr>
        <w:ind w:left="-540"/>
        <w:jc w:val="center"/>
        <w:rPr>
          <w:sz w:val="24"/>
          <w:lang w:val="uk-UA" w:eastAsia="uk-UA"/>
        </w:rPr>
      </w:pPr>
    </w:p>
    <w:p w:rsidR="00651CF4" w:rsidRPr="00504954" w:rsidRDefault="00651CF4" w:rsidP="00651CF4">
      <w:pPr>
        <w:rPr>
          <w:iCs/>
          <w:sz w:val="24"/>
          <w:lang w:val="uk-UA" w:eastAsia="uk-UA"/>
        </w:rPr>
      </w:pPr>
      <w:r w:rsidRPr="00504954">
        <w:rPr>
          <w:sz w:val="24"/>
          <w:lang w:val="uk-UA" w:eastAsia="uk-UA"/>
        </w:rPr>
        <w:t xml:space="preserve">    </w:t>
      </w:r>
      <w:r w:rsidRPr="00504954">
        <w:rPr>
          <w:iCs/>
          <w:sz w:val="24"/>
          <w:lang w:val="uk-UA" w:eastAsia="uk-UA"/>
        </w:rPr>
        <w:t xml:space="preserve">Від  28   березня 2017 року        №  </w:t>
      </w:r>
      <w:r>
        <w:rPr>
          <w:iCs/>
          <w:sz w:val="24"/>
          <w:lang w:val="uk-UA" w:eastAsia="uk-UA"/>
        </w:rPr>
        <w:t>15</w:t>
      </w:r>
      <w:r w:rsidRPr="00504954">
        <w:rPr>
          <w:iCs/>
          <w:sz w:val="24"/>
          <w:lang w:val="uk-UA" w:eastAsia="uk-UA"/>
        </w:rPr>
        <w:t xml:space="preserve">           І</w:t>
      </w:r>
      <w:r w:rsidRPr="00504954">
        <w:rPr>
          <w:iCs/>
          <w:sz w:val="24"/>
          <w:lang w:val="en-US" w:eastAsia="uk-UA"/>
        </w:rPr>
        <w:t>V</w:t>
      </w:r>
      <w:r w:rsidRPr="00504954">
        <w:rPr>
          <w:iCs/>
          <w:sz w:val="24"/>
          <w:lang w:val="uk-UA" w:eastAsia="uk-UA"/>
        </w:rPr>
        <w:t xml:space="preserve"> сесії восьмого скликання</w:t>
      </w:r>
    </w:p>
    <w:p w:rsidR="00651CF4" w:rsidRPr="00504954" w:rsidRDefault="00651CF4" w:rsidP="00651CF4">
      <w:pPr>
        <w:rPr>
          <w:iCs/>
          <w:sz w:val="24"/>
          <w:lang w:val="uk-UA" w:eastAsia="uk-UA"/>
        </w:rPr>
      </w:pPr>
    </w:p>
    <w:p w:rsidR="00651CF4" w:rsidRPr="00504954" w:rsidRDefault="00651CF4" w:rsidP="00651CF4">
      <w:pPr>
        <w:rPr>
          <w:iCs/>
          <w:sz w:val="24"/>
          <w:lang w:val="uk-UA" w:eastAsia="uk-UA"/>
        </w:rPr>
      </w:pPr>
      <w:r w:rsidRPr="00504954">
        <w:rPr>
          <w:iCs/>
          <w:sz w:val="24"/>
          <w:lang w:val="uk-UA" w:eastAsia="uk-UA"/>
        </w:rPr>
        <w:t xml:space="preserve">    Про взяття на облік безхазяйної</w:t>
      </w:r>
    </w:p>
    <w:p w:rsidR="00651CF4" w:rsidRPr="00504954" w:rsidRDefault="00651CF4" w:rsidP="00651CF4">
      <w:pPr>
        <w:rPr>
          <w:iCs/>
          <w:sz w:val="24"/>
          <w:lang w:val="uk-UA" w:eastAsia="uk-UA"/>
        </w:rPr>
      </w:pPr>
      <w:r w:rsidRPr="00504954">
        <w:rPr>
          <w:iCs/>
          <w:sz w:val="24"/>
          <w:lang w:val="uk-UA" w:eastAsia="uk-UA"/>
        </w:rPr>
        <w:t xml:space="preserve">    нерухомої речі</w:t>
      </w:r>
    </w:p>
    <w:p w:rsidR="00651CF4" w:rsidRPr="00504954" w:rsidRDefault="00651CF4" w:rsidP="00651CF4">
      <w:pPr>
        <w:rPr>
          <w:iCs/>
          <w:sz w:val="24"/>
          <w:lang w:val="uk-UA" w:eastAsia="uk-UA"/>
        </w:rPr>
      </w:pPr>
    </w:p>
    <w:p w:rsidR="00651CF4" w:rsidRPr="00504954" w:rsidRDefault="00651CF4" w:rsidP="00651CF4">
      <w:pPr>
        <w:rPr>
          <w:iCs/>
          <w:sz w:val="24"/>
          <w:lang w:val="uk-UA" w:eastAsia="uk-UA"/>
        </w:rPr>
      </w:pPr>
    </w:p>
    <w:p w:rsidR="00651CF4" w:rsidRPr="00504954" w:rsidRDefault="00651CF4" w:rsidP="00651CF4">
      <w:pPr>
        <w:rPr>
          <w:iCs/>
          <w:sz w:val="24"/>
          <w:lang w:val="uk-UA" w:eastAsia="uk-UA"/>
        </w:rPr>
      </w:pPr>
      <w:r w:rsidRPr="00504954">
        <w:rPr>
          <w:iCs/>
          <w:sz w:val="24"/>
          <w:lang w:val="uk-UA" w:eastAsia="uk-UA"/>
        </w:rPr>
        <w:t xml:space="preserve">     Відповідно до ч. 2 ст. 335 Цивільного кодексу України, листа за № 08/440 від 15.02.2017 року ПАТ «Миколаївобленерго» Північний округ філії </w:t>
      </w:r>
      <w:proofErr w:type="spellStart"/>
      <w:r w:rsidRPr="00504954">
        <w:rPr>
          <w:iCs/>
          <w:sz w:val="24"/>
          <w:lang w:val="uk-UA" w:eastAsia="uk-UA"/>
        </w:rPr>
        <w:t>Доманівського</w:t>
      </w:r>
      <w:proofErr w:type="spellEnd"/>
      <w:r w:rsidRPr="00504954">
        <w:rPr>
          <w:iCs/>
          <w:sz w:val="24"/>
          <w:lang w:val="uk-UA" w:eastAsia="uk-UA"/>
        </w:rPr>
        <w:t xml:space="preserve"> району, сільська рада</w:t>
      </w:r>
    </w:p>
    <w:p w:rsidR="00651CF4" w:rsidRPr="00504954" w:rsidRDefault="00651CF4" w:rsidP="00651CF4">
      <w:pPr>
        <w:rPr>
          <w:iCs/>
          <w:sz w:val="24"/>
          <w:lang w:val="uk-UA" w:eastAsia="uk-UA"/>
        </w:rPr>
      </w:pPr>
    </w:p>
    <w:p w:rsidR="00651CF4" w:rsidRPr="00504954" w:rsidRDefault="00651CF4" w:rsidP="00651CF4">
      <w:pPr>
        <w:rPr>
          <w:iCs/>
          <w:sz w:val="24"/>
          <w:lang w:val="uk-UA" w:eastAsia="uk-UA"/>
        </w:rPr>
      </w:pPr>
      <w:r w:rsidRPr="00504954">
        <w:rPr>
          <w:iCs/>
          <w:sz w:val="24"/>
          <w:lang w:val="uk-UA" w:eastAsia="uk-UA"/>
        </w:rPr>
        <w:t xml:space="preserve">     ВИРІШИЛА:</w:t>
      </w:r>
    </w:p>
    <w:p w:rsidR="00651CF4" w:rsidRPr="00504954" w:rsidRDefault="00651CF4" w:rsidP="00651CF4">
      <w:pPr>
        <w:rPr>
          <w:iCs/>
          <w:sz w:val="24"/>
          <w:lang w:val="uk-UA" w:eastAsia="uk-UA"/>
        </w:rPr>
      </w:pPr>
    </w:p>
    <w:p w:rsidR="00651CF4" w:rsidRPr="00504954" w:rsidRDefault="00651CF4" w:rsidP="00651CF4">
      <w:pPr>
        <w:rPr>
          <w:iCs/>
          <w:sz w:val="24"/>
          <w:lang w:val="uk-UA" w:eastAsia="uk-UA"/>
        </w:rPr>
      </w:pPr>
      <w:r w:rsidRPr="00504954">
        <w:rPr>
          <w:iCs/>
          <w:sz w:val="24"/>
          <w:lang w:val="uk-UA" w:eastAsia="uk-UA"/>
        </w:rPr>
        <w:t xml:space="preserve">1. Взяти на облік безхазяйну нерухому річ, а саме: </w:t>
      </w:r>
      <w:proofErr w:type="spellStart"/>
      <w:r w:rsidRPr="00504954">
        <w:rPr>
          <w:iCs/>
          <w:sz w:val="24"/>
          <w:lang w:val="uk-UA" w:eastAsia="uk-UA"/>
        </w:rPr>
        <w:t>енергооб</w:t>
      </w:r>
      <w:proofErr w:type="spellEnd"/>
      <w:r w:rsidRPr="00504954">
        <w:rPr>
          <w:iCs/>
          <w:sz w:val="24"/>
          <w:lang w:eastAsia="uk-UA"/>
        </w:rPr>
        <w:t>’</w:t>
      </w:r>
      <w:proofErr w:type="spellStart"/>
      <w:r w:rsidRPr="00504954">
        <w:rPr>
          <w:iCs/>
          <w:sz w:val="24"/>
          <w:lang w:val="uk-UA" w:eastAsia="uk-UA"/>
        </w:rPr>
        <w:t>єкт</w:t>
      </w:r>
      <w:proofErr w:type="spellEnd"/>
      <w:r w:rsidRPr="00504954">
        <w:rPr>
          <w:iCs/>
          <w:sz w:val="24"/>
          <w:lang w:val="uk-UA" w:eastAsia="uk-UA"/>
        </w:rPr>
        <w:t>, який не має власника ПЛ-0,4 кВ від ТП 10/0,4 кВ № 440.</w:t>
      </w:r>
    </w:p>
    <w:p w:rsidR="00651CF4" w:rsidRPr="00504954" w:rsidRDefault="00651CF4" w:rsidP="00651CF4">
      <w:pPr>
        <w:rPr>
          <w:iCs/>
          <w:sz w:val="24"/>
          <w:lang w:val="uk-UA" w:eastAsia="uk-UA"/>
        </w:rPr>
      </w:pPr>
    </w:p>
    <w:p w:rsidR="00651CF4" w:rsidRPr="00504954" w:rsidRDefault="00651CF4" w:rsidP="00651CF4">
      <w:pPr>
        <w:jc w:val="both"/>
        <w:rPr>
          <w:sz w:val="24"/>
          <w:lang w:val="uk-UA"/>
        </w:rPr>
      </w:pPr>
      <w:r w:rsidRPr="00504954">
        <w:rPr>
          <w:iCs/>
          <w:sz w:val="24"/>
          <w:lang w:val="uk-UA" w:eastAsia="uk-UA"/>
        </w:rPr>
        <w:t xml:space="preserve">2. Контроль за виконанням даного рішення покласти на постійну комісію з питань </w:t>
      </w:r>
      <w:r w:rsidRPr="00504954">
        <w:rPr>
          <w:sz w:val="24"/>
          <w:lang w:val="uk-UA"/>
        </w:rPr>
        <w:t>бюджету, фінансів, планування соціально-економічного розвитку, комунальної власності, інфраструктури, транспорту та житлово-комунального господарства.</w:t>
      </w:r>
    </w:p>
    <w:p w:rsidR="00651CF4" w:rsidRPr="00504954" w:rsidRDefault="00651CF4" w:rsidP="00651CF4">
      <w:pPr>
        <w:rPr>
          <w:sz w:val="24"/>
          <w:lang w:val="uk-UA"/>
        </w:rPr>
      </w:pPr>
    </w:p>
    <w:p w:rsidR="00651CF4" w:rsidRPr="00504954" w:rsidRDefault="00651CF4" w:rsidP="00651CF4">
      <w:pPr>
        <w:rPr>
          <w:sz w:val="24"/>
          <w:lang w:val="uk-UA"/>
        </w:rPr>
      </w:pPr>
    </w:p>
    <w:p w:rsidR="00651CF4" w:rsidRPr="00504954" w:rsidRDefault="00651CF4" w:rsidP="00651CF4">
      <w:pPr>
        <w:rPr>
          <w:sz w:val="24"/>
          <w:lang w:val="uk-UA"/>
        </w:rPr>
      </w:pPr>
    </w:p>
    <w:p w:rsidR="00651CF4" w:rsidRPr="00504954" w:rsidRDefault="00651CF4" w:rsidP="00651CF4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               Сільський голова                                             Н.В. </w:t>
      </w:r>
      <w:proofErr w:type="spellStart"/>
      <w:r w:rsidRPr="00504954">
        <w:rPr>
          <w:sz w:val="24"/>
          <w:lang w:val="uk-UA"/>
        </w:rPr>
        <w:t>Бабанська</w:t>
      </w:r>
      <w:proofErr w:type="spellEnd"/>
    </w:p>
    <w:p w:rsidR="00651CF4" w:rsidRPr="00504954" w:rsidRDefault="00651CF4" w:rsidP="00651CF4">
      <w:pPr>
        <w:jc w:val="center"/>
        <w:rPr>
          <w:sz w:val="24"/>
          <w:lang w:val="uk-UA"/>
        </w:rPr>
      </w:pPr>
    </w:p>
    <w:p w:rsidR="00651CF4" w:rsidRPr="00504954" w:rsidRDefault="00651CF4" w:rsidP="00651CF4">
      <w:pPr>
        <w:jc w:val="center"/>
        <w:rPr>
          <w:sz w:val="24"/>
          <w:lang w:val="uk-UA"/>
        </w:rPr>
      </w:pPr>
    </w:p>
    <w:p w:rsidR="00651CF4" w:rsidRPr="00504954" w:rsidRDefault="00651CF4" w:rsidP="00651CF4">
      <w:pPr>
        <w:jc w:val="center"/>
        <w:rPr>
          <w:sz w:val="24"/>
          <w:lang w:val="uk-UA"/>
        </w:rPr>
      </w:pPr>
    </w:p>
    <w:p w:rsidR="00651CF4" w:rsidRPr="00504954" w:rsidRDefault="00651CF4" w:rsidP="00651CF4">
      <w:pPr>
        <w:jc w:val="center"/>
        <w:rPr>
          <w:sz w:val="24"/>
          <w:lang w:val="uk-UA"/>
        </w:rPr>
      </w:pPr>
    </w:p>
    <w:p w:rsidR="00651CF4" w:rsidRPr="00504954" w:rsidRDefault="00651CF4" w:rsidP="00651CF4">
      <w:pPr>
        <w:jc w:val="center"/>
        <w:rPr>
          <w:sz w:val="24"/>
          <w:lang w:val="uk-UA"/>
        </w:rPr>
      </w:pPr>
    </w:p>
    <w:p w:rsidR="00651CF4" w:rsidRPr="00504954" w:rsidRDefault="00651CF4" w:rsidP="00651CF4">
      <w:pPr>
        <w:jc w:val="center"/>
        <w:rPr>
          <w:sz w:val="24"/>
          <w:lang w:val="uk-UA"/>
        </w:rPr>
      </w:pPr>
    </w:p>
    <w:p w:rsidR="00651CF4" w:rsidRPr="00504954" w:rsidRDefault="00651CF4" w:rsidP="00651CF4">
      <w:pPr>
        <w:jc w:val="center"/>
        <w:rPr>
          <w:sz w:val="24"/>
          <w:lang w:val="uk-UA"/>
        </w:rPr>
      </w:pPr>
    </w:p>
    <w:p w:rsidR="00651CF4" w:rsidRPr="00504954" w:rsidRDefault="00651CF4" w:rsidP="00651CF4">
      <w:pPr>
        <w:jc w:val="center"/>
        <w:rPr>
          <w:sz w:val="24"/>
          <w:lang w:val="uk-UA"/>
        </w:rPr>
      </w:pPr>
    </w:p>
    <w:p w:rsidR="00651CF4" w:rsidRPr="00504954" w:rsidRDefault="00651CF4" w:rsidP="00651CF4">
      <w:pPr>
        <w:jc w:val="center"/>
        <w:rPr>
          <w:sz w:val="24"/>
          <w:lang w:val="uk-UA"/>
        </w:rPr>
      </w:pPr>
    </w:p>
    <w:p w:rsidR="00651CF4" w:rsidRPr="00504954" w:rsidRDefault="00651CF4" w:rsidP="00651CF4">
      <w:pPr>
        <w:jc w:val="center"/>
        <w:rPr>
          <w:sz w:val="24"/>
          <w:lang w:val="uk-UA"/>
        </w:rPr>
      </w:pPr>
    </w:p>
    <w:p w:rsidR="00651CF4" w:rsidRPr="00504954" w:rsidRDefault="00651CF4" w:rsidP="00651CF4">
      <w:pPr>
        <w:jc w:val="center"/>
        <w:rPr>
          <w:sz w:val="24"/>
          <w:lang w:val="uk-UA"/>
        </w:rPr>
      </w:pPr>
    </w:p>
    <w:p w:rsidR="00651CF4" w:rsidRPr="00504954" w:rsidRDefault="00651CF4" w:rsidP="00651CF4">
      <w:pPr>
        <w:jc w:val="center"/>
        <w:rPr>
          <w:sz w:val="24"/>
          <w:lang w:val="uk-UA"/>
        </w:rPr>
      </w:pPr>
    </w:p>
    <w:p w:rsidR="00651CF4" w:rsidRPr="00504954" w:rsidRDefault="00651CF4" w:rsidP="00651CF4">
      <w:pPr>
        <w:jc w:val="center"/>
        <w:rPr>
          <w:sz w:val="24"/>
          <w:lang w:val="uk-UA"/>
        </w:rPr>
      </w:pPr>
    </w:p>
    <w:p w:rsidR="00651CF4" w:rsidRPr="00504954" w:rsidRDefault="00651CF4" w:rsidP="00651CF4">
      <w:pPr>
        <w:jc w:val="center"/>
        <w:rPr>
          <w:sz w:val="24"/>
          <w:lang w:val="uk-UA"/>
        </w:rPr>
      </w:pPr>
    </w:p>
    <w:p w:rsidR="00651CF4" w:rsidRPr="00504954" w:rsidRDefault="00651CF4" w:rsidP="00651CF4">
      <w:pPr>
        <w:jc w:val="center"/>
        <w:rPr>
          <w:sz w:val="24"/>
          <w:lang w:val="uk-UA"/>
        </w:rPr>
      </w:pPr>
    </w:p>
    <w:p w:rsidR="00651CF4" w:rsidRDefault="00651CF4" w:rsidP="00651CF4">
      <w:pPr>
        <w:jc w:val="center"/>
        <w:rPr>
          <w:sz w:val="24"/>
          <w:lang w:val="uk-UA"/>
        </w:rPr>
      </w:pPr>
    </w:p>
    <w:p w:rsidR="00651CF4" w:rsidRDefault="00651CF4" w:rsidP="00651CF4">
      <w:pPr>
        <w:jc w:val="center"/>
        <w:rPr>
          <w:sz w:val="24"/>
          <w:lang w:val="uk-UA"/>
        </w:rPr>
      </w:pPr>
    </w:p>
    <w:p w:rsidR="007628FC" w:rsidRDefault="00651CF4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CF4"/>
    <w:rsid w:val="000E503B"/>
    <w:rsid w:val="00383BA7"/>
    <w:rsid w:val="0065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2017-06-12T06:11:00Z</dcterms:created>
  <dcterms:modified xsi:type="dcterms:W3CDTF">2017-06-12T06:11:00Z</dcterms:modified>
</cp:coreProperties>
</file>