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817" w:rsidRPr="00504954" w:rsidRDefault="004D2817" w:rsidP="004D2817">
      <w:pPr>
        <w:rPr>
          <w:sz w:val="24"/>
          <w:lang w:val="uk-UA"/>
        </w:rPr>
      </w:pPr>
      <w:r w:rsidRPr="00504954">
        <w:rPr>
          <w:noProof/>
          <w:color w:val="000000"/>
          <w:sz w:val="24"/>
        </w:rPr>
        <w:t xml:space="preserve">                                            </w:t>
      </w:r>
      <w:r w:rsidRPr="00504954">
        <w:rPr>
          <w:noProof/>
          <w:color w:val="000000"/>
          <w:sz w:val="24"/>
          <w:lang w:val="uk-UA"/>
        </w:rPr>
        <w:t xml:space="preserve">                        </w:t>
      </w:r>
      <w:r w:rsidRPr="00504954">
        <w:rPr>
          <w:noProof/>
          <w:color w:val="000000"/>
          <w:sz w:val="24"/>
        </w:rPr>
        <w:t xml:space="preserve">   </w:t>
      </w:r>
      <w:r w:rsidRPr="00504954">
        <w:rPr>
          <w:noProof/>
          <w:sz w:val="24"/>
        </w:rPr>
        <w:drawing>
          <wp:inline distT="0" distB="0" distL="0" distR="0" wp14:anchorId="3BFB3343" wp14:editId="2EEA5FDE">
            <wp:extent cx="485775" cy="609600"/>
            <wp:effectExtent l="19050" t="0" r="9525" b="0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817" w:rsidRPr="00504954" w:rsidRDefault="004D2817" w:rsidP="004D2817">
      <w:pPr>
        <w:pStyle w:val="a3"/>
        <w:jc w:val="center"/>
        <w:rPr>
          <w:b/>
          <w:lang w:val="uk-UA"/>
        </w:rPr>
      </w:pPr>
      <w:r w:rsidRPr="00504954">
        <w:rPr>
          <w:b/>
          <w:lang w:val="uk-UA"/>
        </w:rPr>
        <w:t>Україна</w:t>
      </w:r>
    </w:p>
    <w:p w:rsidR="004D2817" w:rsidRPr="00504954" w:rsidRDefault="004D2817" w:rsidP="004D2817">
      <w:pPr>
        <w:pStyle w:val="a3"/>
        <w:jc w:val="center"/>
        <w:rPr>
          <w:b/>
          <w:lang w:val="uk-UA"/>
        </w:rPr>
      </w:pPr>
      <w:r w:rsidRPr="00504954">
        <w:rPr>
          <w:b/>
          <w:lang w:val="uk-UA"/>
        </w:rPr>
        <w:t>Миколаївська область</w:t>
      </w:r>
    </w:p>
    <w:p w:rsidR="004D2817" w:rsidRPr="00504954" w:rsidRDefault="004D2817" w:rsidP="004D2817">
      <w:pPr>
        <w:pStyle w:val="a3"/>
        <w:jc w:val="center"/>
        <w:rPr>
          <w:b/>
          <w:lang w:val="uk-UA"/>
        </w:rPr>
      </w:pPr>
      <w:proofErr w:type="spellStart"/>
      <w:r w:rsidRPr="00504954">
        <w:rPr>
          <w:b/>
          <w:lang w:val="uk-UA"/>
        </w:rPr>
        <w:t>Доманівський</w:t>
      </w:r>
      <w:proofErr w:type="spellEnd"/>
      <w:r w:rsidRPr="00504954">
        <w:rPr>
          <w:b/>
          <w:lang w:val="uk-UA"/>
        </w:rPr>
        <w:t xml:space="preserve"> район</w:t>
      </w:r>
    </w:p>
    <w:p w:rsidR="004D2817" w:rsidRPr="00504954" w:rsidRDefault="004D2817" w:rsidP="004D2817">
      <w:pPr>
        <w:pStyle w:val="a3"/>
        <w:pBdr>
          <w:bottom w:val="single" w:sz="6" w:space="1" w:color="auto"/>
        </w:pBdr>
        <w:jc w:val="center"/>
        <w:rPr>
          <w:b/>
          <w:lang w:val="uk-UA"/>
        </w:rPr>
      </w:pPr>
      <w:proofErr w:type="spellStart"/>
      <w:r w:rsidRPr="00504954">
        <w:rPr>
          <w:b/>
          <w:lang w:val="uk-UA"/>
        </w:rPr>
        <w:t>Мостівська</w:t>
      </w:r>
      <w:proofErr w:type="spellEnd"/>
      <w:r w:rsidRPr="00504954">
        <w:rPr>
          <w:b/>
          <w:lang w:val="uk-UA"/>
        </w:rPr>
        <w:t xml:space="preserve"> сільська рада</w:t>
      </w:r>
    </w:p>
    <w:p w:rsidR="004D2817" w:rsidRPr="00504954" w:rsidRDefault="004D2817" w:rsidP="004D2817">
      <w:pPr>
        <w:ind w:left="360"/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>РІШЕННЯ</w:t>
      </w:r>
    </w:p>
    <w:p w:rsidR="004D2817" w:rsidRPr="00504954" w:rsidRDefault="004D2817" w:rsidP="004D2817">
      <w:pPr>
        <w:ind w:left="360"/>
        <w:jc w:val="center"/>
        <w:rPr>
          <w:b/>
          <w:sz w:val="24"/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Від 28 березня 2017 року       №    30                                              І</w:t>
      </w:r>
      <w:r w:rsidRPr="00504954">
        <w:rPr>
          <w:lang w:val="en-US"/>
        </w:rPr>
        <w:t>V</w:t>
      </w:r>
      <w:r w:rsidRPr="00504954">
        <w:rPr>
          <w:lang w:val="uk-UA"/>
        </w:rPr>
        <w:t xml:space="preserve"> сесія 8 скликання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Про обрання заступника голови</w:t>
      </w: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з гуманітарних питань</w:t>
      </w: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Відповідно до ч. 4 статті 10 Закону України «Про службу в органах місцевого самоврядування», Закону України «Про місцеве самоврядування в Україні», Постанови Кабінету Міністрів України від 20.04.2016 року № 306 «Про затвердження порядку присвоєння рангів державним службовцям», сільська рада 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 ВИРІШИЛА: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1. Обрати Гавриленко Ларису Володимирівну заступником сільського голови з гуманітарних питань (освіта, медицина, культура, молодь і спорт)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ради.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>2. Залишити 5 категорію 9  ранг посадової особи місцевого самоврядування.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>3. Контроль за виконанням даного рішення покласти на постійну комісію з питань прав людини, законності, правопорядку, депутатської діяльності, етики, освіти, фізичного виховання, культури, охорони здоров</w:t>
      </w:r>
      <w:r w:rsidRPr="00504954">
        <w:t>’</w:t>
      </w:r>
      <w:r w:rsidRPr="00504954">
        <w:rPr>
          <w:lang w:val="uk-UA"/>
        </w:rPr>
        <w:t>я та соціальної політики.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Pr="00504954" w:rsidRDefault="004D2817" w:rsidP="004D2817">
      <w:pPr>
        <w:pStyle w:val="a3"/>
        <w:rPr>
          <w:lang w:val="uk-UA"/>
        </w:rPr>
      </w:pPr>
    </w:p>
    <w:p w:rsidR="004D2817" w:rsidRDefault="004D2817" w:rsidP="004D2817">
      <w:pPr>
        <w:pStyle w:val="a3"/>
        <w:rPr>
          <w:lang w:val="uk-UA"/>
        </w:rPr>
      </w:pPr>
      <w:r w:rsidRPr="00504954">
        <w:rPr>
          <w:lang w:val="uk-UA"/>
        </w:rPr>
        <w:t xml:space="preserve">               Сільський голова                                         Н.В.</w:t>
      </w:r>
      <w:proofErr w:type="spellStart"/>
      <w:r w:rsidRPr="00504954">
        <w:rPr>
          <w:lang w:val="uk-UA"/>
        </w:rPr>
        <w:t>Бабанська</w:t>
      </w:r>
      <w:proofErr w:type="spellEnd"/>
    </w:p>
    <w:p w:rsidR="004D2817" w:rsidRDefault="004D2817" w:rsidP="004D2817">
      <w:pPr>
        <w:pStyle w:val="a3"/>
        <w:rPr>
          <w:lang w:val="uk-UA"/>
        </w:rPr>
      </w:pPr>
    </w:p>
    <w:p w:rsidR="004D2817" w:rsidRDefault="004D2817" w:rsidP="004D2817">
      <w:pPr>
        <w:pStyle w:val="a3"/>
        <w:rPr>
          <w:lang w:val="uk-UA"/>
        </w:rPr>
      </w:pPr>
    </w:p>
    <w:p w:rsidR="004D2817" w:rsidRDefault="004D2817" w:rsidP="004D2817">
      <w:pPr>
        <w:pStyle w:val="a3"/>
        <w:rPr>
          <w:lang w:val="uk-UA"/>
        </w:rPr>
      </w:pPr>
      <w:r>
        <w:rPr>
          <w:lang w:val="uk-UA"/>
        </w:rPr>
        <w:t xml:space="preserve">    З оригіналом «згідно»</w:t>
      </w:r>
    </w:p>
    <w:p w:rsidR="004D2817" w:rsidRPr="00504954" w:rsidRDefault="004D2817" w:rsidP="004D2817">
      <w:pPr>
        <w:pStyle w:val="a3"/>
        <w:rPr>
          <w:lang w:val="uk-UA"/>
        </w:rPr>
      </w:pPr>
      <w:r>
        <w:rPr>
          <w:lang w:val="uk-UA"/>
        </w:rPr>
        <w:t xml:space="preserve">    секретар с/ради                                           Т.Д.Радчук</w:t>
      </w:r>
    </w:p>
    <w:p w:rsidR="004D2817" w:rsidRPr="00504954" w:rsidRDefault="004D2817" w:rsidP="004D2817">
      <w:pPr>
        <w:pStyle w:val="a3"/>
        <w:rPr>
          <w:lang w:val="uk-UA"/>
        </w:rPr>
      </w:pPr>
    </w:p>
    <w:p w:rsidR="007628FC" w:rsidRPr="004D2817" w:rsidRDefault="004D2817">
      <w:pPr>
        <w:rPr>
          <w:lang w:val="uk-UA"/>
        </w:rPr>
      </w:pPr>
      <w:bookmarkStart w:id="0" w:name="_GoBack"/>
      <w:bookmarkEnd w:id="0"/>
    </w:p>
    <w:sectPr w:rsidR="007628FC" w:rsidRPr="004D2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17"/>
    <w:rsid w:val="000E503B"/>
    <w:rsid w:val="00383BA7"/>
    <w:rsid w:val="004D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2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8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8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2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8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8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2017-06-12T06:14:00Z</dcterms:created>
  <dcterms:modified xsi:type="dcterms:W3CDTF">2017-06-12T06:15:00Z</dcterms:modified>
</cp:coreProperties>
</file>