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0FA" w:rsidRDefault="002130FA" w:rsidP="002130FA"/>
    <w:p w:rsidR="002130FA" w:rsidRDefault="002130FA" w:rsidP="002130FA">
      <w:pPr>
        <w:jc w:val="center"/>
      </w:pPr>
    </w:p>
    <w:p w:rsidR="002130FA" w:rsidRPr="004C23C4" w:rsidRDefault="002130FA" w:rsidP="002130FA">
      <w:pPr>
        <w:pStyle w:val="a3"/>
        <w:rPr>
          <w:sz w:val="28"/>
          <w:szCs w:val="28"/>
        </w:rPr>
      </w:pPr>
      <w:r w:rsidRPr="004C23C4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4CD4F30" wp14:editId="23639E0F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C23C4">
        <w:rPr>
          <w:sz w:val="28"/>
          <w:szCs w:val="28"/>
        </w:rPr>
        <w:t>УКРАЇНА</w:t>
      </w:r>
    </w:p>
    <w:p w:rsidR="002130FA" w:rsidRPr="004C23C4" w:rsidRDefault="002130FA" w:rsidP="002130FA">
      <w:pPr>
        <w:pStyle w:val="a3"/>
        <w:rPr>
          <w:sz w:val="28"/>
          <w:szCs w:val="28"/>
        </w:rPr>
      </w:pPr>
      <w:r w:rsidRPr="004C23C4">
        <w:rPr>
          <w:sz w:val="28"/>
          <w:szCs w:val="28"/>
        </w:rPr>
        <w:t>Миколаївська область</w:t>
      </w:r>
    </w:p>
    <w:p w:rsidR="002130FA" w:rsidRPr="004C23C4" w:rsidRDefault="002130FA" w:rsidP="002130FA">
      <w:pPr>
        <w:jc w:val="center"/>
        <w:rPr>
          <w:b/>
          <w:bCs/>
          <w:sz w:val="28"/>
          <w:szCs w:val="28"/>
        </w:rPr>
      </w:pPr>
      <w:proofErr w:type="spellStart"/>
      <w:r w:rsidRPr="004C23C4">
        <w:rPr>
          <w:b/>
          <w:bCs/>
          <w:sz w:val="28"/>
          <w:szCs w:val="28"/>
        </w:rPr>
        <w:t>Доманівський</w:t>
      </w:r>
      <w:proofErr w:type="spellEnd"/>
      <w:r w:rsidRPr="004C23C4">
        <w:rPr>
          <w:b/>
          <w:bCs/>
          <w:sz w:val="28"/>
          <w:szCs w:val="28"/>
        </w:rPr>
        <w:t xml:space="preserve"> район</w:t>
      </w:r>
    </w:p>
    <w:p w:rsidR="002130FA" w:rsidRDefault="002130FA" w:rsidP="002130FA">
      <w:pPr>
        <w:pStyle w:val="1"/>
        <w:rPr>
          <w:rFonts w:ascii="Times New Roman" w:hAnsi="Times New Roman" w:cs="Times New Roman"/>
          <w:i w:val="0"/>
          <w:iCs w:val="0"/>
          <w:sz w:val="28"/>
          <w:szCs w:val="28"/>
        </w:rPr>
      </w:pPr>
      <w:proofErr w:type="spellStart"/>
      <w:r w:rsidRPr="004C23C4">
        <w:rPr>
          <w:rFonts w:ascii="Times New Roman" w:hAnsi="Times New Roman" w:cs="Times New Roman"/>
          <w:i w:val="0"/>
          <w:iCs w:val="0"/>
          <w:sz w:val="28"/>
          <w:szCs w:val="28"/>
        </w:rPr>
        <w:t>Мостівська</w:t>
      </w:r>
      <w:proofErr w:type="spellEnd"/>
      <w:r w:rsidRPr="004C23C4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  сільська   рада</w:t>
      </w:r>
    </w:p>
    <w:p w:rsidR="002130FA" w:rsidRPr="004C23C4" w:rsidRDefault="002130FA" w:rsidP="002130FA">
      <w:pPr>
        <w:rPr>
          <w:lang w:eastAsia="ru-RU"/>
        </w:rPr>
      </w:pPr>
      <w:r>
        <w:rPr>
          <w:lang w:eastAsia="ru-RU"/>
        </w:rPr>
        <w:t xml:space="preserve"> ____________________________________________________________________________</w:t>
      </w:r>
    </w:p>
    <w:p w:rsidR="002130FA" w:rsidRDefault="002130FA" w:rsidP="002130FA"/>
    <w:p w:rsidR="002130FA" w:rsidRDefault="002130FA" w:rsidP="002130FA">
      <w:pPr>
        <w:pStyle w:val="a5"/>
        <w:jc w:val="center"/>
      </w:pPr>
      <w:r>
        <w:t xml:space="preserve"> РІШЕННЯ</w:t>
      </w:r>
    </w:p>
    <w:p w:rsidR="002130FA" w:rsidRDefault="002130FA" w:rsidP="002130FA">
      <w:pPr>
        <w:pStyle w:val="a5"/>
        <w:jc w:val="center"/>
      </w:pPr>
    </w:p>
    <w:p w:rsidR="002130FA" w:rsidRDefault="002130FA" w:rsidP="002130FA">
      <w:pPr>
        <w:pStyle w:val="a5"/>
      </w:pPr>
      <w:r>
        <w:t xml:space="preserve">       31 січня 2017 року    № 2                         ІІІ позачергова сесія 8 скликання</w:t>
      </w:r>
    </w:p>
    <w:p w:rsidR="002130FA" w:rsidRDefault="002130FA" w:rsidP="002130FA">
      <w:pPr>
        <w:pStyle w:val="a5"/>
      </w:pPr>
      <w:r>
        <w:t xml:space="preserve">         с. Мостове</w:t>
      </w:r>
    </w:p>
    <w:p w:rsidR="002130FA" w:rsidRDefault="002130FA" w:rsidP="002130FA">
      <w:pPr>
        <w:pStyle w:val="a5"/>
      </w:pPr>
    </w:p>
    <w:p w:rsidR="002130FA" w:rsidRDefault="002130FA" w:rsidP="002130FA">
      <w:r>
        <w:t xml:space="preserve">      Про встановлення ставок єдиного податку для</w:t>
      </w:r>
    </w:p>
    <w:p w:rsidR="002130FA" w:rsidRDefault="002130FA" w:rsidP="002130FA">
      <w:r>
        <w:t xml:space="preserve">     суб</w:t>
      </w:r>
      <w:r w:rsidRPr="009B7FE4">
        <w:t>’</w:t>
      </w:r>
      <w:r>
        <w:t>єктів підприємницької діяльності-фізичних осіб</w:t>
      </w:r>
    </w:p>
    <w:p w:rsidR="002130FA" w:rsidRDefault="002130FA" w:rsidP="002130FA">
      <w:r>
        <w:t xml:space="preserve">     по </w:t>
      </w:r>
      <w:proofErr w:type="spellStart"/>
      <w:r>
        <w:t>Мостівській</w:t>
      </w:r>
      <w:proofErr w:type="spellEnd"/>
      <w:r>
        <w:t xml:space="preserve"> сільській раді на 2017 рік</w:t>
      </w:r>
    </w:p>
    <w:p w:rsidR="002130FA" w:rsidRDefault="002130FA" w:rsidP="002130FA">
      <w:pPr>
        <w:pStyle w:val="a5"/>
      </w:pPr>
    </w:p>
    <w:p w:rsidR="002130FA" w:rsidRDefault="002130FA" w:rsidP="002130FA">
      <w:r>
        <w:t xml:space="preserve">     Керуючись п. 24 ч. 1 ст. 26 Закону України «Про місцеве самоврядування в Україні», відповідно до ст.. 293 Податкового кодексу України, </w:t>
      </w:r>
      <w:r w:rsidRPr="00573981">
        <w:t>Закону України № 1797-</w:t>
      </w:r>
      <w:r w:rsidRPr="00573981">
        <w:rPr>
          <w:lang w:val="en-US"/>
        </w:rPr>
        <w:t>V</w:t>
      </w:r>
      <w:r>
        <w:t>ІІІ</w:t>
      </w:r>
      <w:r w:rsidRPr="00573981">
        <w:t xml:space="preserve"> від 21.12.2016 року «Про внесення змін до податкового кодексу України» та №</w:t>
      </w:r>
      <w:r>
        <w:t xml:space="preserve"> </w:t>
      </w:r>
      <w:r w:rsidRPr="00573981">
        <w:t xml:space="preserve">1971- </w:t>
      </w:r>
      <w:r w:rsidRPr="00573981">
        <w:rPr>
          <w:lang w:val="en-US"/>
        </w:rPr>
        <w:t>V</w:t>
      </w:r>
      <w:r>
        <w:t>ІІІ</w:t>
      </w:r>
      <w:r w:rsidRPr="00573981">
        <w:t xml:space="preserve"> від 20.12.2016 року « Про внесення змін до податкового кодексу України та деяких законодавчих актів</w:t>
      </w:r>
      <w:r>
        <w:t xml:space="preserve"> </w:t>
      </w:r>
      <w:r w:rsidRPr="00573981">
        <w:t xml:space="preserve">України щодо забезпечення збалансованості бюджетних </w:t>
      </w:r>
      <w:r>
        <w:t>надходжень у 2017 році»</w:t>
      </w:r>
      <w:r w:rsidRPr="00573981">
        <w:t xml:space="preserve">,  сільська рада  </w:t>
      </w:r>
    </w:p>
    <w:p w:rsidR="002130FA" w:rsidRDefault="002130FA" w:rsidP="002130FA">
      <w:r>
        <w:t xml:space="preserve"> </w:t>
      </w:r>
    </w:p>
    <w:p w:rsidR="002130FA" w:rsidRDefault="002130FA" w:rsidP="002130FA">
      <w:pPr>
        <w:jc w:val="both"/>
      </w:pPr>
    </w:p>
    <w:p w:rsidR="002130FA" w:rsidRDefault="002130FA" w:rsidP="002130FA">
      <w:pPr>
        <w:jc w:val="both"/>
      </w:pPr>
      <w:r>
        <w:t xml:space="preserve">     ВИРІШИЛА:</w:t>
      </w:r>
    </w:p>
    <w:p w:rsidR="002130FA" w:rsidRDefault="002130FA" w:rsidP="002130FA">
      <w:pPr>
        <w:jc w:val="both"/>
      </w:pPr>
    </w:p>
    <w:p w:rsidR="002130FA" w:rsidRDefault="002130FA" w:rsidP="002130FA">
      <w:pPr>
        <w:jc w:val="both"/>
      </w:pPr>
      <w:r>
        <w:t>1. Встановить ставки єдиного податку для фізичних осіб-підприємців, які здійснюють господарську діяльність, залежно від типу господарської діяльності, з розрахунку на календарний місяць:</w:t>
      </w:r>
    </w:p>
    <w:p w:rsidR="002130FA" w:rsidRDefault="002130FA" w:rsidP="002130FA">
      <w:pPr>
        <w:jc w:val="both"/>
      </w:pPr>
    </w:p>
    <w:p w:rsidR="002130FA" w:rsidRDefault="002130FA" w:rsidP="002130FA">
      <w:pPr>
        <w:jc w:val="both"/>
      </w:pPr>
      <w:r>
        <w:t xml:space="preserve">   а) для першої групи платників єдиного податку у відсотках до розміру прожиткового мінімуму для працездатних осіб, встановленого законом на 1 січня податкового (звітного) року.  (Додаток додається);</w:t>
      </w:r>
    </w:p>
    <w:p w:rsidR="002130FA" w:rsidRPr="00E562D5" w:rsidRDefault="002130FA" w:rsidP="002130FA">
      <w:pPr>
        <w:jc w:val="both"/>
      </w:pPr>
      <w:r>
        <w:t xml:space="preserve">   б) для другої групи платників податків єдиного податку у відсотках до розміру мінімальної заробітної плати, встановленої законом на 1 січня податкового (звітного) року. ( Додаток додається).</w:t>
      </w:r>
    </w:p>
    <w:p w:rsidR="002130FA" w:rsidRDefault="002130FA" w:rsidP="002130FA">
      <w:pPr>
        <w:jc w:val="both"/>
      </w:pPr>
    </w:p>
    <w:p w:rsidR="002130FA" w:rsidRDefault="002130FA" w:rsidP="002130FA">
      <w:pPr>
        <w:jc w:val="both"/>
      </w:pPr>
      <w:r>
        <w:t>3. Дане рішення набирає чинності з 01.02.2017 року.</w:t>
      </w:r>
    </w:p>
    <w:p w:rsidR="002130FA" w:rsidRDefault="002130FA" w:rsidP="002130FA">
      <w:pPr>
        <w:jc w:val="both"/>
      </w:pPr>
    </w:p>
    <w:p w:rsidR="002130FA" w:rsidRDefault="002130FA" w:rsidP="002130FA">
      <w:r>
        <w:t>4. Контроль за виконанням даного рішення покласти на постійну комісію бюджету, фінансів, планування соціально-економічного розвитку, комунальної власності,  інфраструктури, транспорту та житлово-комунального господарства.</w:t>
      </w:r>
      <w:r w:rsidRPr="00573981">
        <w:t xml:space="preserve">     </w:t>
      </w:r>
    </w:p>
    <w:p w:rsidR="002130FA" w:rsidRDefault="002130FA" w:rsidP="002130FA">
      <w:pPr>
        <w:jc w:val="both"/>
      </w:pPr>
    </w:p>
    <w:p w:rsidR="002130FA" w:rsidRDefault="002130FA" w:rsidP="002130FA">
      <w:pPr>
        <w:jc w:val="both"/>
      </w:pPr>
    </w:p>
    <w:p w:rsidR="002130FA" w:rsidRDefault="002130FA" w:rsidP="002130FA">
      <w:pPr>
        <w:jc w:val="both"/>
      </w:pPr>
    </w:p>
    <w:p w:rsidR="002130FA" w:rsidRDefault="002130FA" w:rsidP="002130FA">
      <w:pPr>
        <w:jc w:val="both"/>
      </w:pPr>
      <w:r>
        <w:t xml:space="preserve">                      Сільський голова                                               Н.В. </w:t>
      </w:r>
      <w:proofErr w:type="spellStart"/>
      <w:r>
        <w:t>Бабанська</w:t>
      </w:r>
      <w:proofErr w:type="spellEnd"/>
    </w:p>
    <w:p w:rsidR="002130FA" w:rsidRDefault="002130FA" w:rsidP="002130FA">
      <w:pPr>
        <w:jc w:val="both"/>
      </w:pPr>
    </w:p>
    <w:p w:rsidR="007628FC" w:rsidRDefault="002130FA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0FA"/>
    <w:rsid w:val="000E503B"/>
    <w:rsid w:val="002130FA"/>
    <w:rsid w:val="0038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2130FA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0FA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2130FA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2130FA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213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2130FA"/>
    <w:pPr>
      <w:keepNext/>
      <w:jc w:val="center"/>
      <w:outlineLvl w:val="0"/>
    </w:pPr>
    <w:rPr>
      <w:rFonts w:ascii="Arial" w:hAnsi="Arial" w:cs="Arial"/>
      <w:b/>
      <w:bCs/>
      <w:i/>
      <w:iCs/>
      <w:sz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30FA"/>
    <w:rPr>
      <w:rFonts w:ascii="Arial" w:eastAsia="Times New Roman" w:hAnsi="Arial" w:cs="Arial"/>
      <w:b/>
      <w:bCs/>
      <w:i/>
      <w:iCs/>
      <w:sz w:val="32"/>
      <w:szCs w:val="24"/>
      <w:lang w:val="uk-UA" w:eastAsia="ru-RU"/>
    </w:rPr>
  </w:style>
  <w:style w:type="paragraph" w:styleId="a3">
    <w:name w:val="Title"/>
    <w:basedOn w:val="a"/>
    <w:link w:val="a4"/>
    <w:qFormat/>
    <w:rsid w:val="002130FA"/>
    <w:pPr>
      <w:jc w:val="center"/>
    </w:pPr>
    <w:rPr>
      <w:b/>
      <w:bCs/>
      <w:sz w:val="36"/>
      <w:lang w:eastAsia="ru-RU"/>
    </w:rPr>
  </w:style>
  <w:style w:type="character" w:customStyle="1" w:styleId="a4">
    <w:name w:val="Название Знак"/>
    <w:basedOn w:val="a0"/>
    <w:link w:val="a3"/>
    <w:rsid w:val="002130FA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1"/>
    <w:qFormat/>
    <w:rsid w:val="00213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2017-06-12T06:04:00Z</dcterms:created>
  <dcterms:modified xsi:type="dcterms:W3CDTF">2017-06-12T06:04:00Z</dcterms:modified>
</cp:coreProperties>
</file>