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AAB" w:rsidRDefault="005E2AAB" w:rsidP="005E2AAB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                      </w:t>
      </w:r>
      <w:r>
        <w:rPr>
          <w:noProof/>
          <w:sz w:val="24"/>
        </w:rPr>
        <w:drawing>
          <wp:inline distT="0" distB="0" distL="0" distR="0" wp14:anchorId="2B915BC6" wp14:editId="027A7D78">
            <wp:extent cx="428625" cy="638175"/>
            <wp:effectExtent l="19050" t="0" r="9525" b="0"/>
            <wp:docPr id="1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AAB" w:rsidRDefault="005E2AAB" w:rsidP="005E2AAB">
      <w:pPr>
        <w:jc w:val="center"/>
        <w:rPr>
          <w:sz w:val="24"/>
          <w:lang w:val="uk-UA"/>
        </w:rPr>
      </w:pPr>
      <w:r>
        <w:rPr>
          <w:sz w:val="24"/>
          <w:lang w:val="uk-UA"/>
        </w:rPr>
        <w:t xml:space="preserve">   У К Р А Ї Н А </w:t>
      </w:r>
      <w:r>
        <w:rPr>
          <w:sz w:val="24"/>
          <w:lang w:val="uk-UA"/>
        </w:rPr>
        <w:tab/>
      </w:r>
    </w:p>
    <w:p w:rsidR="005E2AAB" w:rsidRDefault="005E2AAB" w:rsidP="005E2AAB">
      <w:pPr>
        <w:jc w:val="center"/>
        <w:rPr>
          <w:sz w:val="24"/>
          <w:lang w:val="uk-UA"/>
        </w:rPr>
      </w:pPr>
      <w:r>
        <w:rPr>
          <w:sz w:val="24"/>
          <w:lang w:val="uk-UA"/>
        </w:rPr>
        <w:t>МИКОЛАЇВСЬКА  ОБЛАСТЬ</w:t>
      </w:r>
    </w:p>
    <w:p w:rsidR="005E2AAB" w:rsidRDefault="005E2AAB" w:rsidP="005E2AAB">
      <w:pPr>
        <w:jc w:val="center"/>
        <w:rPr>
          <w:sz w:val="24"/>
          <w:lang w:val="uk-UA"/>
        </w:rPr>
      </w:pPr>
      <w:r>
        <w:rPr>
          <w:sz w:val="24"/>
          <w:lang w:val="uk-UA"/>
        </w:rPr>
        <w:t>ДОМАНІВСЬКИЙ  РАЙОН</w:t>
      </w:r>
    </w:p>
    <w:p w:rsidR="005E2AAB" w:rsidRDefault="005E2AAB" w:rsidP="005E2AAB">
      <w:pPr>
        <w:pBdr>
          <w:bottom w:val="single" w:sz="12" w:space="1" w:color="auto"/>
        </w:pBdr>
        <w:jc w:val="center"/>
        <w:rPr>
          <w:sz w:val="24"/>
          <w:lang w:val="uk-UA"/>
        </w:rPr>
      </w:pPr>
      <w:r>
        <w:rPr>
          <w:sz w:val="24"/>
          <w:lang w:val="uk-UA"/>
        </w:rPr>
        <w:t>МОСТІВСЬКА  СІЛЬСКА  РАДА</w:t>
      </w:r>
    </w:p>
    <w:p w:rsidR="005E2AAB" w:rsidRDefault="005E2AAB" w:rsidP="005E2AAB">
      <w:pPr>
        <w:jc w:val="center"/>
        <w:rPr>
          <w:sz w:val="24"/>
          <w:lang w:val="uk-UA"/>
        </w:rPr>
      </w:pPr>
    </w:p>
    <w:p w:rsidR="005E2AAB" w:rsidRDefault="005E2AAB" w:rsidP="005E2AAB">
      <w:pPr>
        <w:jc w:val="center"/>
        <w:rPr>
          <w:sz w:val="24"/>
          <w:lang w:val="uk-UA"/>
        </w:rPr>
      </w:pPr>
      <w:r>
        <w:rPr>
          <w:sz w:val="24"/>
        </w:rPr>
        <w:t xml:space="preserve">Р І Ш Е Н </w:t>
      </w:r>
      <w:proofErr w:type="spellStart"/>
      <w:proofErr w:type="gramStart"/>
      <w:r>
        <w:rPr>
          <w:sz w:val="24"/>
        </w:rPr>
        <w:t>Н</w:t>
      </w:r>
      <w:proofErr w:type="spellEnd"/>
      <w:proofErr w:type="gramEnd"/>
      <w:r>
        <w:rPr>
          <w:sz w:val="24"/>
        </w:rPr>
        <w:t xml:space="preserve"> Я</w:t>
      </w:r>
    </w:p>
    <w:p w:rsidR="005E2AAB" w:rsidRDefault="005E2AAB" w:rsidP="005E2AAB">
      <w:pPr>
        <w:rPr>
          <w:sz w:val="24"/>
          <w:lang w:val="uk-UA"/>
        </w:rPr>
      </w:pPr>
      <w:r>
        <w:rPr>
          <w:sz w:val="24"/>
        </w:rPr>
        <w:t xml:space="preserve">                                     </w:t>
      </w:r>
      <w:r>
        <w:rPr>
          <w:sz w:val="24"/>
          <w:lang w:val="uk-UA"/>
        </w:rPr>
        <w:t xml:space="preserve">       </w:t>
      </w:r>
      <w:r>
        <w:rPr>
          <w:sz w:val="24"/>
        </w:rPr>
        <w:t xml:space="preserve">    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  </w:t>
      </w:r>
    </w:p>
    <w:p w:rsidR="005E2AAB" w:rsidRDefault="005E2AAB" w:rsidP="005E2AAB">
      <w:pPr>
        <w:ind w:right="4"/>
        <w:rPr>
          <w:sz w:val="24"/>
          <w:lang w:val="uk-UA"/>
        </w:rPr>
      </w:pPr>
      <w:r>
        <w:rPr>
          <w:sz w:val="24"/>
          <w:lang w:val="uk-UA"/>
        </w:rPr>
        <w:t xml:space="preserve">Від 28  березня 2017 року                              №   22             </w:t>
      </w:r>
      <w:r>
        <w:rPr>
          <w:b/>
          <w:bCs/>
          <w:sz w:val="24"/>
          <w:lang w:val="uk-UA"/>
        </w:rPr>
        <w:t xml:space="preserve">      </w:t>
      </w:r>
      <w:r>
        <w:rPr>
          <w:bCs/>
          <w:sz w:val="24"/>
          <w:lang w:val="uk-UA"/>
        </w:rPr>
        <w:t xml:space="preserve"> І</w:t>
      </w:r>
      <w:r>
        <w:rPr>
          <w:bCs/>
          <w:sz w:val="24"/>
          <w:lang w:val="en-US"/>
        </w:rPr>
        <w:t>V</w:t>
      </w:r>
      <w:r>
        <w:rPr>
          <w:sz w:val="24"/>
          <w:lang w:val="uk-UA"/>
        </w:rPr>
        <w:t xml:space="preserve"> сесії  8  скликання</w:t>
      </w:r>
    </w:p>
    <w:p w:rsidR="005E2AAB" w:rsidRDefault="005E2AAB" w:rsidP="005E2AAB">
      <w:pPr>
        <w:pStyle w:val="a3"/>
        <w:jc w:val="both"/>
        <w:rPr>
          <w:lang w:val="uk-UA"/>
        </w:rPr>
      </w:pPr>
    </w:p>
    <w:p w:rsidR="005E2AAB" w:rsidRDefault="005E2AAB" w:rsidP="005E2AAB">
      <w:pPr>
        <w:pStyle w:val="3"/>
        <w:ind w:left="142" w:right="425" w:firstLine="0"/>
      </w:pPr>
      <w:r>
        <w:rPr>
          <w:i/>
        </w:rPr>
        <w:t xml:space="preserve">    </w:t>
      </w:r>
      <w:r>
        <w:t xml:space="preserve">Про надання дозволу на виготовлення Технічної </w:t>
      </w:r>
    </w:p>
    <w:p w:rsidR="005E2AAB" w:rsidRDefault="005E2AAB" w:rsidP="005E2AAB">
      <w:pPr>
        <w:pStyle w:val="3"/>
        <w:ind w:left="142" w:right="425" w:firstLine="0"/>
      </w:pPr>
      <w:r>
        <w:t>документації щодо  встановлення меж</w:t>
      </w:r>
    </w:p>
    <w:p w:rsidR="005E2AAB" w:rsidRDefault="005E2AAB" w:rsidP="005E2AAB">
      <w:pPr>
        <w:pStyle w:val="3"/>
        <w:ind w:left="142" w:right="425" w:firstLine="0"/>
      </w:pPr>
      <w:r>
        <w:t xml:space="preserve"> земельної ділянки яка передбачається для передачі</w:t>
      </w:r>
    </w:p>
    <w:p w:rsidR="005E2AAB" w:rsidRDefault="005E2AAB" w:rsidP="005E2AAB">
      <w:pPr>
        <w:pStyle w:val="3"/>
        <w:ind w:left="142" w:right="425" w:firstLine="0"/>
      </w:pPr>
      <w:r>
        <w:t xml:space="preserve">у власність для будівництва </w:t>
      </w:r>
    </w:p>
    <w:p w:rsidR="005E2AAB" w:rsidRDefault="005E2AAB" w:rsidP="005E2AAB">
      <w:pPr>
        <w:pStyle w:val="3"/>
        <w:ind w:left="142" w:right="425" w:firstLine="0"/>
      </w:pPr>
      <w:r>
        <w:t xml:space="preserve">та обслуговування житлового будинку, господарських </w:t>
      </w:r>
    </w:p>
    <w:p w:rsidR="005E2AAB" w:rsidRDefault="005E2AAB" w:rsidP="005E2AAB">
      <w:pPr>
        <w:pStyle w:val="3"/>
        <w:ind w:left="142" w:right="425" w:firstLine="0"/>
      </w:pPr>
      <w:r>
        <w:t>будівель і споруд (присадибна ділянка) із земель комунальної</w:t>
      </w:r>
    </w:p>
    <w:p w:rsidR="005E2AAB" w:rsidRDefault="005E2AAB" w:rsidP="005E2AAB">
      <w:pPr>
        <w:pStyle w:val="3"/>
        <w:ind w:left="142" w:right="425" w:firstLine="0"/>
      </w:pPr>
      <w:r>
        <w:t xml:space="preserve">власності громадської та житлової забудови с. Мостове </w:t>
      </w:r>
    </w:p>
    <w:p w:rsidR="005E2AAB" w:rsidRDefault="005E2AAB" w:rsidP="005E2AAB">
      <w:pPr>
        <w:pStyle w:val="3"/>
        <w:ind w:left="142" w:right="425" w:firstLine="0"/>
      </w:pPr>
      <w:proofErr w:type="spellStart"/>
      <w:r>
        <w:t>Доманівського</w:t>
      </w:r>
      <w:proofErr w:type="spellEnd"/>
      <w:r>
        <w:t xml:space="preserve"> району Миколаївської області.</w:t>
      </w:r>
    </w:p>
    <w:p w:rsidR="005E2AAB" w:rsidRDefault="005E2AAB" w:rsidP="005E2AAB">
      <w:pPr>
        <w:pStyle w:val="a3"/>
        <w:jc w:val="both"/>
        <w:rPr>
          <w:i/>
          <w:lang w:val="uk-UA"/>
        </w:rPr>
      </w:pPr>
      <w:r>
        <w:rPr>
          <w:i/>
          <w:lang w:val="uk-UA"/>
        </w:rPr>
        <w:t xml:space="preserve">  </w:t>
      </w:r>
    </w:p>
    <w:p w:rsidR="005E2AAB" w:rsidRDefault="005E2AAB" w:rsidP="005E2AAB">
      <w:pPr>
        <w:pStyle w:val="a3"/>
        <w:jc w:val="both"/>
        <w:rPr>
          <w:i/>
        </w:rPr>
      </w:pPr>
      <w:r>
        <w:rPr>
          <w:lang w:val="uk-UA"/>
        </w:rPr>
        <w:t xml:space="preserve">     Розглянувши заяву гр. України </w:t>
      </w:r>
      <w:proofErr w:type="spellStart"/>
      <w:r>
        <w:rPr>
          <w:lang w:val="uk-UA"/>
        </w:rPr>
        <w:t>Червякова</w:t>
      </w:r>
      <w:proofErr w:type="spellEnd"/>
      <w:r>
        <w:rPr>
          <w:lang w:val="uk-UA"/>
        </w:rPr>
        <w:t xml:space="preserve"> Олега Олександровича та керуючись ст.. 13, 14 Конституції України, ст.26 п.34 Закону України </w:t>
      </w:r>
      <w:r>
        <w:t xml:space="preserve">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ст.. 12, 38, 40, 118, 121, 122 Земельного кодексу </w:t>
      </w:r>
      <w:proofErr w:type="spellStart"/>
      <w:r>
        <w:t>України</w:t>
      </w:r>
      <w:proofErr w:type="spellEnd"/>
      <w:r>
        <w:t>, ст.. 25, 5</w:t>
      </w:r>
      <w:r>
        <w:rPr>
          <w:lang w:val="uk-UA"/>
        </w:rPr>
        <w:t>5</w:t>
      </w:r>
      <w:r>
        <w:t xml:space="preserve">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землеустрій</w:t>
      </w:r>
      <w:proofErr w:type="spellEnd"/>
      <w:r>
        <w:t>»,</w:t>
      </w:r>
      <w:r>
        <w:rPr>
          <w:lang w:val="uk-UA"/>
        </w:rPr>
        <w:t xml:space="preserve">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№ 1 від 22.07.2016 року 9 позачергової сесії </w:t>
      </w:r>
      <w:proofErr w:type="spellStart"/>
      <w:r>
        <w:rPr>
          <w:lang w:val="uk-UA"/>
        </w:rPr>
        <w:t>Мостівської</w:t>
      </w:r>
      <w:proofErr w:type="spellEnd"/>
      <w:r>
        <w:rPr>
          <w:lang w:val="uk-UA"/>
        </w:rPr>
        <w:t xml:space="preserve"> сільської ради  «Про добровільне об</w:t>
      </w:r>
      <w:r>
        <w:t>’</w:t>
      </w:r>
      <w:r>
        <w:rPr>
          <w:lang w:val="uk-UA"/>
        </w:rPr>
        <w:t xml:space="preserve">єднання територіальних громад», </w:t>
      </w:r>
      <w:r>
        <w:t xml:space="preserve">п. 3 </w:t>
      </w:r>
      <w:proofErr w:type="spellStart"/>
      <w:r>
        <w:t>Прикінцевих</w:t>
      </w:r>
      <w:proofErr w:type="spellEnd"/>
      <w:r>
        <w:t xml:space="preserve"> та </w:t>
      </w:r>
      <w:proofErr w:type="spellStart"/>
      <w:r>
        <w:t>Перехідних</w:t>
      </w:r>
      <w:proofErr w:type="spellEnd"/>
      <w:r>
        <w:t xml:space="preserve"> </w:t>
      </w:r>
      <w:proofErr w:type="spellStart"/>
      <w:r>
        <w:t>положень</w:t>
      </w:r>
      <w:proofErr w:type="spellEnd"/>
      <w:r>
        <w:t xml:space="preserve">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</w:t>
      </w:r>
      <w:proofErr w:type="spellStart"/>
      <w:r>
        <w:t>деяких</w:t>
      </w:r>
      <w:proofErr w:type="spellEnd"/>
      <w:r>
        <w:t xml:space="preserve"> </w:t>
      </w:r>
      <w:proofErr w:type="spellStart"/>
      <w:r>
        <w:t>законодавчих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розмежування</w:t>
      </w:r>
      <w:proofErr w:type="spellEnd"/>
      <w:r>
        <w:t xml:space="preserve"> земель </w:t>
      </w:r>
      <w:proofErr w:type="spellStart"/>
      <w:r>
        <w:t>державної</w:t>
      </w:r>
      <w:proofErr w:type="spellEnd"/>
      <w:r>
        <w:t xml:space="preserve"> та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», </w:t>
      </w:r>
      <w:proofErr w:type="spellStart"/>
      <w:r>
        <w:t>сесія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</w:t>
      </w:r>
      <w:proofErr w:type="gramStart"/>
      <w:r>
        <w:t>ради</w:t>
      </w:r>
      <w:proofErr w:type="gramEnd"/>
    </w:p>
    <w:p w:rsidR="005E2AAB" w:rsidRDefault="005E2AAB" w:rsidP="005E2AAB">
      <w:pPr>
        <w:pStyle w:val="a3"/>
        <w:jc w:val="both"/>
        <w:rPr>
          <w:i/>
        </w:rPr>
      </w:pPr>
    </w:p>
    <w:p w:rsidR="005E2AAB" w:rsidRDefault="005E2AAB" w:rsidP="005E2AAB">
      <w:pPr>
        <w:pStyle w:val="a3"/>
        <w:jc w:val="both"/>
        <w:rPr>
          <w:i/>
        </w:rPr>
      </w:pPr>
      <w:r>
        <w:t xml:space="preserve">     ВИРІШИЛА:</w:t>
      </w:r>
    </w:p>
    <w:p w:rsidR="005E2AAB" w:rsidRDefault="005E2AAB" w:rsidP="005E2AAB">
      <w:pPr>
        <w:spacing w:line="276" w:lineRule="auto"/>
        <w:jc w:val="both"/>
        <w:rPr>
          <w:sz w:val="24"/>
          <w:lang w:val="uk-UA"/>
        </w:rPr>
      </w:pPr>
      <w:r>
        <w:t>1</w:t>
      </w:r>
      <w:r>
        <w:rPr>
          <w:sz w:val="24"/>
        </w:rPr>
        <w:t xml:space="preserve">. </w:t>
      </w:r>
      <w:proofErr w:type="spellStart"/>
      <w:r>
        <w:rPr>
          <w:sz w:val="24"/>
        </w:rPr>
        <w:t>Надати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дозвіл</w:t>
      </w:r>
      <w:proofErr w:type="spellEnd"/>
      <w:r>
        <w:rPr>
          <w:sz w:val="24"/>
        </w:rPr>
        <w:t xml:space="preserve"> гр. </w:t>
      </w:r>
      <w:proofErr w:type="spellStart"/>
      <w:r>
        <w:rPr>
          <w:sz w:val="24"/>
        </w:rPr>
        <w:t>України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  <w:lang w:val="uk-UA"/>
        </w:rPr>
        <w:t>Червякову</w:t>
      </w:r>
      <w:proofErr w:type="spellEnd"/>
      <w:r>
        <w:rPr>
          <w:sz w:val="24"/>
          <w:lang w:val="uk-UA"/>
        </w:rPr>
        <w:t xml:space="preserve"> Олегу Олександровичу</w:t>
      </w:r>
      <w:r>
        <w:rPr>
          <w:sz w:val="24"/>
        </w:rPr>
        <w:t xml:space="preserve">  на </w:t>
      </w:r>
      <w:proofErr w:type="spellStart"/>
      <w:r>
        <w:rPr>
          <w:sz w:val="24"/>
        </w:rPr>
        <w:t>виготовлення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Техн</w:t>
      </w:r>
      <w:proofErr w:type="gramEnd"/>
      <w:r>
        <w:rPr>
          <w:sz w:val="24"/>
        </w:rPr>
        <w:t>ічної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документації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щодо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встановлення</w:t>
      </w:r>
      <w:proofErr w:type="spellEnd"/>
      <w:r>
        <w:rPr>
          <w:sz w:val="24"/>
        </w:rPr>
        <w:t xml:space="preserve"> меж </w:t>
      </w:r>
      <w:proofErr w:type="spellStart"/>
      <w:r>
        <w:rPr>
          <w:sz w:val="24"/>
        </w:rPr>
        <w:t>земельної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ділянки</w:t>
      </w:r>
      <w:proofErr w:type="spellEnd"/>
      <w:r>
        <w:rPr>
          <w:sz w:val="24"/>
        </w:rPr>
        <w:t xml:space="preserve"> для </w:t>
      </w:r>
      <w:proofErr w:type="spellStart"/>
      <w:r>
        <w:rPr>
          <w:sz w:val="24"/>
        </w:rPr>
        <w:t>передачі</w:t>
      </w:r>
      <w:proofErr w:type="spellEnd"/>
      <w:r>
        <w:rPr>
          <w:sz w:val="24"/>
        </w:rPr>
        <w:t xml:space="preserve"> у </w:t>
      </w:r>
      <w:proofErr w:type="spellStart"/>
      <w:r>
        <w:rPr>
          <w:sz w:val="24"/>
        </w:rPr>
        <w:t>власність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орієнтовною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площею</w:t>
      </w:r>
      <w:proofErr w:type="spellEnd"/>
      <w:r>
        <w:rPr>
          <w:sz w:val="24"/>
        </w:rPr>
        <w:t xml:space="preserve"> – </w:t>
      </w:r>
      <w:smartTag w:uri="urn:schemas-microsoft-com:office:smarttags" w:element="metricconverter">
        <w:smartTagPr>
          <w:attr w:name="ProductID" w:val="0,25 га"/>
        </w:smartTagPr>
        <w:r>
          <w:rPr>
            <w:sz w:val="24"/>
          </w:rPr>
          <w:t>0,25 га</w:t>
        </w:r>
      </w:smartTag>
      <w:r>
        <w:rPr>
          <w:sz w:val="24"/>
        </w:rPr>
        <w:t xml:space="preserve"> для </w:t>
      </w:r>
      <w:proofErr w:type="spellStart"/>
      <w:r>
        <w:rPr>
          <w:sz w:val="24"/>
        </w:rPr>
        <w:t>будівництва</w:t>
      </w:r>
      <w:proofErr w:type="spellEnd"/>
      <w:r>
        <w:rPr>
          <w:sz w:val="24"/>
        </w:rPr>
        <w:t xml:space="preserve"> і </w:t>
      </w:r>
      <w:proofErr w:type="spellStart"/>
      <w:r>
        <w:rPr>
          <w:sz w:val="24"/>
        </w:rPr>
        <w:t>обслуговування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житлового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будинку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господарських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будівель</w:t>
      </w:r>
      <w:proofErr w:type="spellEnd"/>
      <w:r>
        <w:rPr>
          <w:sz w:val="24"/>
        </w:rPr>
        <w:t xml:space="preserve"> і </w:t>
      </w:r>
      <w:proofErr w:type="spellStart"/>
      <w:r>
        <w:rPr>
          <w:sz w:val="24"/>
        </w:rPr>
        <w:t>споруд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із</w:t>
      </w:r>
      <w:proofErr w:type="spellEnd"/>
      <w:r>
        <w:rPr>
          <w:sz w:val="24"/>
        </w:rPr>
        <w:t xml:space="preserve"> земель </w:t>
      </w:r>
      <w:proofErr w:type="spellStart"/>
      <w:r>
        <w:rPr>
          <w:sz w:val="24"/>
        </w:rPr>
        <w:t>комунальної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власності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житлової</w:t>
      </w:r>
      <w:proofErr w:type="spellEnd"/>
      <w:r>
        <w:rPr>
          <w:sz w:val="24"/>
        </w:rPr>
        <w:t xml:space="preserve"> та </w:t>
      </w:r>
      <w:proofErr w:type="spellStart"/>
      <w:r>
        <w:rPr>
          <w:sz w:val="24"/>
        </w:rPr>
        <w:t>громадської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забудови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населеного</w:t>
      </w:r>
      <w:proofErr w:type="spellEnd"/>
      <w:r>
        <w:rPr>
          <w:sz w:val="24"/>
        </w:rPr>
        <w:t xml:space="preserve"> пункту с. </w:t>
      </w:r>
      <w:proofErr w:type="spellStart"/>
      <w:r>
        <w:rPr>
          <w:sz w:val="24"/>
        </w:rPr>
        <w:t>Мостове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  <w:lang w:val="uk-UA"/>
        </w:rPr>
        <w:t>вул..Гагаріна</w:t>
      </w:r>
      <w:proofErr w:type="spellEnd"/>
      <w:r>
        <w:rPr>
          <w:sz w:val="24"/>
          <w:lang w:val="uk-UA"/>
        </w:rPr>
        <w:t xml:space="preserve"> Юрія</w:t>
      </w:r>
      <w:r>
        <w:rPr>
          <w:sz w:val="24"/>
        </w:rPr>
        <w:t xml:space="preserve">, буд. № </w:t>
      </w:r>
      <w:r>
        <w:rPr>
          <w:sz w:val="24"/>
          <w:lang w:val="uk-UA"/>
        </w:rPr>
        <w:t xml:space="preserve">117 в межах території </w:t>
      </w:r>
      <w:proofErr w:type="spellStart"/>
      <w:r>
        <w:rPr>
          <w:sz w:val="24"/>
          <w:lang w:val="uk-UA"/>
        </w:rPr>
        <w:t>Мостівської</w:t>
      </w:r>
      <w:proofErr w:type="spellEnd"/>
      <w:r>
        <w:rPr>
          <w:sz w:val="24"/>
          <w:lang w:val="uk-UA"/>
        </w:rPr>
        <w:t xml:space="preserve"> сільської ради </w:t>
      </w:r>
      <w:proofErr w:type="spellStart"/>
      <w:r>
        <w:rPr>
          <w:sz w:val="24"/>
          <w:lang w:val="uk-UA"/>
        </w:rPr>
        <w:t>Доманівського</w:t>
      </w:r>
      <w:proofErr w:type="spellEnd"/>
      <w:r>
        <w:rPr>
          <w:sz w:val="24"/>
          <w:lang w:val="uk-UA"/>
        </w:rPr>
        <w:t xml:space="preserve"> району Миколаївської області.</w:t>
      </w:r>
    </w:p>
    <w:p w:rsidR="005E2AAB" w:rsidRDefault="005E2AAB" w:rsidP="005E2AAB">
      <w:pPr>
        <w:pStyle w:val="a3"/>
        <w:jc w:val="both"/>
        <w:rPr>
          <w:i/>
          <w:lang w:val="uk-UA"/>
        </w:rPr>
      </w:pPr>
    </w:p>
    <w:p w:rsidR="005E2AAB" w:rsidRDefault="005E2AAB" w:rsidP="005E2AAB">
      <w:pPr>
        <w:pStyle w:val="a3"/>
        <w:jc w:val="both"/>
        <w:rPr>
          <w:lang w:val="uk-UA"/>
        </w:rPr>
      </w:pPr>
      <w:r>
        <w:rPr>
          <w:lang w:val="uk-UA"/>
        </w:rPr>
        <w:t xml:space="preserve">2. Зобов’язати гр. </w:t>
      </w:r>
      <w:proofErr w:type="spellStart"/>
      <w:r>
        <w:rPr>
          <w:lang w:val="uk-UA"/>
        </w:rPr>
        <w:t>Червякова</w:t>
      </w:r>
      <w:proofErr w:type="spellEnd"/>
      <w:r>
        <w:rPr>
          <w:lang w:val="uk-UA"/>
        </w:rPr>
        <w:t xml:space="preserve"> О.О. замовити в місячний термін Технічну документацію щодо встановлення меж земельної ділянки у суб’єкта господарювання , що є виконавцем робіт із землеустрою згідно із законом , у строки , що обумовлюються угодою сторін.</w:t>
      </w:r>
    </w:p>
    <w:p w:rsidR="005E2AAB" w:rsidRDefault="005E2AAB" w:rsidP="005E2AAB">
      <w:pPr>
        <w:pStyle w:val="a3"/>
        <w:jc w:val="both"/>
        <w:rPr>
          <w:i/>
          <w:lang w:val="uk-UA"/>
        </w:rPr>
      </w:pPr>
    </w:p>
    <w:p w:rsidR="005E2AAB" w:rsidRDefault="005E2AAB" w:rsidP="005E2AAB">
      <w:pPr>
        <w:pStyle w:val="a3"/>
        <w:jc w:val="both"/>
        <w:rPr>
          <w:lang w:val="uk-UA"/>
        </w:rPr>
      </w:pPr>
      <w:r>
        <w:rPr>
          <w:lang w:val="uk-UA"/>
        </w:rPr>
        <w:t>3. Подати погоджену Технічну документацію  на затвердження   сільської ради.</w:t>
      </w:r>
    </w:p>
    <w:p w:rsidR="005E2AAB" w:rsidRDefault="005E2AAB" w:rsidP="005E2AAB">
      <w:pPr>
        <w:pStyle w:val="a3"/>
        <w:jc w:val="both"/>
        <w:rPr>
          <w:i/>
          <w:lang w:val="uk-UA"/>
        </w:rPr>
      </w:pPr>
      <w:r>
        <w:rPr>
          <w:i/>
          <w:lang w:val="uk-UA"/>
        </w:rPr>
        <w:t xml:space="preserve"> </w:t>
      </w:r>
    </w:p>
    <w:p w:rsidR="005E2AAB" w:rsidRDefault="005E2AAB" w:rsidP="005E2AAB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4. Контроль за виконанням даного </w:t>
      </w:r>
      <w:proofErr w:type="spellStart"/>
      <w:r>
        <w:rPr>
          <w:sz w:val="24"/>
          <w:lang w:val="uk-UA"/>
        </w:rPr>
        <w:t>рі</w:t>
      </w:r>
      <w:r>
        <w:rPr>
          <w:sz w:val="24"/>
        </w:rPr>
        <w:t>шення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покласти</w:t>
      </w:r>
      <w:proofErr w:type="spellEnd"/>
      <w:r>
        <w:rPr>
          <w:sz w:val="24"/>
        </w:rPr>
        <w:t xml:space="preserve"> на </w:t>
      </w:r>
      <w:proofErr w:type="spellStart"/>
      <w:r>
        <w:rPr>
          <w:sz w:val="24"/>
        </w:rPr>
        <w:t>постійну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комісію</w:t>
      </w:r>
      <w:proofErr w:type="spellEnd"/>
      <w:r>
        <w:rPr>
          <w:sz w:val="24"/>
        </w:rPr>
        <w:t xml:space="preserve"> з </w:t>
      </w:r>
      <w:proofErr w:type="spellStart"/>
      <w:r>
        <w:rPr>
          <w:sz w:val="24"/>
        </w:rPr>
        <w:t>питань</w:t>
      </w:r>
      <w:proofErr w:type="spellEnd"/>
      <w:r>
        <w:t xml:space="preserve"> </w:t>
      </w:r>
      <w:r>
        <w:rPr>
          <w:sz w:val="24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5E2AAB" w:rsidRDefault="005E2AAB" w:rsidP="005E2AAB">
      <w:pPr>
        <w:pStyle w:val="a3"/>
        <w:jc w:val="both"/>
        <w:rPr>
          <w:i/>
        </w:rPr>
      </w:pPr>
    </w:p>
    <w:p w:rsidR="005E2AAB" w:rsidRDefault="005E2AAB" w:rsidP="005E2AAB">
      <w:pPr>
        <w:pStyle w:val="a3"/>
        <w:jc w:val="both"/>
        <w:rPr>
          <w:lang w:val="uk-UA"/>
        </w:rPr>
      </w:pPr>
      <w:r>
        <w:rPr>
          <w:i/>
          <w:lang w:val="uk-UA"/>
        </w:rPr>
        <w:t xml:space="preserve">               </w:t>
      </w:r>
      <w:r w:rsidRPr="00BD3ACB">
        <w:rPr>
          <w:lang w:val="uk-UA"/>
        </w:rPr>
        <w:t>Сільський голова</w:t>
      </w:r>
      <w:r>
        <w:rPr>
          <w:lang w:val="uk-UA"/>
        </w:rPr>
        <w:t xml:space="preserve">                                                Н.В.</w:t>
      </w:r>
      <w:proofErr w:type="spellStart"/>
      <w:r>
        <w:rPr>
          <w:lang w:val="uk-UA"/>
        </w:rPr>
        <w:t>Бабанська</w:t>
      </w:r>
      <w:proofErr w:type="spellEnd"/>
    </w:p>
    <w:p w:rsidR="005E2AAB" w:rsidRDefault="005E2AAB" w:rsidP="005E2AAB">
      <w:pPr>
        <w:pStyle w:val="a3"/>
        <w:jc w:val="both"/>
        <w:rPr>
          <w:lang w:val="uk-UA"/>
        </w:rPr>
      </w:pPr>
      <w:r>
        <w:rPr>
          <w:lang w:val="uk-UA"/>
        </w:rPr>
        <w:t xml:space="preserve">  З оригіналом «згідно»  Секретар сільської ради                                     Т.Д.Радчук</w:t>
      </w:r>
    </w:p>
    <w:p w:rsidR="007628FC" w:rsidRPr="005E2AAB" w:rsidRDefault="005E2AAB">
      <w:pPr>
        <w:rPr>
          <w:lang w:val="uk-UA"/>
        </w:rPr>
      </w:pPr>
      <w:bookmarkStart w:id="0" w:name="_GoBack"/>
      <w:bookmarkEnd w:id="0"/>
    </w:p>
    <w:sectPr w:rsidR="007628FC" w:rsidRPr="005E2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AAB"/>
    <w:rsid w:val="000E503B"/>
    <w:rsid w:val="00383BA7"/>
    <w:rsid w:val="005E2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AA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E2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5E2AAB"/>
    <w:pPr>
      <w:ind w:right="7371" w:firstLine="284"/>
      <w:jc w:val="both"/>
    </w:pPr>
    <w:rPr>
      <w:sz w:val="24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E2AA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5E2A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2A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AA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E2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5E2AAB"/>
    <w:pPr>
      <w:ind w:right="7371" w:firstLine="284"/>
      <w:jc w:val="both"/>
    </w:pPr>
    <w:rPr>
      <w:sz w:val="24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E2AA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5E2A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2A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2017-06-12T06:28:00Z</dcterms:created>
  <dcterms:modified xsi:type="dcterms:W3CDTF">2017-06-12T06:28:00Z</dcterms:modified>
</cp:coreProperties>
</file>