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2DD0" w:rsidRDefault="00562DD0" w:rsidP="00562DD0">
      <w:pPr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 xml:space="preserve">                                                                                                      </w:t>
      </w:r>
      <w:r>
        <w:rPr>
          <w:color w:val="000000" w:themeColor="text1"/>
          <w:sz w:val="24"/>
          <w:szCs w:val="24"/>
          <w:lang w:eastAsia="uk-UA"/>
        </w:rPr>
        <w:t>ЗАТВЕРДЖЕНО</w:t>
      </w:r>
    </w:p>
    <w:p w:rsidR="00562DD0" w:rsidRDefault="00562DD0" w:rsidP="00562DD0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Наказ начальника управління</w:t>
      </w:r>
    </w:p>
    <w:p w:rsidR="00562DD0" w:rsidRDefault="00562DD0" w:rsidP="00562DD0">
      <w:pPr>
        <w:ind w:left="6096"/>
        <w:jc w:val="left"/>
        <w:rPr>
          <w:color w:val="000000" w:themeColor="text1"/>
          <w:sz w:val="24"/>
          <w:szCs w:val="24"/>
          <w:lang w:eastAsia="uk-UA"/>
        </w:rPr>
      </w:pPr>
      <w:r>
        <w:rPr>
          <w:color w:val="000000" w:themeColor="text1"/>
          <w:sz w:val="24"/>
          <w:szCs w:val="24"/>
          <w:lang w:eastAsia="uk-UA"/>
        </w:rPr>
        <w:t>від</w:t>
      </w:r>
      <w:r>
        <w:rPr>
          <w:color w:val="000000" w:themeColor="text1"/>
          <w:sz w:val="24"/>
          <w:szCs w:val="24"/>
          <w:lang w:val="ru-RU" w:eastAsia="uk-UA"/>
        </w:rPr>
        <w:t xml:space="preserve"> 14 </w:t>
      </w:r>
      <w:r>
        <w:rPr>
          <w:color w:val="000000" w:themeColor="text1"/>
          <w:sz w:val="24"/>
          <w:szCs w:val="24"/>
          <w:lang w:eastAsia="uk-UA"/>
        </w:rPr>
        <w:t>травня 2021 року № 22</w:t>
      </w:r>
    </w:p>
    <w:p w:rsidR="00562DD0" w:rsidRDefault="00562DD0" w:rsidP="00562DD0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562DD0" w:rsidRDefault="00562DD0" w:rsidP="00562DD0">
      <w:pPr>
        <w:jc w:val="center"/>
        <w:rPr>
          <w:b/>
          <w:color w:val="000000" w:themeColor="text1"/>
          <w:sz w:val="24"/>
          <w:szCs w:val="24"/>
          <w:lang w:eastAsia="uk-UA"/>
        </w:rPr>
      </w:pPr>
    </w:p>
    <w:p w:rsidR="00562DD0" w:rsidRDefault="00562DD0" w:rsidP="00562DD0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562DD0" w:rsidRDefault="00562DD0" w:rsidP="00562DD0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562DD0" w:rsidRDefault="00562DD0" w:rsidP="00562DD0">
      <w:pPr>
        <w:jc w:val="center"/>
        <w:rPr>
          <w:b/>
          <w:sz w:val="24"/>
          <w:szCs w:val="24"/>
          <w:lang w:eastAsia="uk-UA"/>
        </w:rPr>
      </w:pPr>
      <w:r>
        <w:rPr>
          <w:b/>
          <w:bCs/>
          <w:sz w:val="24"/>
          <w:szCs w:val="24"/>
        </w:rPr>
        <w:t>„</w:t>
      </w:r>
      <w:r>
        <w:rPr>
          <w:b/>
          <w:sz w:val="24"/>
          <w:szCs w:val="24"/>
          <w:lang w:eastAsia="uk-UA"/>
        </w:rPr>
        <w:t>ВЗЯТТЯ НА ОБЛІК ДЛЯ ЗАБЕЗПЕЧЕННЯ САНАТОРНО-КУРОРТНИМ ЛІКУВАННЯМ (ПУТІВКАМИ) ОСІБ З ІНВАЛІДНІСТЮ”</w:t>
      </w:r>
    </w:p>
    <w:p w:rsidR="00562DD0" w:rsidRDefault="00562DD0" w:rsidP="00562DD0">
      <w:pPr>
        <w:jc w:val="center"/>
        <w:rPr>
          <w:b/>
          <w:sz w:val="24"/>
          <w:szCs w:val="24"/>
          <w:lang w:eastAsia="uk-UA"/>
        </w:rPr>
      </w:pPr>
      <w:bookmarkStart w:id="0" w:name="_GoBack"/>
      <w:bookmarkEnd w:id="0"/>
    </w:p>
    <w:p w:rsidR="00562DD0" w:rsidRDefault="00562DD0" w:rsidP="00562DD0">
      <w:pPr>
        <w:jc w:val="center"/>
        <w:rPr>
          <w:color w:val="000000" w:themeColor="text1"/>
          <w:sz w:val="24"/>
          <w:szCs w:val="24"/>
          <w:u w:val="single"/>
          <w:lang w:eastAsia="uk-UA"/>
        </w:rPr>
      </w:pPr>
      <w:r>
        <w:rPr>
          <w:color w:val="000000" w:themeColor="text1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 w:themeColor="text1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 w:themeColor="text1"/>
          <w:sz w:val="24"/>
          <w:szCs w:val="24"/>
          <w:u w:val="single"/>
          <w:lang w:eastAsia="uk-UA"/>
        </w:rPr>
        <w:t xml:space="preserve"> районної державної адміністрації</w:t>
      </w:r>
    </w:p>
    <w:p w:rsidR="00562DD0" w:rsidRDefault="00562DD0" w:rsidP="00562DD0">
      <w:pPr>
        <w:jc w:val="center"/>
        <w:rPr>
          <w:sz w:val="20"/>
          <w:szCs w:val="20"/>
          <w:lang w:eastAsia="uk-UA"/>
        </w:rPr>
      </w:pP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</w:t>
      </w:r>
      <w:r>
        <w:rPr>
          <w:sz w:val="20"/>
          <w:szCs w:val="20"/>
          <w:lang w:val="ru-RU" w:eastAsia="uk-UA"/>
        </w:rPr>
        <w:t xml:space="preserve">  та / </w:t>
      </w:r>
      <w:proofErr w:type="spellStart"/>
      <w:r>
        <w:rPr>
          <w:sz w:val="20"/>
          <w:szCs w:val="20"/>
          <w:lang w:val="ru-RU" w:eastAsia="uk-UA"/>
        </w:rPr>
        <w:t>або</w:t>
      </w:r>
      <w:proofErr w:type="spellEnd"/>
      <w:r>
        <w:rPr>
          <w:sz w:val="20"/>
          <w:szCs w:val="20"/>
          <w:lang w:val="ru-RU" w:eastAsia="uk-UA"/>
        </w:rPr>
        <w:t xml:space="preserve"> центру </w:t>
      </w:r>
      <w:proofErr w:type="spellStart"/>
      <w:r>
        <w:rPr>
          <w:sz w:val="20"/>
          <w:szCs w:val="20"/>
          <w:lang w:val="ru-RU" w:eastAsia="uk-UA"/>
        </w:rPr>
        <w:t>надання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адміністративних</w:t>
      </w:r>
      <w:proofErr w:type="spellEnd"/>
      <w:r>
        <w:rPr>
          <w:sz w:val="20"/>
          <w:szCs w:val="20"/>
          <w:lang w:val="ru-RU" w:eastAsia="uk-UA"/>
        </w:rPr>
        <w:t xml:space="preserve"> </w:t>
      </w:r>
      <w:proofErr w:type="spellStart"/>
      <w:r>
        <w:rPr>
          <w:sz w:val="20"/>
          <w:szCs w:val="20"/>
          <w:lang w:val="ru-RU" w:eastAsia="uk-UA"/>
        </w:rPr>
        <w:t>послуг</w:t>
      </w:r>
      <w:proofErr w:type="spellEnd"/>
      <w:r>
        <w:rPr>
          <w:sz w:val="20"/>
          <w:szCs w:val="20"/>
          <w:lang w:eastAsia="uk-UA"/>
        </w:rPr>
        <w:t>)</w:t>
      </w:r>
    </w:p>
    <w:p w:rsidR="00562DD0" w:rsidRDefault="00562DD0" w:rsidP="00562DD0">
      <w:pPr>
        <w:jc w:val="center"/>
        <w:rPr>
          <w:sz w:val="20"/>
          <w:szCs w:val="20"/>
          <w:lang w:eastAsia="uk-UA"/>
        </w:rPr>
      </w:pP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3"/>
        <w:gridCol w:w="2953"/>
        <w:gridCol w:w="6150"/>
      </w:tblGrid>
      <w:tr w:rsidR="00562DD0" w:rsidTr="00562DD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End w:id="1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з питань організації діяльності Центру надання адміністративних послуг Красненської селищної ради </w:t>
            </w:r>
          </w:p>
          <w:p w:rsidR="00562DD0" w:rsidRDefault="00562DD0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562DD0" w:rsidRDefault="00562DD0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562DD0" w:rsidRDefault="00562DD0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562DD0" w:rsidRDefault="00562DD0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562DD0" w:rsidRDefault="00562DD0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562DD0" w:rsidRDefault="00562DD0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562DD0" w:rsidTr="00562DD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pStyle w:val="a3"/>
              <w:shd w:val="clear" w:color="auto" w:fill="FFFFFF"/>
              <w:spacing w:before="0" w:beforeAutospacing="0" w:after="0" w:afterAutospacing="0" w:line="276" w:lineRule="auto"/>
              <w:jc w:val="both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>Закон України „Про основи соціальної захищеності осіб з інвалідністю в Україні” від 21.03.1991 № 875-ХІІ</w:t>
            </w:r>
          </w:p>
        </w:tc>
      </w:tr>
      <w:tr w:rsidR="00562DD0" w:rsidTr="00562DD0">
        <w:trPr>
          <w:trHeight w:val="775"/>
        </w:trPr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pStyle w:val="a3"/>
              <w:spacing w:before="0" w:beforeAutospacing="0" w:after="0" w:afterAutospacing="0" w:line="276" w:lineRule="auto"/>
              <w:ind w:right="6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Постанова Кабінету Міністрів України від 22.02.2006 № 187 „Про затвердження Порядку забезпечення санаторно-курортними путівками деяких категорій громадян структурними підрозділами з питань соціального захисту населення районних, районних у м. Києві держадміністрацій, виконавчими органами міських, районних у містах (у разі їх утворення  (крім м. Києва) рад”; постанова Кабінету Міністрів України від 01.03.2017 № 110 „Про затвердження Порядку використання коштів, передбачених у державному бюджеті для забезпечення деяких категорій інвалідів санаторно-курортними путівками, та внесення змін до порядків, затверджених постановами Кабінету Міністрів України від 22 лютого 2006 р. № 187 і від 31 березня 2015 р. № 200”; </w:t>
            </w:r>
            <w:bookmarkStart w:id="2" w:name="n3"/>
            <w:bookmarkEnd w:id="2"/>
            <w:r>
              <w:rPr>
                <w:lang w:eastAsia="en-US"/>
              </w:rPr>
              <w:t xml:space="preserve">постанова Кабінету Міністрів України від 22.08.2018 № 633 „Про внесення змін до постанови Кабінету Міністрів України від 22 лютого 2006 р. № 187”; постанова Кабінету </w:t>
            </w:r>
            <w:r>
              <w:rPr>
                <w:lang w:eastAsia="en-US"/>
              </w:rPr>
              <w:lastRenderedPageBreak/>
              <w:t>Міністрів України від 27.02.2019 № 147 „Про внесення змін до деяких постанов Кабінету Міністрів України”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pStyle w:val="a3"/>
              <w:spacing w:before="0" w:beforeAutospacing="0" w:after="0" w:afterAutospacing="0"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Наказ Міністерства соціальної політики України від 22.01.2018  № 73 „Про затвердження форм документів щодо забезпечення структурними підрозділами з питань соціального захисту населення санаторно-курортним лікуванням осіб пільгових категорій”, зареєстрований в Міністерстві юстиції України 13.02.2018                                            за № 163/31615; наказ Міністерства соціальної політики України від 24.05.2017  № 868 „Про затвердження переліку базових послуг, які входять до вартості путівки”, зареєстрований в Міністерстві юстиції України 15.06.2017 за № 43/30611; наказ Міністерства соціальної політики Про встановлення граничної вартості путівки (ліжко-дня) на відповідний рік, </w:t>
            </w:r>
            <w:hyperlink r:id="rId4" w:tgtFrame="_blank" w:history="1">
              <w:r>
                <w:rPr>
                  <w:rStyle w:val="a5"/>
                  <w:lang w:eastAsia="en-US"/>
                </w:rPr>
                <w:t>наказ Міністерства охорони здоров’я України від 06.02.2008  № 56 „Про затвердження клінічних протоколів санаторно-курортного лікування в санаторно-курортних закладах (крім туберкульозного профілю) для дорослого населення”</w:t>
              </w:r>
            </w:hyperlink>
          </w:p>
        </w:tc>
      </w:tr>
      <w:tr w:rsidR="00562DD0" w:rsidTr="00562DD0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ind w:firstLine="20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</w:rPr>
              <w:t>Наявність медичних показань для забезпечення санаторно-курортним лікуванням осіб з інвалідністю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  <w:rPr>
                <w:lang w:val="uk-UA" w:eastAsia="en-US"/>
              </w:rPr>
            </w:pPr>
            <w:bookmarkStart w:id="3" w:name="n506"/>
            <w:bookmarkEnd w:id="3"/>
            <w:r>
              <w:rPr>
                <w:lang w:val="uk-UA" w:eastAsia="en-US"/>
              </w:rPr>
              <w:t xml:space="preserve">Заява за формою, затвердженою </w:t>
            </w:r>
            <w:proofErr w:type="spellStart"/>
            <w:r>
              <w:rPr>
                <w:lang w:val="uk-UA" w:eastAsia="en-US"/>
              </w:rPr>
              <w:t>Мінсоцполітики</w:t>
            </w:r>
            <w:proofErr w:type="spellEnd"/>
            <w:r>
              <w:rPr>
                <w:lang w:val="uk-UA" w:eastAsia="en-US"/>
              </w:rPr>
              <w:t>;</w:t>
            </w:r>
          </w:p>
          <w:p w:rsidR="00562DD0" w:rsidRDefault="00562DD0">
            <w:pPr>
              <w:pStyle w:val="rvps2"/>
              <w:shd w:val="clear" w:color="auto" w:fill="FFFFFF"/>
              <w:spacing w:before="0" w:beforeAutospacing="0" w:after="0" w:afterAutospacing="0" w:line="276" w:lineRule="auto"/>
              <w:jc w:val="both"/>
            </w:pPr>
            <w:hyperlink r:id="rId5" w:anchor="n3" w:tgtFrame="_blank" w:history="1">
              <w:r>
                <w:rPr>
                  <w:rStyle w:val="a5"/>
                  <w:lang w:val="uk-UA" w:eastAsia="en-US"/>
                </w:rPr>
                <w:t>медична довідка</w:t>
              </w:r>
            </w:hyperlink>
            <w:r>
              <w:rPr>
                <w:lang w:val="uk-UA" w:eastAsia="en-US"/>
              </w:rPr>
              <w:t xml:space="preserve"> закладу охорони здоров’я за формою № 070/о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Заява та документи, необхідні для </w:t>
            </w:r>
            <w:r>
              <w:rPr>
                <w:sz w:val="24"/>
                <w:szCs w:val="24"/>
                <w:lang w:eastAsia="uk-UA"/>
              </w:rPr>
              <w:t xml:space="preserve">взяття на облік для забезпечення санаторно-курортним лікуванням (путівками) осіб з інвалідністю, </w:t>
            </w:r>
            <w:r>
              <w:rPr>
                <w:sz w:val="24"/>
                <w:szCs w:val="24"/>
              </w:rPr>
              <w:t>подаються особою суб’єкту надання адміністративної послуги:</w:t>
            </w:r>
          </w:p>
          <w:p w:rsidR="00562DD0" w:rsidRDefault="00562DD0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562DD0" w:rsidRDefault="00562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sz w:val="24"/>
                <w:szCs w:val="24"/>
              </w:rPr>
              <w:t>Мінсоцполітики</w:t>
            </w:r>
            <w:proofErr w:type="spellEnd"/>
            <w:r>
              <w:rPr>
                <w:sz w:val="24"/>
                <w:szCs w:val="24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</w:t>
            </w:r>
            <w:r>
              <w:rPr>
                <w:sz w:val="24"/>
                <w:szCs w:val="24"/>
                <w:lang w:eastAsia="ru-RU"/>
              </w:rPr>
              <w:t>безоплатно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hd w:val="clear" w:color="auto" w:fill="FFFFFF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порядку черговості в межах коштів, передбачених на зазначену мету в державному та місцевих бюджетах на поточний рік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12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firstLine="12"/>
              <w:rPr>
                <w:sz w:val="24"/>
                <w:szCs w:val="24"/>
                <w:lang w:eastAsia="ru-RU"/>
              </w:rPr>
            </w:pPr>
            <w:bookmarkStart w:id="4" w:name="o545"/>
            <w:bookmarkStart w:id="5" w:name="o625"/>
            <w:bookmarkStart w:id="6" w:name="o371"/>
            <w:bookmarkEnd w:id="4"/>
            <w:bookmarkEnd w:id="5"/>
            <w:bookmarkEnd w:id="6"/>
            <w:r>
              <w:rPr>
                <w:sz w:val="24"/>
                <w:szCs w:val="24"/>
                <w:lang w:eastAsia="ru-RU"/>
              </w:rPr>
              <w:t xml:space="preserve">Подання неповного пакету документів ; </w:t>
            </w:r>
          </w:p>
          <w:p w:rsidR="00562DD0" w:rsidRDefault="00562DD0">
            <w:pPr>
              <w:shd w:val="clear" w:color="auto" w:fill="FFFFFF"/>
              <w:spacing w:line="276" w:lineRule="auto"/>
              <w:ind w:firstLine="20"/>
              <w:rPr>
                <w:strike/>
              </w:rPr>
            </w:pPr>
            <w:r>
              <w:rPr>
                <w:sz w:val="24"/>
                <w:szCs w:val="24"/>
              </w:rPr>
              <w:t>заява подана особою, яка не має права на взяття на облік для забезпечення санаторно-курортним лікуванням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tabs>
                <w:tab w:val="left" w:pos="1565"/>
              </w:tabs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Забезпечення санаторно-курортною путівкою / відмова щодо забезпечення санаторно-курортною путівкою</w:t>
            </w:r>
          </w:p>
        </w:tc>
      </w:tr>
      <w:tr w:rsidR="00562DD0" w:rsidTr="00562DD0">
        <w:tc>
          <w:tcPr>
            <w:tcW w:w="2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14</w:t>
            </w:r>
          </w:p>
        </w:tc>
        <w:tc>
          <w:tcPr>
            <w:tcW w:w="155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pacing w:line="276" w:lineRule="auto"/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3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562DD0" w:rsidRDefault="00562DD0">
            <w:pPr>
              <w:shd w:val="clear" w:color="auto" w:fill="FFFFFF"/>
              <w:spacing w:line="276" w:lineRule="auto"/>
              <w:ind w:firstLine="20"/>
              <w:rPr>
                <w:sz w:val="24"/>
                <w:szCs w:val="24"/>
                <w:lang w:eastAsia="uk-UA"/>
              </w:rPr>
            </w:pPr>
            <w:bookmarkStart w:id="7" w:name="n424"/>
            <w:bookmarkStart w:id="8" w:name="o638"/>
            <w:bookmarkEnd w:id="7"/>
            <w:bookmarkEnd w:id="8"/>
            <w:r>
              <w:rPr>
                <w:sz w:val="24"/>
                <w:szCs w:val="24"/>
                <w:lang w:eastAsia="uk-UA"/>
              </w:rPr>
              <w:t>Особисто або через законного представника: по телефону або  поштою</w:t>
            </w:r>
          </w:p>
        </w:tc>
      </w:tr>
    </w:tbl>
    <w:p w:rsidR="00562DD0" w:rsidRDefault="00562DD0" w:rsidP="00562DD0">
      <w:bookmarkStart w:id="9" w:name="n43"/>
      <w:bookmarkEnd w:id="9"/>
    </w:p>
    <w:p w:rsidR="00562DD0" w:rsidRDefault="00562DD0" w:rsidP="00562DD0">
      <w:pPr>
        <w:rPr>
          <w:i/>
          <w:sz w:val="24"/>
        </w:rPr>
      </w:pPr>
      <w:r>
        <w:rPr>
          <w:i/>
          <w:sz w:val="24"/>
        </w:rPr>
        <w:t xml:space="preserve">* До утворення територіальних органів Національної соціальної сервісної служби та  початку виконання відповідних функцій у повному обсязі заява та документи, необхідні для взяття на облік для забезпечення санаторно-курортним лікуванням (путівками) осіб з інвалідністю, можуть подаватись особою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місті (у разі утворення) ради. </w:t>
      </w:r>
    </w:p>
    <w:p w:rsidR="00562DD0" w:rsidRDefault="00562DD0" w:rsidP="00562DD0"/>
    <w:p w:rsidR="00C208D3" w:rsidRDefault="00C208D3"/>
    <w:sectPr w:rsidR="00C208D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B7D"/>
    <w:rsid w:val="00562DD0"/>
    <w:rsid w:val="00643B7D"/>
    <w:rsid w:val="00C20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CC356-789F-477E-9209-EEED7553C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DD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2DD0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562DD0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vps2">
    <w:name w:val="rvps2"/>
    <w:basedOn w:val="a"/>
    <w:uiPriority w:val="99"/>
    <w:rsid w:val="00562DD0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character" w:styleId="a5">
    <w:name w:val="Hyperlink"/>
    <w:basedOn w:val="a0"/>
    <w:uiPriority w:val="99"/>
    <w:semiHidden/>
    <w:unhideWhenUsed/>
    <w:rsid w:val="00562D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9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z0680-12" TargetMode="External"/><Relationship Id="rId4" Type="http://schemas.openxmlformats.org/officeDocument/2006/relationships/hyperlink" Target="http://search.ligazakon.ua/l_doc2.nsf/link1/MOZ8010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3550</Words>
  <Characters>2024</Characters>
  <Application>Microsoft Office Word</Application>
  <DocSecurity>0</DocSecurity>
  <Lines>16</Lines>
  <Paragraphs>11</Paragraphs>
  <ScaleCrop>false</ScaleCrop>
  <Company/>
  <LinksUpToDate>false</LinksUpToDate>
  <CharactersWithSpaces>5563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2021-06-02T10:14:00Z</dcterms:created>
  <dcterms:modified xsi:type="dcterms:W3CDTF">2021-06-02T10:14:00Z</dcterms:modified>
</cp:coreProperties>
</file>