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C85" w:rsidRPr="00974C85" w:rsidRDefault="00974C85" w:rsidP="001476FF">
      <w:pPr>
        <w:pStyle w:val="Style5"/>
        <w:widowControl/>
        <w:spacing w:line="240" w:lineRule="auto"/>
        <w:ind w:left="6663" w:right="-3"/>
        <w:jc w:val="left"/>
        <w:outlineLvl w:val="0"/>
        <w:rPr>
          <w:b/>
          <w:sz w:val="26"/>
          <w:szCs w:val="26"/>
        </w:rPr>
      </w:pPr>
      <w:r w:rsidRPr="00974C85">
        <w:rPr>
          <w:b/>
          <w:sz w:val="26"/>
          <w:szCs w:val="26"/>
          <w:lang w:val="uk-UA"/>
        </w:rPr>
        <w:t>ЗАТВЕРДЖЕНО</w:t>
      </w:r>
    </w:p>
    <w:p w:rsidR="001476FF" w:rsidRPr="001476FF" w:rsidRDefault="005F6D0B" w:rsidP="001476FF">
      <w:pPr>
        <w:pStyle w:val="Style5"/>
        <w:widowControl/>
        <w:spacing w:line="240" w:lineRule="auto"/>
        <w:ind w:left="6237" w:right="-3"/>
        <w:jc w:val="left"/>
        <w:outlineLvl w:val="0"/>
        <w:rPr>
          <w:sz w:val="26"/>
          <w:szCs w:val="26"/>
          <w:lang w:val="uk-UA"/>
        </w:rPr>
      </w:pPr>
      <w:r>
        <w:rPr>
          <w:sz w:val="26"/>
          <w:szCs w:val="26"/>
          <w:lang w:val="uk-UA"/>
        </w:rPr>
        <w:t>розп</w:t>
      </w:r>
      <w:r w:rsidR="00111269" w:rsidRPr="001476FF">
        <w:rPr>
          <w:sz w:val="26"/>
          <w:szCs w:val="26"/>
          <w:lang w:val="uk-UA"/>
        </w:rPr>
        <w:t xml:space="preserve">орядженням </w:t>
      </w:r>
      <w:r w:rsidR="001476FF" w:rsidRPr="001476FF">
        <w:rPr>
          <w:sz w:val="26"/>
          <w:szCs w:val="26"/>
          <w:lang w:val="uk-UA"/>
        </w:rPr>
        <w:t xml:space="preserve">голови </w:t>
      </w:r>
    </w:p>
    <w:p w:rsidR="001476FF" w:rsidRPr="001476FF" w:rsidRDefault="001476FF" w:rsidP="001476FF">
      <w:pPr>
        <w:pStyle w:val="Style5"/>
        <w:widowControl/>
        <w:spacing w:line="240" w:lineRule="auto"/>
        <w:ind w:left="6237" w:right="-3"/>
        <w:jc w:val="left"/>
        <w:outlineLvl w:val="0"/>
        <w:rPr>
          <w:sz w:val="26"/>
          <w:szCs w:val="26"/>
          <w:lang w:val="uk-UA"/>
        </w:rPr>
      </w:pPr>
      <w:r w:rsidRPr="001476FF">
        <w:rPr>
          <w:sz w:val="26"/>
          <w:szCs w:val="26"/>
          <w:lang w:val="uk-UA"/>
        </w:rPr>
        <w:t>Красненської селищної ради</w:t>
      </w:r>
    </w:p>
    <w:p w:rsidR="00974C85" w:rsidRPr="0015688B" w:rsidRDefault="00974C85" w:rsidP="001476FF">
      <w:pPr>
        <w:pStyle w:val="Style5"/>
        <w:widowControl/>
        <w:spacing w:line="240" w:lineRule="auto"/>
        <w:ind w:left="6237" w:right="-3"/>
        <w:jc w:val="left"/>
        <w:outlineLvl w:val="0"/>
        <w:rPr>
          <w:sz w:val="26"/>
          <w:szCs w:val="26"/>
          <w:lang w:val="uk-UA"/>
        </w:rPr>
      </w:pPr>
      <w:r w:rsidRPr="00651EEA">
        <w:rPr>
          <w:sz w:val="26"/>
          <w:szCs w:val="26"/>
          <w:lang w:val="uk-UA"/>
        </w:rPr>
        <w:t xml:space="preserve">від </w:t>
      </w:r>
      <w:r w:rsidR="009F5658" w:rsidRPr="00651EEA">
        <w:rPr>
          <w:sz w:val="26"/>
          <w:szCs w:val="26"/>
          <w:lang w:val="uk-UA"/>
        </w:rPr>
        <w:t>1</w:t>
      </w:r>
      <w:r w:rsidR="00AE44CD">
        <w:rPr>
          <w:sz w:val="26"/>
          <w:szCs w:val="26"/>
          <w:lang w:val="uk-UA"/>
        </w:rPr>
        <w:t>9</w:t>
      </w:r>
      <w:r w:rsidR="00F15F6B" w:rsidRPr="00651EEA">
        <w:rPr>
          <w:sz w:val="26"/>
          <w:szCs w:val="26"/>
          <w:lang w:val="uk-UA"/>
        </w:rPr>
        <w:t>.0</w:t>
      </w:r>
      <w:r w:rsidR="009F5658" w:rsidRPr="00651EEA">
        <w:rPr>
          <w:sz w:val="26"/>
          <w:szCs w:val="26"/>
          <w:lang w:val="uk-UA"/>
        </w:rPr>
        <w:t>4</w:t>
      </w:r>
      <w:r w:rsidR="00F15F6B" w:rsidRPr="00651EEA">
        <w:rPr>
          <w:sz w:val="26"/>
          <w:szCs w:val="26"/>
          <w:lang w:val="uk-UA"/>
        </w:rPr>
        <w:t>.2021 р.</w:t>
      </w:r>
      <w:r w:rsidRPr="00651EEA">
        <w:rPr>
          <w:sz w:val="26"/>
          <w:szCs w:val="26"/>
          <w:lang w:val="uk-UA"/>
        </w:rPr>
        <w:t xml:space="preserve"> №</w:t>
      </w:r>
      <w:r w:rsidR="00651EEA" w:rsidRPr="00651EEA">
        <w:rPr>
          <w:sz w:val="26"/>
          <w:szCs w:val="26"/>
          <w:lang w:val="uk-UA"/>
        </w:rPr>
        <w:t xml:space="preserve"> </w:t>
      </w:r>
      <w:r w:rsidR="00AE44CD">
        <w:rPr>
          <w:sz w:val="26"/>
          <w:szCs w:val="26"/>
          <w:lang w:val="uk-UA"/>
        </w:rPr>
        <w:t>94</w:t>
      </w:r>
    </w:p>
    <w:p w:rsidR="0042539F" w:rsidRPr="0042539F" w:rsidRDefault="0042539F" w:rsidP="0042539F">
      <w:pPr>
        <w:pStyle w:val="Style5"/>
        <w:widowControl/>
        <w:spacing w:line="240" w:lineRule="exact"/>
        <w:ind w:left="595"/>
        <w:jc w:val="right"/>
        <w:rPr>
          <w:sz w:val="20"/>
          <w:szCs w:val="20"/>
          <w:lang w:val="uk-UA"/>
        </w:rPr>
      </w:pPr>
    </w:p>
    <w:p w:rsidR="0042539F" w:rsidRPr="0042539F" w:rsidRDefault="0042539F" w:rsidP="0042539F">
      <w:pPr>
        <w:pStyle w:val="Style5"/>
        <w:widowControl/>
        <w:spacing w:line="240" w:lineRule="exact"/>
        <w:ind w:left="595"/>
        <w:jc w:val="right"/>
        <w:rPr>
          <w:sz w:val="20"/>
          <w:szCs w:val="20"/>
          <w:lang w:val="uk-UA"/>
        </w:rPr>
      </w:pP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1"/>
          <w:rFonts w:ascii="Times New Roman" w:hAnsi="Times New Roman" w:cs="Times New Roman"/>
          <w:sz w:val="26"/>
          <w:szCs w:val="26"/>
          <w:lang w:val="uk-UA" w:eastAsia="uk-UA"/>
        </w:rPr>
        <w:t xml:space="preserve">УМОВИ </w:t>
      </w: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0"/>
          <w:b w:val="0"/>
          <w:sz w:val="26"/>
          <w:szCs w:val="26"/>
          <w:lang w:val="uk-UA" w:eastAsia="uk-UA"/>
        </w:rPr>
        <w:t xml:space="preserve">проведення </w:t>
      </w:r>
      <w:r w:rsidRPr="00004833">
        <w:rPr>
          <w:rStyle w:val="FontStyle31"/>
          <w:rFonts w:ascii="Times New Roman" w:hAnsi="Times New Roman" w:cs="Times New Roman"/>
          <w:sz w:val="26"/>
          <w:szCs w:val="26"/>
          <w:lang w:val="uk-UA" w:eastAsia="uk-UA"/>
        </w:rPr>
        <w:t xml:space="preserve">конкурсу на заміщення </w:t>
      </w:r>
      <w:r w:rsidRPr="00004833">
        <w:rPr>
          <w:rStyle w:val="FontStyle30"/>
          <w:b w:val="0"/>
          <w:sz w:val="26"/>
          <w:szCs w:val="26"/>
          <w:lang w:val="uk-UA" w:eastAsia="uk-UA"/>
        </w:rPr>
        <w:t xml:space="preserve">вакантної </w:t>
      </w:r>
      <w:r w:rsidRPr="00004833">
        <w:rPr>
          <w:rStyle w:val="FontStyle31"/>
          <w:rFonts w:ascii="Times New Roman" w:hAnsi="Times New Roman" w:cs="Times New Roman"/>
          <w:sz w:val="26"/>
          <w:szCs w:val="26"/>
          <w:lang w:val="uk-UA" w:eastAsia="uk-UA"/>
        </w:rPr>
        <w:t>посад</w:t>
      </w:r>
      <w:r w:rsidR="009456D6">
        <w:rPr>
          <w:rStyle w:val="FontStyle31"/>
          <w:rFonts w:ascii="Times New Roman" w:hAnsi="Times New Roman" w:cs="Times New Roman"/>
          <w:sz w:val="26"/>
          <w:szCs w:val="26"/>
          <w:lang w:val="uk-UA" w:eastAsia="uk-UA"/>
        </w:rPr>
        <w:t>и</w:t>
      </w:r>
    </w:p>
    <w:p w:rsidR="004C3964" w:rsidRDefault="004C3964" w:rsidP="005967E0">
      <w:pPr>
        <w:pStyle w:val="Style5"/>
        <w:widowControl/>
        <w:spacing w:line="240" w:lineRule="auto"/>
        <w:ind w:left="595"/>
        <w:outlineLvl w:val="0"/>
        <w:rPr>
          <w:sz w:val="26"/>
          <w:szCs w:val="26"/>
          <w:lang w:val="uk-UA"/>
        </w:rPr>
      </w:pPr>
      <w:r>
        <w:rPr>
          <w:sz w:val="26"/>
          <w:szCs w:val="26"/>
          <w:lang w:val="uk-UA"/>
        </w:rPr>
        <w:t>головного спеціаліста</w:t>
      </w:r>
      <w:r w:rsidR="00355B12">
        <w:rPr>
          <w:sz w:val="26"/>
          <w:szCs w:val="26"/>
          <w:lang w:val="uk-UA"/>
        </w:rPr>
        <w:t xml:space="preserve"> відділу соціального захисту населення</w:t>
      </w:r>
    </w:p>
    <w:p w:rsidR="0042539F" w:rsidRPr="00004833" w:rsidRDefault="001D2855" w:rsidP="005967E0">
      <w:pPr>
        <w:pStyle w:val="Style5"/>
        <w:widowControl/>
        <w:spacing w:line="240" w:lineRule="auto"/>
        <w:ind w:left="595"/>
        <w:outlineLvl w:val="0"/>
        <w:rPr>
          <w:rStyle w:val="FontStyle30"/>
          <w:b w:val="0"/>
          <w:bCs w:val="0"/>
          <w:sz w:val="26"/>
          <w:szCs w:val="26"/>
          <w:lang w:val="uk-UA" w:eastAsia="uk-UA"/>
        </w:rPr>
      </w:pPr>
      <w:r w:rsidRPr="001D2855">
        <w:rPr>
          <w:sz w:val="26"/>
          <w:szCs w:val="26"/>
          <w:lang w:val="uk-UA"/>
        </w:rPr>
        <w:t>Красненської селищної ради</w:t>
      </w:r>
      <w:r w:rsidR="00FF436B">
        <w:rPr>
          <w:sz w:val="26"/>
          <w:szCs w:val="26"/>
          <w:lang w:val="uk-UA"/>
        </w:rPr>
        <w:t xml:space="preserve"> </w:t>
      </w:r>
      <w:r>
        <w:rPr>
          <w:rStyle w:val="FontStyle31"/>
          <w:rFonts w:ascii="Times New Roman" w:hAnsi="Times New Roman" w:cs="Times New Roman"/>
          <w:sz w:val="26"/>
          <w:szCs w:val="26"/>
          <w:lang w:val="uk-UA"/>
        </w:rPr>
        <w:t xml:space="preserve">Золочівського району </w:t>
      </w:r>
      <w:r w:rsidR="0042539F" w:rsidRPr="00004833">
        <w:rPr>
          <w:rStyle w:val="FontStyle31"/>
          <w:rFonts w:ascii="Times New Roman" w:hAnsi="Times New Roman" w:cs="Times New Roman"/>
          <w:sz w:val="26"/>
          <w:szCs w:val="26"/>
          <w:lang w:val="uk-UA" w:eastAsia="uk-UA"/>
        </w:rPr>
        <w:t xml:space="preserve">Львівської </w:t>
      </w:r>
      <w:r w:rsidR="0042539F" w:rsidRPr="00004833">
        <w:rPr>
          <w:rStyle w:val="FontStyle30"/>
          <w:b w:val="0"/>
          <w:sz w:val="26"/>
          <w:szCs w:val="26"/>
          <w:lang w:val="uk-UA" w:eastAsia="uk-UA"/>
        </w:rPr>
        <w:t>області</w:t>
      </w:r>
    </w:p>
    <w:p w:rsidR="0042539F" w:rsidRPr="0001012B" w:rsidRDefault="0042539F" w:rsidP="00B735A8">
      <w:pPr>
        <w:pStyle w:val="Style5"/>
        <w:widowControl/>
        <w:tabs>
          <w:tab w:val="left" w:pos="5103"/>
        </w:tabs>
        <w:spacing w:line="240" w:lineRule="auto"/>
        <w:jc w:val="left"/>
        <w:outlineLvl w:val="0"/>
        <w:rPr>
          <w:rStyle w:val="FontStyle30"/>
          <w:b w:val="0"/>
          <w:sz w:val="26"/>
          <w:szCs w:val="26"/>
          <w:lang w:val="uk-UA" w:eastAsia="uk-UA"/>
        </w:rPr>
      </w:pPr>
    </w:p>
    <w:tbl>
      <w:tblPr>
        <w:tblW w:w="102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1"/>
        <w:gridCol w:w="7230"/>
      </w:tblGrid>
      <w:tr w:rsidR="002D2AFA" w:rsidRPr="007F1550" w:rsidTr="00920389">
        <w:trPr>
          <w:trHeight w:val="34"/>
        </w:trPr>
        <w:tc>
          <w:tcPr>
            <w:tcW w:w="10241" w:type="dxa"/>
            <w:gridSpan w:val="2"/>
          </w:tcPr>
          <w:p w:rsidR="002D2AFA" w:rsidRPr="002D2AFA" w:rsidRDefault="002D2AFA" w:rsidP="002D2AFA">
            <w:pPr>
              <w:spacing w:after="0" w:line="240" w:lineRule="auto"/>
              <w:jc w:val="center"/>
              <w:rPr>
                <w:rFonts w:ascii="Times New Roman" w:hAnsi="Times New Roman" w:cs="Times New Roman"/>
                <w:b/>
                <w:bCs/>
                <w:sz w:val="26"/>
                <w:szCs w:val="26"/>
                <w:lang w:val="uk-UA"/>
              </w:rPr>
            </w:pPr>
            <w:r w:rsidRPr="002D2AFA">
              <w:rPr>
                <w:rFonts w:ascii="Times New Roman" w:hAnsi="Times New Roman" w:cs="Times New Roman"/>
                <w:b/>
                <w:bCs/>
                <w:sz w:val="26"/>
                <w:szCs w:val="26"/>
                <w:lang w:val="uk-UA"/>
              </w:rPr>
              <w:t>Загальні умови</w:t>
            </w:r>
          </w:p>
        </w:tc>
      </w:tr>
      <w:tr w:rsidR="0042539F" w:rsidRPr="007F1550" w:rsidTr="00535695">
        <w:trPr>
          <w:trHeight w:val="34"/>
        </w:trPr>
        <w:tc>
          <w:tcPr>
            <w:tcW w:w="3011" w:type="dxa"/>
          </w:tcPr>
          <w:p w:rsidR="0042539F" w:rsidRPr="001836EC" w:rsidRDefault="0034685C" w:rsidP="007F1550">
            <w:pPr>
              <w:pStyle w:val="Style7"/>
              <w:widowControl/>
              <w:tabs>
                <w:tab w:val="left" w:pos="5103"/>
              </w:tabs>
              <w:spacing w:after="240"/>
              <w:rPr>
                <w:sz w:val="26"/>
                <w:szCs w:val="26"/>
                <w:highlight w:val="yellow"/>
              </w:rPr>
            </w:pPr>
            <w:r w:rsidRPr="0034685C">
              <w:rPr>
                <w:rStyle w:val="FontStyle33"/>
                <w:rFonts w:ascii="Times New Roman" w:hAnsi="Times New Roman" w:cs="Times New Roman"/>
                <w:sz w:val="26"/>
                <w:szCs w:val="26"/>
                <w:lang w:val="uk-UA" w:eastAsia="uk-UA"/>
              </w:rPr>
              <w:t>Завдання, обов'язки та повноваження</w:t>
            </w:r>
          </w:p>
        </w:tc>
        <w:tc>
          <w:tcPr>
            <w:tcW w:w="7230" w:type="dxa"/>
          </w:tcPr>
          <w:p w:rsidR="003B470D" w:rsidRPr="00726CB0" w:rsidRDefault="00E8171E" w:rsidP="00523713">
            <w:pPr>
              <w:shd w:val="clear" w:color="auto" w:fill="FFFFFF"/>
              <w:spacing w:after="0" w:line="240" w:lineRule="auto"/>
              <w:ind w:firstLine="450"/>
              <w:jc w:val="both"/>
              <w:rPr>
                <w:rFonts w:ascii="Times New Roman" w:eastAsia="Times New Roman" w:hAnsi="Times New Roman" w:cs="Times New Roman"/>
                <w:sz w:val="26"/>
                <w:szCs w:val="26"/>
                <w:lang w:val="uk-UA" w:eastAsia="uk-UA"/>
              </w:rPr>
            </w:pPr>
            <w:r w:rsidRPr="00726CB0">
              <w:rPr>
                <w:rFonts w:ascii="Times New Roman" w:eastAsia="Times New Roman" w:hAnsi="Times New Roman" w:cs="Times New Roman"/>
                <w:sz w:val="26"/>
                <w:szCs w:val="26"/>
                <w:lang w:val="uk-UA" w:eastAsia="uk-UA"/>
              </w:rPr>
              <w:t xml:space="preserve">У межах визначених посадовою інструкцією завдань забезпечує реалізацію визначених повноважень, бере участь у розробленні місцевих програм (за відповідними галузевими напрямами), здійснює контроль за їх виконанням, аналізує їх результативність та ефективність, за результатом якого готує відповідні пропозиції керівнику структурного підрозділу або керівнику вищого рівня. Здійснює координацію одного з напрямів діяльності підрозділу або напрямку діяльності </w:t>
            </w:r>
            <w:r>
              <w:rPr>
                <w:rFonts w:ascii="Times New Roman" w:eastAsia="Times New Roman" w:hAnsi="Times New Roman" w:cs="Times New Roman"/>
                <w:sz w:val="26"/>
                <w:szCs w:val="26"/>
                <w:lang w:val="uk-UA" w:eastAsia="uk-UA"/>
              </w:rPr>
              <w:t>селищної</w:t>
            </w:r>
            <w:r w:rsidRPr="00726CB0">
              <w:rPr>
                <w:rFonts w:ascii="Times New Roman" w:eastAsia="Times New Roman" w:hAnsi="Times New Roman" w:cs="Times New Roman"/>
                <w:sz w:val="26"/>
                <w:szCs w:val="26"/>
                <w:lang w:val="uk-UA" w:eastAsia="uk-UA"/>
              </w:rPr>
              <w:t xml:space="preserve"> ради. Здійснює методичне керівництво роботою спеціалістів нижчої категорії (кваліфікації). Здійснює безпосередньо, організовує та забезпечує контроль, аналіз та оцінку стану справ з реалізації визначених повноважень. Розробляє поточні та бере участь у підготовці перспективних планів роботи відповідного підрозділу (за визначеним напрямом), надає необхідну методичну допомогу працівникам у виконанні завдань, доручень керівництва. Забезпечує виконання завдань з реалізації визначених повноважень, здійснює комплекс заходів, що стосуються відповідного напряму роботи, контролює організацію їх виконання. За дорученням керівника підрозділу або керівника вищого рівня бере участь в організації та проведенні нарад з питань, що належать до його повноважень. У межах повноважень забезпечує підготовку проектів рішень місцевої ради та розпоряджень селищного голови. Розглядає листи та звернення юридичних та фізичних осіб, відповідних органів державної влади, органів місцевого самоврядування з питань, що належать до його повноважень. Бере участь у розробленні організаційно-методичних документів. Проводить аналіз документів, що стосуються відповідного напряму роботи підрозділу.</w:t>
            </w:r>
          </w:p>
          <w:p w:rsidR="00DA434A" w:rsidRPr="001836EC" w:rsidRDefault="00FA560F" w:rsidP="00E8171E">
            <w:pPr>
              <w:pStyle w:val="Style7"/>
              <w:widowControl/>
              <w:tabs>
                <w:tab w:val="left" w:pos="742"/>
              </w:tabs>
              <w:jc w:val="both"/>
              <w:rPr>
                <w:sz w:val="26"/>
                <w:szCs w:val="26"/>
                <w:highlight w:val="yellow"/>
                <w:lang w:val="uk-UA"/>
              </w:rPr>
            </w:pPr>
            <w:r>
              <w:rPr>
                <w:sz w:val="26"/>
                <w:szCs w:val="26"/>
                <w:lang w:val="uk-UA"/>
              </w:rPr>
              <w:t xml:space="preserve">    </w:t>
            </w:r>
            <w:r w:rsidR="00E8171E" w:rsidRPr="00FE306C">
              <w:rPr>
                <w:sz w:val="26"/>
                <w:szCs w:val="26"/>
                <w:lang w:val="uk-UA"/>
              </w:rPr>
              <w:t>Виконання інших обов’язків відповідно до чинного законодавства України.</w:t>
            </w:r>
          </w:p>
        </w:tc>
      </w:tr>
      <w:tr w:rsidR="0042539F" w:rsidRPr="0001012B" w:rsidTr="00535695">
        <w:trPr>
          <w:trHeight w:val="34"/>
        </w:trPr>
        <w:tc>
          <w:tcPr>
            <w:tcW w:w="3011" w:type="dxa"/>
          </w:tcPr>
          <w:p w:rsidR="0042539F" w:rsidRPr="001836EC" w:rsidRDefault="0042539F" w:rsidP="00EC67F7">
            <w:pPr>
              <w:pStyle w:val="Style7"/>
              <w:widowControl/>
              <w:rPr>
                <w:sz w:val="26"/>
                <w:szCs w:val="26"/>
                <w:highlight w:val="yellow"/>
                <w:lang w:val="uk-UA"/>
              </w:rPr>
            </w:pPr>
            <w:r w:rsidRPr="00111269">
              <w:rPr>
                <w:rStyle w:val="FontStyle33"/>
                <w:rFonts w:ascii="Times New Roman" w:hAnsi="Times New Roman" w:cs="Times New Roman"/>
                <w:sz w:val="26"/>
                <w:szCs w:val="26"/>
                <w:lang w:val="uk-UA" w:eastAsia="uk-UA"/>
              </w:rPr>
              <w:t>Умови оплати праці</w:t>
            </w:r>
          </w:p>
        </w:tc>
        <w:tc>
          <w:tcPr>
            <w:tcW w:w="7230" w:type="dxa"/>
          </w:tcPr>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Відповідно до Закону України «</w:t>
            </w:r>
            <w:r w:rsidR="00006995" w:rsidRPr="00006995">
              <w:rPr>
                <w:rStyle w:val="FontStyle33"/>
                <w:rFonts w:ascii="Times New Roman" w:hAnsi="Times New Roman" w:cs="Times New Roman"/>
                <w:sz w:val="26"/>
                <w:szCs w:val="26"/>
                <w:lang w:val="uk-UA" w:eastAsia="uk-UA"/>
              </w:rPr>
              <w:t>Про службу в органах місцевого самоврядування</w:t>
            </w:r>
            <w:r w:rsidRPr="00006995">
              <w:rPr>
                <w:rStyle w:val="FontStyle33"/>
                <w:rFonts w:ascii="Times New Roman" w:hAnsi="Times New Roman" w:cs="Times New Roman"/>
                <w:sz w:val="26"/>
                <w:szCs w:val="26"/>
                <w:lang w:val="uk-UA" w:eastAsia="uk-UA"/>
              </w:rPr>
              <w:t xml:space="preserve">»та постанови Кабінету Міністрів України від </w:t>
            </w:r>
            <w:r w:rsidR="00006995" w:rsidRPr="00006995">
              <w:rPr>
                <w:rStyle w:val="FontStyle33"/>
                <w:rFonts w:ascii="Times New Roman" w:hAnsi="Times New Roman" w:cs="Times New Roman"/>
                <w:sz w:val="26"/>
                <w:szCs w:val="26"/>
                <w:lang w:val="uk-UA" w:eastAsia="uk-UA"/>
              </w:rPr>
              <w:t>09</w:t>
            </w:r>
            <w:r w:rsidRPr="00006995">
              <w:rPr>
                <w:rStyle w:val="FontStyle33"/>
                <w:rFonts w:ascii="Times New Roman" w:hAnsi="Times New Roman" w:cs="Times New Roman"/>
                <w:sz w:val="26"/>
                <w:szCs w:val="26"/>
                <w:lang w:val="uk-UA" w:eastAsia="uk-UA"/>
              </w:rPr>
              <w:t>.0</w:t>
            </w:r>
            <w:r w:rsidR="00006995" w:rsidRPr="00006995">
              <w:rPr>
                <w:rStyle w:val="FontStyle33"/>
                <w:rFonts w:ascii="Times New Roman" w:hAnsi="Times New Roman" w:cs="Times New Roman"/>
                <w:sz w:val="26"/>
                <w:szCs w:val="26"/>
                <w:lang w:val="uk-UA" w:eastAsia="uk-UA"/>
              </w:rPr>
              <w:t>3</w:t>
            </w:r>
            <w:r w:rsidRPr="00006995">
              <w:rPr>
                <w:rStyle w:val="FontStyle33"/>
                <w:rFonts w:ascii="Times New Roman" w:hAnsi="Times New Roman" w:cs="Times New Roman"/>
                <w:sz w:val="26"/>
                <w:szCs w:val="26"/>
                <w:lang w:val="uk-UA" w:eastAsia="uk-UA"/>
              </w:rPr>
              <w:t>.20</w:t>
            </w:r>
            <w:r w:rsidR="00006995" w:rsidRPr="00006995">
              <w:rPr>
                <w:rStyle w:val="FontStyle33"/>
                <w:rFonts w:ascii="Times New Roman" w:hAnsi="Times New Roman" w:cs="Times New Roman"/>
                <w:sz w:val="26"/>
                <w:szCs w:val="26"/>
                <w:lang w:val="uk-UA" w:eastAsia="uk-UA"/>
              </w:rPr>
              <w:t>06</w:t>
            </w:r>
            <w:r w:rsidR="00006995">
              <w:rPr>
                <w:rStyle w:val="FontStyle33"/>
                <w:rFonts w:ascii="Times New Roman" w:hAnsi="Times New Roman" w:cs="Times New Roman"/>
                <w:sz w:val="26"/>
                <w:szCs w:val="26"/>
                <w:lang w:val="uk-UA" w:eastAsia="uk-UA"/>
              </w:rPr>
              <w:t xml:space="preserve">р. </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268</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Про упорядкування структури та умов оплати праці працівників апарату органів виконавчої влади, органів прокуратури, судів та інших органів</w:t>
            </w:r>
            <w:r w:rsidRPr="00006995">
              <w:rPr>
                <w:rStyle w:val="FontStyle33"/>
                <w:rFonts w:ascii="Times New Roman" w:hAnsi="Times New Roman" w:cs="Times New Roman"/>
                <w:sz w:val="26"/>
                <w:szCs w:val="26"/>
                <w:lang w:val="uk-UA" w:eastAsia="uk-UA"/>
              </w:rPr>
              <w:t>» (зі змінами):</w:t>
            </w:r>
          </w:p>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w:t>
            </w:r>
            <w:r w:rsidR="007952A5" w:rsidRPr="00006995">
              <w:rPr>
                <w:rStyle w:val="FontStyle33"/>
                <w:rFonts w:ascii="Times New Roman" w:hAnsi="Times New Roman" w:cs="Times New Roman"/>
                <w:sz w:val="26"/>
                <w:szCs w:val="26"/>
                <w:lang w:val="uk-UA" w:eastAsia="uk-UA"/>
              </w:rPr>
              <w:t xml:space="preserve"> посадовий оклад у розмірі </w:t>
            </w:r>
            <w:r w:rsidR="00006995" w:rsidRPr="00006995">
              <w:rPr>
                <w:rStyle w:val="FontStyle33"/>
                <w:rFonts w:ascii="Times New Roman" w:hAnsi="Times New Roman" w:cs="Times New Roman"/>
                <w:sz w:val="26"/>
                <w:szCs w:val="26"/>
                <w:lang w:val="uk-UA" w:eastAsia="uk-UA"/>
              </w:rPr>
              <w:t>зг</w:t>
            </w:r>
            <w:r w:rsidR="00111269">
              <w:rPr>
                <w:rStyle w:val="FontStyle33"/>
                <w:rFonts w:ascii="Times New Roman" w:hAnsi="Times New Roman" w:cs="Times New Roman"/>
                <w:sz w:val="26"/>
                <w:szCs w:val="26"/>
                <w:lang w:val="uk-UA" w:eastAsia="uk-UA"/>
              </w:rPr>
              <w:t>ід</w:t>
            </w:r>
            <w:r w:rsidR="00006995" w:rsidRPr="00006995">
              <w:rPr>
                <w:rStyle w:val="FontStyle33"/>
                <w:rFonts w:ascii="Times New Roman" w:hAnsi="Times New Roman" w:cs="Times New Roman"/>
                <w:sz w:val="26"/>
                <w:szCs w:val="26"/>
                <w:lang w:val="uk-UA" w:eastAsia="uk-UA"/>
              </w:rPr>
              <w:t>но зі штатним розписом</w:t>
            </w:r>
            <w:r w:rsidRPr="00006995">
              <w:rPr>
                <w:rStyle w:val="FontStyle33"/>
                <w:rFonts w:ascii="Times New Roman" w:hAnsi="Times New Roman" w:cs="Times New Roman"/>
                <w:sz w:val="26"/>
                <w:szCs w:val="26"/>
                <w:lang w:val="uk-UA" w:eastAsia="uk-UA"/>
              </w:rPr>
              <w:t>;</w:t>
            </w:r>
          </w:p>
          <w:p w:rsidR="00C23033" w:rsidRPr="001032C8"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t>- надбавка до посадового окладу за ранг;</w:t>
            </w:r>
          </w:p>
          <w:p w:rsidR="008B3A9E" w:rsidRPr="008B3A9E" w:rsidRDefault="00C23033" w:rsidP="001032C8">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lastRenderedPageBreak/>
              <w:t xml:space="preserve">- надбавка за вислугу років на державній службі </w:t>
            </w:r>
            <w:r w:rsidR="001032C8">
              <w:rPr>
                <w:rStyle w:val="FontStyle33"/>
                <w:rFonts w:ascii="Times New Roman" w:hAnsi="Times New Roman" w:cs="Times New Roman"/>
                <w:sz w:val="26"/>
                <w:szCs w:val="26"/>
                <w:lang w:val="uk-UA" w:eastAsia="uk-UA"/>
              </w:rPr>
              <w:t xml:space="preserve">або службі в органах місцевого самоврядування (за наявності відповідного </w:t>
            </w:r>
            <w:r w:rsidR="001032C8" w:rsidRPr="008B3A9E">
              <w:rPr>
                <w:rStyle w:val="FontStyle33"/>
                <w:rFonts w:ascii="Times New Roman" w:hAnsi="Times New Roman" w:cs="Times New Roman"/>
                <w:sz w:val="26"/>
                <w:szCs w:val="26"/>
                <w:lang w:val="uk-UA" w:eastAsia="uk-UA"/>
              </w:rPr>
              <w:t>стажу роботи)</w:t>
            </w:r>
            <w:r w:rsidR="008B3A9E" w:rsidRPr="008B3A9E">
              <w:rPr>
                <w:rStyle w:val="FontStyle33"/>
                <w:rFonts w:ascii="Times New Roman" w:hAnsi="Times New Roman" w:cs="Times New Roman"/>
                <w:sz w:val="26"/>
                <w:szCs w:val="26"/>
                <w:lang w:val="uk-UA" w:eastAsia="uk-UA"/>
              </w:rPr>
              <w:t>;</w:t>
            </w:r>
          </w:p>
          <w:p w:rsidR="008B3A9E" w:rsidRPr="008B3A9E" w:rsidRDefault="008B3A9E" w:rsidP="001032C8">
            <w:pPr>
              <w:pStyle w:val="Style8"/>
              <w:tabs>
                <w:tab w:val="left" w:pos="5102"/>
              </w:tabs>
              <w:spacing w:line="240" w:lineRule="auto"/>
              <w:jc w:val="both"/>
              <w:rPr>
                <w:sz w:val="26"/>
                <w:szCs w:val="26"/>
                <w:lang w:val="uk-UA" w:eastAsia="uk-UA"/>
              </w:rPr>
            </w:pPr>
            <w:r w:rsidRPr="008B3A9E">
              <w:rPr>
                <w:rStyle w:val="FontStyle33"/>
                <w:rFonts w:ascii="Times New Roman" w:hAnsi="Times New Roman" w:cs="Times New Roman"/>
                <w:sz w:val="26"/>
                <w:szCs w:val="26"/>
                <w:lang w:val="uk-UA"/>
              </w:rPr>
              <w:t>- інші виплати передбачені законодавством.</w:t>
            </w:r>
          </w:p>
        </w:tc>
      </w:tr>
      <w:tr w:rsidR="0042539F" w:rsidRPr="0001012B" w:rsidTr="00535695">
        <w:trPr>
          <w:trHeight w:val="34"/>
        </w:trPr>
        <w:tc>
          <w:tcPr>
            <w:tcW w:w="3011" w:type="dxa"/>
          </w:tcPr>
          <w:p w:rsidR="00DA434A" w:rsidRPr="0001012B" w:rsidRDefault="0042539F" w:rsidP="00DA434A">
            <w:pPr>
              <w:pStyle w:val="Style8"/>
              <w:widowControl/>
              <w:tabs>
                <w:tab w:val="left" w:pos="5035"/>
              </w:tabs>
              <w:spacing w:line="240" w:lineRule="auto"/>
              <w:ind w:right="-108"/>
              <w:rPr>
                <w:sz w:val="26"/>
                <w:szCs w:val="26"/>
                <w:lang w:val="uk-UA" w:eastAsia="uk-UA"/>
              </w:rPr>
            </w:pPr>
            <w:r w:rsidRPr="0001012B">
              <w:rPr>
                <w:rStyle w:val="FontStyle33"/>
                <w:rFonts w:ascii="Times New Roman" w:hAnsi="Times New Roman" w:cs="Times New Roman"/>
                <w:sz w:val="26"/>
                <w:szCs w:val="26"/>
                <w:lang w:val="uk-UA" w:eastAsia="uk-UA"/>
              </w:rPr>
              <w:lastRenderedPageBreak/>
              <w:t>Інформація про строковість чи безстроковість призначення на посаду</w:t>
            </w:r>
          </w:p>
        </w:tc>
        <w:tc>
          <w:tcPr>
            <w:tcW w:w="7230" w:type="dxa"/>
          </w:tcPr>
          <w:p w:rsidR="0042539F" w:rsidRPr="0001012B" w:rsidRDefault="00FD4905" w:rsidP="007F1550">
            <w:pPr>
              <w:pStyle w:val="Style8"/>
              <w:widowControl/>
              <w:tabs>
                <w:tab w:val="left" w:pos="5035"/>
              </w:tabs>
              <w:spacing w:line="240" w:lineRule="auto"/>
              <w:ind w:right="-108"/>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Безс</w:t>
            </w:r>
            <w:r w:rsidR="00A67D65" w:rsidRPr="0001012B">
              <w:rPr>
                <w:rStyle w:val="FontStyle33"/>
                <w:rFonts w:ascii="Times New Roman" w:hAnsi="Times New Roman" w:cs="Times New Roman"/>
                <w:sz w:val="26"/>
                <w:szCs w:val="26"/>
                <w:lang w:val="uk-UA" w:eastAsia="uk-UA"/>
              </w:rPr>
              <w:t>трокове</w:t>
            </w:r>
            <w:r w:rsidR="00FA560F">
              <w:rPr>
                <w:rStyle w:val="FontStyle33"/>
                <w:rFonts w:ascii="Times New Roman" w:hAnsi="Times New Roman" w:cs="Times New Roman"/>
                <w:sz w:val="26"/>
                <w:szCs w:val="26"/>
                <w:lang w:val="uk-UA" w:eastAsia="uk-UA"/>
              </w:rPr>
              <w:t xml:space="preserve"> </w:t>
            </w:r>
            <w:r w:rsidR="0042539F" w:rsidRPr="0001012B">
              <w:rPr>
                <w:rStyle w:val="FontStyle33"/>
                <w:rFonts w:ascii="Times New Roman" w:hAnsi="Times New Roman" w:cs="Times New Roman"/>
                <w:sz w:val="26"/>
                <w:szCs w:val="26"/>
                <w:lang w:val="uk-UA" w:eastAsia="uk-UA"/>
              </w:rPr>
              <w:t>призначення на посаду</w:t>
            </w:r>
            <w:r w:rsidR="004C1815">
              <w:rPr>
                <w:rStyle w:val="FontStyle33"/>
                <w:rFonts w:ascii="Times New Roman" w:hAnsi="Times New Roman" w:cs="Times New Roman"/>
                <w:sz w:val="26"/>
                <w:szCs w:val="26"/>
                <w:lang w:val="uk-UA" w:eastAsia="uk-UA"/>
              </w:rPr>
              <w:t>.</w:t>
            </w:r>
          </w:p>
          <w:p w:rsidR="0042539F" w:rsidRPr="0001012B" w:rsidRDefault="0042539F" w:rsidP="00EC67F7">
            <w:pPr>
              <w:pStyle w:val="Style11"/>
              <w:widowControl/>
              <w:ind w:left="-108" w:firstLine="675"/>
              <w:jc w:val="both"/>
              <w:rPr>
                <w:sz w:val="26"/>
                <w:szCs w:val="26"/>
                <w:lang w:val="uk-UA"/>
              </w:rPr>
            </w:pPr>
          </w:p>
        </w:tc>
      </w:tr>
      <w:tr w:rsidR="0042539F" w:rsidRPr="0001012B" w:rsidTr="00535695">
        <w:trPr>
          <w:trHeight w:val="512"/>
        </w:trPr>
        <w:tc>
          <w:tcPr>
            <w:tcW w:w="3011" w:type="dxa"/>
          </w:tcPr>
          <w:p w:rsidR="0042539F" w:rsidRPr="0001012B" w:rsidRDefault="007065D0" w:rsidP="00B035FE">
            <w:pPr>
              <w:pStyle w:val="Style7"/>
              <w:widowControl/>
              <w:rPr>
                <w:sz w:val="26"/>
                <w:szCs w:val="26"/>
                <w:lang w:val="uk-UA"/>
              </w:rPr>
            </w:pPr>
            <w:r w:rsidRPr="007065D0">
              <w:rPr>
                <w:sz w:val="26"/>
                <w:szCs w:val="26"/>
                <w:lang w:val="uk-UA"/>
              </w:rPr>
              <w:t xml:space="preserve">Перелік інформації, необхідної для участі </w:t>
            </w:r>
            <w:r>
              <w:rPr>
                <w:sz w:val="26"/>
                <w:szCs w:val="26"/>
                <w:lang w:val="uk-UA"/>
              </w:rPr>
              <w:t>в конкурсі, та строк її подання</w:t>
            </w:r>
          </w:p>
        </w:tc>
        <w:tc>
          <w:tcPr>
            <w:tcW w:w="7230" w:type="dxa"/>
          </w:tcPr>
          <w:p w:rsidR="007065D0" w:rsidRDefault="007065D0" w:rsidP="00EA0AE2">
            <w:pPr>
              <w:pStyle w:val="Style7"/>
              <w:jc w:val="both"/>
              <w:rPr>
                <w:rStyle w:val="FontStyle33"/>
                <w:rFonts w:ascii="Times New Roman" w:hAnsi="Times New Roman" w:cs="Times New Roman"/>
                <w:sz w:val="26"/>
                <w:szCs w:val="26"/>
                <w:lang w:val="uk-UA" w:eastAsia="uk-UA"/>
              </w:rPr>
            </w:pPr>
            <w:r w:rsidRPr="00EC7CE2">
              <w:rPr>
                <w:rStyle w:val="FontStyle33"/>
                <w:rFonts w:ascii="Times New Roman" w:hAnsi="Times New Roman" w:cs="Times New Roman"/>
                <w:sz w:val="26"/>
                <w:szCs w:val="26"/>
                <w:lang w:val="uk-UA" w:eastAsia="uk-UA"/>
              </w:rPr>
              <w:t>Особа, яка бажає взяти участь у конкурсі, подає конкурсній комісії так</w:t>
            </w:r>
            <w:r w:rsidR="00135B16">
              <w:rPr>
                <w:rStyle w:val="FontStyle33"/>
                <w:rFonts w:ascii="Times New Roman" w:hAnsi="Times New Roman" w:cs="Times New Roman"/>
                <w:sz w:val="26"/>
                <w:szCs w:val="26"/>
                <w:lang w:val="uk-UA" w:eastAsia="uk-UA"/>
              </w:rPr>
              <w:t>і документи</w:t>
            </w:r>
            <w:r w:rsidRPr="00EC7CE2">
              <w:rPr>
                <w:rStyle w:val="FontStyle33"/>
                <w:rFonts w:ascii="Times New Roman" w:hAnsi="Times New Roman" w:cs="Times New Roman"/>
                <w:sz w:val="26"/>
                <w:szCs w:val="26"/>
                <w:lang w:val="uk-UA" w:eastAsia="uk-UA"/>
              </w:rPr>
              <w:t>:</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заяву про участь у конкурсі в якій зазначається про ознайомлення заявника із встановленими законодавством обмеженнями;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заповнену особову картку форми (П-2ДС) з відповідними додатками;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дві фотокартки розміром 4 х 6 см;</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копії документів про освіту; </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w:t>
            </w:r>
            <w:r>
              <w:rPr>
                <w:rStyle w:val="FontStyle33"/>
                <w:rFonts w:ascii="Times New Roman" w:hAnsi="Times New Roman" w:cs="Times New Roman"/>
                <w:sz w:val="26"/>
                <w:szCs w:val="26"/>
                <w:lang w:val="uk-UA" w:eastAsia="uk-UA"/>
              </w:rPr>
              <w:t>документа, який посвідчує особу</w:t>
            </w:r>
            <w:r w:rsidRPr="004B4CCA">
              <w:rPr>
                <w:rStyle w:val="FontStyle33"/>
                <w:rFonts w:ascii="Times New Roman" w:hAnsi="Times New Roman" w:cs="Times New Roman"/>
                <w:sz w:val="26"/>
                <w:szCs w:val="26"/>
                <w:lang w:val="uk-UA" w:eastAsia="uk-UA"/>
              </w:rPr>
              <w:t>;</w:t>
            </w:r>
          </w:p>
          <w:p w:rsid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військового квитка (для </w:t>
            </w:r>
            <w:proofErr w:type="spellStart"/>
            <w:r w:rsidRPr="004B4CCA">
              <w:rPr>
                <w:rStyle w:val="FontStyle33"/>
                <w:rFonts w:ascii="Times New Roman" w:hAnsi="Times New Roman" w:cs="Times New Roman"/>
                <w:sz w:val="26"/>
                <w:szCs w:val="26"/>
                <w:lang w:val="uk-UA" w:eastAsia="uk-UA"/>
              </w:rPr>
              <w:t>військовозобов</w:t>
            </w:r>
            <w:r>
              <w:rPr>
                <w:rStyle w:val="FontStyle33"/>
                <w:rFonts w:ascii="Times New Roman" w:hAnsi="Times New Roman" w:cs="Times New Roman"/>
                <w:sz w:val="26"/>
                <w:szCs w:val="26"/>
                <w:lang w:val="uk-UA" w:eastAsia="uk-UA"/>
              </w:rPr>
              <w:t>ʼ</w:t>
            </w:r>
            <w:r w:rsidRPr="004B4CCA">
              <w:rPr>
                <w:rStyle w:val="FontStyle33"/>
                <w:rFonts w:ascii="Times New Roman" w:hAnsi="Times New Roman" w:cs="Times New Roman"/>
                <w:sz w:val="26"/>
                <w:szCs w:val="26"/>
                <w:lang w:val="uk-UA" w:eastAsia="uk-UA"/>
              </w:rPr>
              <w:t>язаних</w:t>
            </w:r>
            <w:proofErr w:type="spellEnd"/>
            <w:r w:rsidRPr="004B4CCA">
              <w:rPr>
                <w:rStyle w:val="FontStyle33"/>
                <w:rFonts w:ascii="Times New Roman" w:hAnsi="Times New Roman" w:cs="Times New Roman"/>
                <w:sz w:val="26"/>
                <w:szCs w:val="26"/>
                <w:lang w:val="uk-UA" w:eastAsia="uk-UA"/>
              </w:rPr>
              <w:t>)</w:t>
            </w:r>
            <w:r w:rsidR="001836EC">
              <w:rPr>
                <w:rStyle w:val="FontStyle33"/>
                <w:rFonts w:ascii="Times New Roman" w:hAnsi="Times New Roman" w:cs="Times New Roman"/>
                <w:sz w:val="26"/>
                <w:szCs w:val="26"/>
                <w:lang w:val="uk-UA" w:eastAsia="uk-UA"/>
              </w:rPr>
              <w:t>;</w:t>
            </w:r>
          </w:p>
          <w:p w:rsidR="001836EC" w:rsidRPr="004B4CCA" w:rsidRDefault="001836EC" w:rsidP="001836EC">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r>
            <w:r>
              <w:rPr>
                <w:rStyle w:val="FontStyle33"/>
                <w:rFonts w:ascii="Times New Roman" w:hAnsi="Times New Roman" w:cs="Times New Roman"/>
                <w:sz w:val="26"/>
                <w:szCs w:val="26"/>
                <w:lang w:val="uk-UA" w:eastAsia="uk-UA"/>
              </w:rPr>
              <w:t xml:space="preserve">декларацію </w:t>
            </w:r>
            <w:r w:rsidRPr="001836EC">
              <w:rPr>
                <w:sz w:val="26"/>
                <w:szCs w:val="26"/>
                <w:lang w:val="uk-UA"/>
              </w:rPr>
              <w:t>особи, уповноваженої на виконання функцій держави або місцевого самоврядування</w:t>
            </w:r>
            <w:r w:rsidRPr="004B4CCA">
              <w:rPr>
                <w:rStyle w:val="FontStyle33"/>
                <w:rFonts w:ascii="Times New Roman" w:hAnsi="Times New Roman" w:cs="Times New Roman"/>
                <w:sz w:val="26"/>
                <w:szCs w:val="26"/>
                <w:lang w:val="uk-UA" w:eastAsia="uk-UA"/>
              </w:rPr>
              <w:t>у порядку, визначеному Законом України «Про запобігання корупції»</w:t>
            </w:r>
            <w:r>
              <w:rPr>
                <w:rStyle w:val="FontStyle33"/>
                <w:rFonts w:ascii="Times New Roman" w:hAnsi="Times New Roman" w:cs="Times New Roman"/>
                <w:sz w:val="26"/>
                <w:szCs w:val="26"/>
                <w:lang w:val="uk-UA" w:eastAsia="uk-UA"/>
              </w:rPr>
              <w:t>.</w:t>
            </w:r>
          </w:p>
          <w:p w:rsidR="001836EC" w:rsidRPr="007065D0" w:rsidRDefault="001836EC" w:rsidP="004B4CCA">
            <w:pPr>
              <w:pStyle w:val="Style7"/>
              <w:jc w:val="both"/>
              <w:rPr>
                <w:rStyle w:val="FontStyle33"/>
                <w:rFonts w:ascii="Times New Roman" w:hAnsi="Times New Roman" w:cs="Times New Roman"/>
                <w:sz w:val="26"/>
                <w:szCs w:val="26"/>
                <w:lang w:val="uk-UA" w:eastAsia="uk-UA"/>
              </w:rPr>
            </w:pPr>
          </w:p>
          <w:p w:rsidR="007065D0" w:rsidRDefault="007065D0" w:rsidP="007065D0">
            <w:pPr>
              <w:pStyle w:val="Style7"/>
              <w:jc w:val="both"/>
              <w:rPr>
                <w:rStyle w:val="FontStyle33"/>
                <w:rFonts w:ascii="Times New Roman" w:hAnsi="Times New Roman" w:cs="Times New Roman"/>
                <w:sz w:val="26"/>
                <w:szCs w:val="26"/>
                <w:lang w:val="uk-UA" w:eastAsia="uk-UA"/>
              </w:rPr>
            </w:pPr>
            <w:r w:rsidRPr="007065D0">
              <w:rPr>
                <w:rStyle w:val="FontStyle33"/>
                <w:rFonts w:ascii="Times New Roman" w:hAnsi="Times New Roman" w:cs="Times New Roman"/>
                <w:sz w:val="26"/>
                <w:szCs w:val="26"/>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w:t>
            </w:r>
            <w:r w:rsidR="00364F37" w:rsidRPr="00364F37">
              <w:rPr>
                <w:rStyle w:val="FontStyle33"/>
                <w:rFonts w:ascii="Times New Roman" w:hAnsi="Times New Roman" w:cs="Times New Roman"/>
                <w:sz w:val="26"/>
                <w:szCs w:val="26"/>
                <w:lang w:val="uk-UA" w:eastAsia="uk-UA"/>
              </w:rPr>
              <w:t>своєї освіти, досвіду роботи, професійного рівня і репутації (характеристики, рекомендації, наукові публікації тощо).</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7065D0" w:rsidRPr="007065D0" w:rsidRDefault="007065D0" w:rsidP="007065D0">
            <w:pPr>
              <w:pStyle w:val="Style7"/>
              <w:jc w:val="both"/>
              <w:rPr>
                <w:rStyle w:val="FontStyle33"/>
                <w:rFonts w:ascii="Times New Roman" w:hAnsi="Times New Roman" w:cs="Times New Roman"/>
                <w:b/>
                <w:sz w:val="26"/>
                <w:szCs w:val="26"/>
                <w:lang w:val="uk-UA" w:eastAsia="uk-UA"/>
              </w:rPr>
            </w:pPr>
            <w:r w:rsidRPr="00BE4B1F">
              <w:rPr>
                <w:rStyle w:val="FontStyle33"/>
                <w:rFonts w:ascii="Times New Roman" w:hAnsi="Times New Roman" w:cs="Times New Roman"/>
                <w:b/>
                <w:sz w:val="26"/>
                <w:szCs w:val="26"/>
                <w:lang w:val="uk-UA" w:eastAsia="uk-UA"/>
              </w:rPr>
              <w:t>Особа, яка виявила бажання взяти участь у конкурсі може подати в установленому порядку до конкурсної комісії необхідну інформацію особисто або надіслати її поштою.</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DA434A" w:rsidRDefault="00D43C6A" w:rsidP="00D43C6A">
            <w:pPr>
              <w:pStyle w:val="Style7"/>
              <w:widowControl/>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Документи </w:t>
            </w:r>
            <w:r w:rsidR="005B7184" w:rsidRPr="00135B16">
              <w:rPr>
                <w:rStyle w:val="FontStyle33"/>
                <w:rFonts w:ascii="Times New Roman" w:hAnsi="Times New Roman" w:cs="Times New Roman"/>
                <w:sz w:val="26"/>
                <w:szCs w:val="26"/>
                <w:lang w:val="uk-UA" w:eastAsia="uk-UA"/>
              </w:rPr>
              <w:t>п</w:t>
            </w:r>
            <w:r>
              <w:rPr>
                <w:rStyle w:val="FontStyle33"/>
                <w:rFonts w:ascii="Times New Roman" w:hAnsi="Times New Roman" w:cs="Times New Roman"/>
                <w:sz w:val="26"/>
                <w:szCs w:val="26"/>
                <w:lang w:val="uk-UA" w:eastAsia="uk-UA"/>
              </w:rPr>
              <w:t>одаються</w:t>
            </w:r>
            <w:r w:rsidR="006222A4">
              <w:rPr>
                <w:rStyle w:val="FontStyle33"/>
                <w:rFonts w:ascii="Times New Roman" w:hAnsi="Times New Roman" w:cs="Times New Roman"/>
                <w:sz w:val="26"/>
                <w:szCs w:val="26"/>
                <w:lang w:val="uk-UA" w:eastAsia="uk-UA"/>
              </w:rPr>
              <w:t xml:space="preserve"> </w:t>
            </w:r>
            <w:r w:rsidR="00111269">
              <w:rPr>
                <w:rStyle w:val="FontStyle33"/>
                <w:rFonts w:ascii="Times New Roman" w:hAnsi="Times New Roman" w:cs="Times New Roman"/>
                <w:sz w:val="26"/>
                <w:szCs w:val="26"/>
                <w:lang w:val="uk-UA" w:eastAsia="uk-UA"/>
              </w:rPr>
              <w:t>впродовж 30 календарних днів з моменту оприлюднення даного оголошення</w:t>
            </w:r>
            <w:r w:rsidR="0096474B">
              <w:rPr>
                <w:rStyle w:val="FontStyle33"/>
                <w:rFonts w:ascii="Times New Roman" w:hAnsi="Times New Roman" w:cs="Times New Roman"/>
                <w:sz w:val="26"/>
                <w:szCs w:val="26"/>
                <w:lang w:val="uk-UA" w:eastAsia="uk-UA"/>
              </w:rPr>
              <w:t>,</w:t>
            </w:r>
            <w:r w:rsidR="00C23033" w:rsidRPr="00135B16">
              <w:rPr>
                <w:rStyle w:val="FontStyle33"/>
                <w:rFonts w:ascii="Times New Roman" w:hAnsi="Times New Roman" w:cs="Times New Roman"/>
                <w:sz w:val="26"/>
                <w:szCs w:val="26"/>
                <w:lang w:val="uk-UA" w:eastAsia="uk-UA"/>
              </w:rPr>
              <w:t xml:space="preserve"> за адресою: 805</w:t>
            </w:r>
            <w:r w:rsidR="00135B16">
              <w:rPr>
                <w:rStyle w:val="FontStyle33"/>
                <w:rFonts w:ascii="Times New Roman" w:hAnsi="Times New Roman" w:cs="Times New Roman"/>
                <w:sz w:val="26"/>
                <w:szCs w:val="26"/>
                <w:lang w:val="uk-UA" w:eastAsia="uk-UA"/>
              </w:rPr>
              <w:t>60</w:t>
            </w:r>
            <w:r w:rsidR="00C23033" w:rsidRPr="00135B16">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с</w:t>
            </w:r>
            <w:r w:rsidR="00C23033" w:rsidRPr="00135B16">
              <w:rPr>
                <w:rStyle w:val="FontStyle33"/>
                <w:rFonts w:ascii="Times New Roman" w:hAnsi="Times New Roman" w:cs="Times New Roman"/>
                <w:sz w:val="26"/>
                <w:szCs w:val="26"/>
                <w:lang w:val="uk-UA" w:eastAsia="uk-UA"/>
              </w:rPr>
              <w:t>м</w:t>
            </w:r>
            <w:r w:rsidR="00135B16">
              <w:rPr>
                <w:rStyle w:val="FontStyle33"/>
                <w:rFonts w:ascii="Times New Roman" w:hAnsi="Times New Roman" w:cs="Times New Roman"/>
                <w:sz w:val="26"/>
                <w:szCs w:val="26"/>
                <w:lang w:val="uk-UA" w:eastAsia="uk-UA"/>
              </w:rPr>
              <w:t>т</w:t>
            </w:r>
            <w:proofErr w:type="spellEnd"/>
            <w:r w:rsidR="00C23033" w:rsidRPr="00135B16">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Красне</w:t>
            </w:r>
            <w:r w:rsidR="00C23033" w:rsidRPr="00135B16">
              <w:rPr>
                <w:rStyle w:val="FontStyle33"/>
                <w:rFonts w:ascii="Times New Roman" w:hAnsi="Times New Roman" w:cs="Times New Roman"/>
                <w:sz w:val="26"/>
                <w:szCs w:val="26"/>
                <w:lang w:val="uk-UA" w:eastAsia="uk-UA"/>
              </w:rPr>
              <w:t>, вул.</w:t>
            </w:r>
            <w:r w:rsidR="00460FDC">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Ів.Франка</w:t>
            </w:r>
            <w:proofErr w:type="spellEnd"/>
            <w:r w:rsidR="00C23033" w:rsidRPr="00135B16">
              <w:rPr>
                <w:rStyle w:val="FontStyle33"/>
                <w:rFonts w:ascii="Times New Roman" w:hAnsi="Times New Roman" w:cs="Times New Roman"/>
                <w:sz w:val="26"/>
                <w:szCs w:val="26"/>
                <w:lang w:val="uk-UA" w:eastAsia="uk-UA"/>
              </w:rPr>
              <w:t xml:space="preserve">, </w:t>
            </w:r>
            <w:r w:rsidR="00135B16" w:rsidRPr="00111269">
              <w:rPr>
                <w:rStyle w:val="FontStyle33"/>
                <w:rFonts w:ascii="Times New Roman" w:hAnsi="Times New Roman" w:cs="Times New Roman"/>
                <w:sz w:val="26"/>
                <w:szCs w:val="26"/>
                <w:lang w:val="uk-UA" w:eastAsia="uk-UA"/>
              </w:rPr>
              <w:t>2</w:t>
            </w:r>
            <w:r w:rsidR="0044032D">
              <w:rPr>
                <w:rStyle w:val="FontStyle33"/>
                <w:rFonts w:ascii="Times New Roman" w:hAnsi="Times New Roman" w:cs="Times New Roman"/>
                <w:sz w:val="26"/>
                <w:szCs w:val="26"/>
                <w:lang w:val="uk-UA" w:eastAsia="uk-UA"/>
              </w:rPr>
              <w:t>а</w:t>
            </w:r>
            <w:r w:rsidR="00135B16" w:rsidRPr="00111269">
              <w:rPr>
                <w:rStyle w:val="FontStyle33"/>
                <w:rFonts w:ascii="Times New Roman" w:hAnsi="Times New Roman" w:cs="Times New Roman"/>
                <w:sz w:val="26"/>
                <w:szCs w:val="26"/>
                <w:lang w:val="uk-UA" w:eastAsia="uk-UA"/>
              </w:rPr>
              <w:t>,</w:t>
            </w:r>
            <w:r w:rsidR="006222A4">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Золочівського району</w:t>
            </w:r>
            <w:r w:rsidR="009C4896">
              <w:rPr>
                <w:rStyle w:val="FontStyle33"/>
                <w:rFonts w:ascii="Times New Roman" w:hAnsi="Times New Roman" w:cs="Times New Roman"/>
                <w:sz w:val="26"/>
                <w:szCs w:val="26"/>
                <w:lang w:val="uk-UA" w:eastAsia="uk-UA"/>
              </w:rPr>
              <w:t xml:space="preserve"> Львівської області</w:t>
            </w:r>
            <w:r w:rsidR="00135B16">
              <w:rPr>
                <w:rStyle w:val="FontStyle33"/>
                <w:rFonts w:ascii="Times New Roman" w:hAnsi="Times New Roman" w:cs="Times New Roman"/>
                <w:sz w:val="26"/>
                <w:szCs w:val="26"/>
                <w:lang w:val="uk-UA" w:eastAsia="uk-UA"/>
              </w:rPr>
              <w:t>.</w:t>
            </w:r>
          </w:p>
          <w:p w:rsidR="00AE3EB1" w:rsidRPr="00736409" w:rsidRDefault="00AE3EB1" w:rsidP="00D43C6A">
            <w:pPr>
              <w:pStyle w:val="Style7"/>
              <w:widowControl/>
              <w:jc w:val="both"/>
              <w:rPr>
                <w:sz w:val="26"/>
                <w:szCs w:val="26"/>
                <w:lang w:val="uk-UA"/>
              </w:rPr>
            </w:pPr>
          </w:p>
        </w:tc>
      </w:tr>
      <w:tr w:rsidR="0042539F" w:rsidRPr="007137DA" w:rsidTr="00535695">
        <w:trPr>
          <w:trHeight w:val="34"/>
        </w:trPr>
        <w:tc>
          <w:tcPr>
            <w:tcW w:w="3011" w:type="dxa"/>
          </w:tcPr>
          <w:p w:rsidR="0042539F" w:rsidRPr="0001012B" w:rsidRDefault="00DA4DF2" w:rsidP="00BA3E17">
            <w:pPr>
              <w:pStyle w:val="Style7"/>
              <w:widowControl/>
              <w:rPr>
                <w:sz w:val="26"/>
                <w:szCs w:val="26"/>
                <w:lang w:val="uk-UA"/>
              </w:rPr>
            </w:pPr>
            <w:r w:rsidRPr="004D216A">
              <w:rPr>
                <w:rStyle w:val="FontStyle33"/>
                <w:rFonts w:ascii="Times New Roman" w:hAnsi="Times New Roman" w:cs="Times New Roman"/>
                <w:sz w:val="26"/>
                <w:szCs w:val="26"/>
                <w:lang w:val="uk-UA" w:eastAsia="uk-UA"/>
              </w:rPr>
              <w:t>Місце,</w:t>
            </w:r>
            <w:r w:rsidR="0042539F" w:rsidRPr="004D216A">
              <w:rPr>
                <w:rStyle w:val="FontStyle33"/>
                <w:rFonts w:ascii="Times New Roman" w:hAnsi="Times New Roman" w:cs="Times New Roman"/>
                <w:sz w:val="26"/>
                <w:szCs w:val="26"/>
                <w:lang w:val="uk-UA" w:eastAsia="uk-UA"/>
              </w:rPr>
              <w:t xml:space="preserve"> час і </w:t>
            </w:r>
            <w:r w:rsidRPr="004D216A">
              <w:rPr>
                <w:rStyle w:val="FontStyle33"/>
                <w:rFonts w:ascii="Times New Roman" w:hAnsi="Times New Roman" w:cs="Times New Roman"/>
                <w:sz w:val="26"/>
                <w:szCs w:val="26"/>
                <w:lang w:val="uk-UA" w:eastAsia="uk-UA"/>
              </w:rPr>
              <w:t>дата початку п</w:t>
            </w:r>
            <w:r w:rsidR="0042539F" w:rsidRPr="004D216A">
              <w:rPr>
                <w:rStyle w:val="FontStyle33"/>
                <w:rFonts w:ascii="Times New Roman" w:hAnsi="Times New Roman" w:cs="Times New Roman"/>
                <w:sz w:val="26"/>
                <w:szCs w:val="26"/>
                <w:lang w:val="uk-UA" w:eastAsia="uk-UA"/>
              </w:rPr>
              <w:t xml:space="preserve">роведення </w:t>
            </w:r>
            <w:r w:rsidR="00BA3E17">
              <w:rPr>
                <w:rStyle w:val="FontStyle33"/>
                <w:rFonts w:ascii="Times New Roman" w:hAnsi="Times New Roman" w:cs="Times New Roman"/>
                <w:sz w:val="26"/>
                <w:szCs w:val="26"/>
                <w:lang w:val="uk-UA" w:eastAsia="uk-UA"/>
              </w:rPr>
              <w:t>конкурсу</w:t>
            </w:r>
          </w:p>
        </w:tc>
        <w:tc>
          <w:tcPr>
            <w:tcW w:w="7230" w:type="dxa"/>
          </w:tcPr>
          <w:p w:rsidR="009C4896" w:rsidRDefault="00BA3E17" w:rsidP="00EC67F7">
            <w:pPr>
              <w:pStyle w:val="Style16"/>
              <w:widowControl/>
              <w:spacing w:line="240" w:lineRule="auto"/>
              <w:ind w:firstLine="0"/>
              <w:rPr>
                <w:rStyle w:val="FontStyle33"/>
                <w:rFonts w:ascii="Times New Roman" w:hAnsi="Times New Roman" w:cs="Times New Roman"/>
                <w:sz w:val="26"/>
                <w:szCs w:val="26"/>
                <w:lang w:val="uk-UA" w:eastAsia="uk-UA"/>
              </w:rPr>
            </w:pPr>
            <w:proofErr w:type="spellStart"/>
            <w:r>
              <w:rPr>
                <w:rStyle w:val="FontStyle33"/>
                <w:rFonts w:ascii="Times New Roman" w:hAnsi="Times New Roman" w:cs="Times New Roman"/>
                <w:sz w:val="26"/>
                <w:szCs w:val="26"/>
                <w:lang w:val="uk-UA" w:eastAsia="uk-UA"/>
              </w:rPr>
              <w:t>Кресненська</w:t>
            </w:r>
            <w:proofErr w:type="spellEnd"/>
            <w:r>
              <w:rPr>
                <w:rStyle w:val="FontStyle33"/>
                <w:rFonts w:ascii="Times New Roman" w:hAnsi="Times New Roman" w:cs="Times New Roman"/>
                <w:sz w:val="26"/>
                <w:szCs w:val="26"/>
                <w:lang w:val="uk-UA" w:eastAsia="uk-UA"/>
              </w:rPr>
              <w:t xml:space="preserve"> селищна рада Золочівського</w:t>
            </w:r>
            <w:r w:rsidR="006222A4">
              <w:rPr>
                <w:rStyle w:val="FontStyle33"/>
                <w:rFonts w:ascii="Times New Roman" w:hAnsi="Times New Roman" w:cs="Times New Roman"/>
                <w:sz w:val="26"/>
                <w:szCs w:val="26"/>
                <w:lang w:val="uk-UA" w:eastAsia="uk-UA"/>
              </w:rPr>
              <w:t xml:space="preserve"> </w:t>
            </w:r>
            <w:r w:rsidR="00EA0AE2" w:rsidRPr="00EA0AE2">
              <w:rPr>
                <w:rStyle w:val="FontStyle33"/>
                <w:rFonts w:ascii="Times New Roman" w:hAnsi="Times New Roman" w:cs="Times New Roman"/>
                <w:sz w:val="26"/>
                <w:szCs w:val="26"/>
                <w:lang w:val="uk-UA" w:eastAsia="uk-UA"/>
              </w:rPr>
              <w:t>район</w:t>
            </w:r>
            <w:r>
              <w:rPr>
                <w:rStyle w:val="FontStyle33"/>
                <w:rFonts w:ascii="Times New Roman" w:hAnsi="Times New Roman" w:cs="Times New Roman"/>
                <w:sz w:val="26"/>
                <w:szCs w:val="26"/>
                <w:lang w:val="uk-UA" w:eastAsia="uk-UA"/>
              </w:rPr>
              <w:t>у</w:t>
            </w:r>
            <w:r w:rsidR="009C4896">
              <w:rPr>
                <w:rStyle w:val="FontStyle33"/>
                <w:rFonts w:ascii="Times New Roman" w:hAnsi="Times New Roman" w:cs="Times New Roman"/>
                <w:sz w:val="26"/>
                <w:szCs w:val="26"/>
                <w:lang w:val="uk-UA" w:eastAsia="uk-UA"/>
              </w:rPr>
              <w:t>,</w:t>
            </w:r>
          </w:p>
          <w:p w:rsidR="00BA3E17" w:rsidRDefault="00BA3E17" w:rsidP="00BA3E17">
            <w:pPr>
              <w:pStyle w:val="Style16"/>
              <w:widowControl/>
              <w:spacing w:line="240" w:lineRule="auto"/>
              <w:ind w:firstLine="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с</w:t>
            </w:r>
            <w:r w:rsidRPr="00135B16">
              <w:rPr>
                <w:rStyle w:val="FontStyle33"/>
                <w:rFonts w:ascii="Times New Roman" w:hAnsi="Times New Roman" w:cs="Times New Roman"/>
                <w:sz w:val="26"/>
                <w:szCs w:val="26"/>
                <w:lang w:val="uk-UA" w:eastAsia="uk-UA"/>
              </w:rPr>
              <w:t>м</w:t>
            </w:r>
            <w:r>
              <w:rPr>
                <w:rStyle w:val="FontStyle33"/>
                <w:rFonts w:ascii="Times New Roman" w:hAnsi="Times New Roman" w:cs="Times New Roman"/>
                <w:sz w:val="26"/>
                <w:szCs w:val="26"/>
                <w:lang w:val="uk-UA" w:eastAsia="uk-UA"/>
              </w:rPr>
              <w:t>т</w:t>
            </w:r>
            <w:r w:rsidRPr="00135B16">
              <w:rPr>
                <w:rStyle w:val="FontStyle33"/>
                <w:rFonts w:ascii="Times New Roman" w:hAnsi="Times New Roman" w:cs="Times New Roman"/>
                <w:sz w:val="26"/>
                <w:szCs w:val="26"/>
                <w:lang w:val="uk-UA" w:eastAsia="uk-UA"/>
              </w:rPr>
              <w:t xml:space="preserve">. </w:t>
            </w:r>
            <w:r>
              <w:rPr>
                <w:rStyle w:val="FontStyle33"/>
                <w:rFonts w:ascii="Times New Roman" w:hAnsi="Times New Roman" w:cs="Times New Roman"/>
                <w:sz w:val="26"/>
                <w:szCs w:val="26"/>
                <w:lang w:val="uk-UA" w:eastAsia="uk-UA"/>
              </w:rPr>
              <w:t>Красне</w:t>
            </w:r>
            <w:r w:rsidRPr="00135B16">
              <w:rPr>
                <w:rStyle w:val="FontStyle33"/>
                <w:rFonts w:ascii="Times New Roman" w:hAnsi="Times New Roman" w:cs="Times New Roman"/>
                <w:sz w:val="26"/>
                <w:szCs w:val="26"/>
                <w:lang w:val="uk-UA" w:eastAsia="uk-UA"/>
              </w:rPr>
              <w:t>, вул.</w:t>
            </w:r>
            <w:r w:rsidR="006222A4">
              <w:rPr>
                <w:rStyle w:val="FontStyle33"/>
                <w:rFonts w:ascii="Times New Roman" w:hAnsi="Times New Roman" w:cs="Times New Roman"/>
                <w:sz w:val="26"/>
                <w:szCs w:val="26"/>
                <w:lang w:val="uk-UA" w:eastAsia="uk-UA"/>
              </w:rPr>
              <w:t xml:space="preserve"> </w:t>
            </w:r>
            <w:proofErr w:type="spellStart"/>
            <w:r>
              <w:rPr>
                <w:rStyle w:val="FontStyle33"/>
                <w:rFonts w:ascii="Times New Roman" w:hAnsi="Times New Roman" w:cs="Times New Roman"/>
                <w:sz w:val="26"/>
                <w:szCs w:val="26"/>
                <w:lang w:val="uk-UA" w:eastAsia="uk-UA"/>
              </w:rPr>
              <w:t>Ів.Франка</w:t>
            </w:r>
            <w:proofErr w:type="spellEnd"/>
            <w:r w:rsidRPr="00111269">
              <w:rPr>
                <w:rStyle w:val="FontStyle33"/>
                <w:rFonts w:ascii="Times New Roman" w:hAnsi="Times New Roman" w:cs="Times New Roman"/>
                <w:sz w:val="26"/>
                <w:szCs w:val="26"/>
                <w:lang w:val="uk-UA" w:eastAsia="uk-UA"/>
              </w:rPr>
              <w:t>, 2</w:t>
            </w:r>
            <w:r w:rsidR="0044032D">
              <w:rPr>
                <w:rStyle w:val="FontStyle33"/>
                <w:rFonts w:ascii="Times New Roman" w:hAnsi="Times New Roman" w:cs="Times New Roman"/>
                <w:sz w:val="26"/>
                <w:szCs w:val="26"/>
                <w:lang w:val="uk-UA" w:eastAsia="uk-UA"/>
              </w:rPr>
              <w:t>а</w:t>
            </w:r>
          </w:p>
          <w:p w:rsidR="0042539F" w:rsidRDefault="005A1DBC" w:rsidP="00D37808">
            <w:pPr>
              <w:pStyle w:val="Style16"/>
              <w:widowControl/>
              <w:spacing w:line="240" w:lineRule="auto"/>
              <w:ind w:firstLine="0"/>
              <w:rPr>
                <w:sz w:val="26"/>
                <w:szCs w:val="26"/>
                <w:lang w:val="uk-UA" w:eastAsia="uk-UA"/>
              </w:rPr>
            </w:pPr>
            <w:r w:rsidRPr="005B6DAD">
              <w:rPr>
                <w:rStyle w:val="FontStyle33"/>
                <w:rFonts w:ascii="Times New Roman" w:hAnsi="Times New Roman" w:cs="Times New Roman"/>
                <w:sz w:val="26"/>
                <w:szCs w:val="26"/>
                <w:lang w:val="uk-UA" w:eastAsia="uk-UA"/>
              </w:rPr>
              <w:t>о</w:t>
            </w:r>
            <w:r w:rsidR="00C9606E" w:rsidRPr="005B6DAD">
              <w:rPr>
                <w:rStyle w:val="FontStyle33"/>
                <w:rFonts w:ascii="Times New Roman" w:hAnsi="Times New Roman" w:cs="Times New Roman"/>
                <w:sz w:val="26"/>
                <w:szCs w:val="26"/>
                <w:lang w:val="uk-UA" w:eastAsia="uk-UA"/>
              </w:rPr>
              <w:t>б</w:t>
            </w:r>
            <w:r w:rsidR="00B9139A" w:rsidRPr="005B6DAD">
              <w:rPr>
                <w:rStyle w:val="FontStyle33"/>
                <w:rFonts w:ascii="Times New Roman" w:hAnsi="Times New Roman" w:cs="Times New Roman"/>
                <w:sz w:val="26"/>
                <w:szCs w:val="26"/>
                <w:lang w:val="uk-UA" w:eastAsia="uk-UA"/>
              </w:rPr>
              <w:t xml:space="preserve"> 1</w:t>
            </w:r>
            <w:r w:rsidR="00FF436B" w:rsidRPr="005B6DAD">
              <w:rPr>
                <w:rStyle w:val="FontStyle33"/>
                <w:rFonts w:ascii="Times New Roman" w:hAnsi="Times New Roman" w:cs="Times New Roman"/>
                <w:sz w:val="26"/>
                <w:szCs w:val="26"/>
                <w:lang w:val="uk-UA" w:eastAsia="uk-UA"/>
              </w:rPr>
              <w:t>1</w:t>
            </w:r>
            <w:r w:rsidR="0042539F" w:rsidRPr="005B6DAD">
              <w:rPr>
                <w:rStyle w:val="FontStyle33"/>
                <w:rFonts w:ascii="Times New Roman" w:hAnsi="Times New Roman" w:cs="Times New Roman"/>
                <w:sz w:val="26"/>
                <w:szCs w:val="26"/>
                <w:lang w:val="uk-UA" w:eastAsia="uk-UA"/>
              </w:rPr>
              <w:t xml:space="preserve">.00 год. </w:t>
            </w:r>
            <w:r w:rsidR="00AE44CD">
              <w:rPr>
                <w:rStyle w:val="FontStyle33"/>
                <w:rFonts w:ascii="Times New Roman" w:hAnsi="Times New Roman" w:cs="Times New Roman"/>
                <w:sz w:val="26"/>
                <w:szCs w:val="26"/>
                <w:lang w:val="uk-UA" w:eastAsia="uk-UA"/>
              </w:rPr>
              <w:t>20</w:t>
            </w:r>
            <w:r w:rsidR="005B6DAD" w:rsidRPr="005B6DAD">
              <w:rPr>
                <w:rStyle w:val="FontStyle33"/>
                <w:rFonts w:ascii="Times New Roman" w:hAnsi="Times New Roman" w:cs="Times New Roman"/>
                <w:sz w:val="26"/>
                <w:szCs w:val="26"/>
                <w:lang w:val="uk-UA" w:eastAsia="uk-UA"/>
              </w:rPr>
              <w:t xml:space="preserve"> травня</w:t>
            </w:r>
            <w:r w:rsidR="00C9606E" w:rsidRPr="005B6DAD">
              <w:rPr>
                <w:sz w:val="26"/>
                <w:szCs w:val="26"/>
                <w:lang w:val="uk-UA" w:eastAsia="uk-UA"/>
              </w:rPr>
              <w:t xml:space="preserve"> 20</w:t>
            </w:r>
            <w:r w:rsidR="00BA3E17" w:rsidRPr="005B6DAD">
              <w:rPr>
                <w:sz w:val="26"/>
                <w:szCs w:val="26"/>
                <w:lang w:val="uk-UA" w:eastAsia="uk-UA"/>
              </w:rPr>
              <w:t>21</w:t>
            </w:r>
            <w:r w:rsidR="00C9606E" w:rsidRPr="005B6DAD">
              <w:rPr>
                <w:sz w:val="26"/>
                <w:szCs w:val="26"/>
                <w:lang w:val="uk-UA" w:eastAsia="uk-UA"/>
              </w:rPr>
              <w:t xml:space="preserve"> року</w:t>
            </w:r>
          </w:p>
          <w:p w:rsidR="006222A4" w:rsidRPr="0001012B" w:rsidRDefault="006222A4" w:rsidP="00D37808">
            <w:pPr>
              <w:pStyle w:val="Style16"/>
              <w:widowControl/>
              <w:spacing w:line="240" w:lineRule="auto"/>
              <w:ind w:firstLine="0"/>
              <w:rPr>
                <w:rStyle w:val="FontStyle33"/>
                <w:rFonts w:ascii="Times New Roman" w:hAnsi="Times New Roman" w:cs="Times New Roman"/>
                <w:sz w:val="26"/>
                <w:szCs w:val="26"/>
                <w:lang w:val="uk-UA" w:eastAsia="uk-UA"/>
              </w:rPr>
            </w:pPr>
          </w:p>
        </w:tc>
      </w:tr>
      <w:tr w:rsidR="0042539F" w:rsidRPr="0001012B" w:rsidTr="00535695">
        <w:trPr>
          <w:trHeight w:val="34"/>
        </w:trPr>
        <w:tc>
          <w:tcPr>
            <w:tcW w:w="3011" w:type="dxa"/>
          </w:tcPr>
          <w:p w:rsidR="0042539F" w:rsidRDefault="0042539F" w:rsidP="00EC67F7">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p w:rsidR="006222A4" w:rsidRPr="0001012B" w:rsidRDefault="006222A4" w:rsidP="00EC67F7">
            <w:pPr>
              <w:pStyle w:val="Style7"/>
              <w:widowControl/>
              <w:rPr>
                <w:rStyle w:val="FontStyle33"/>
                <w:rFonts w:ascii="Times New Roman" w:hAnsi="Times New Roman" w:cs="Times New Roman"/>
                <w:sz w:val="26"/>
                <w:szCs w:val="26"/>
                <w:lang w:val="uk-UA" w:eastAsia="uk-UA"/>
              </w:rPr>
            </w:pPr>
          </w:p>
        </w:tc>
        <w:tc>
          <w:tcPr>
            <w:tcW w:w="7230" w:type="dxa"/>
          </w:tcPr>
          <w:p w:rsidR="0041069B" w:rsidRPr="00DA4DF2" w:rsidRDefault="00AE44CD"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Зелінська Галина </w:t>
            </w:r>
            <w:r w:rsidR="009C4896">
              <w:rPr>
                <w:rStyle w:val="FontStyle33"/>
                <w:rFonts w:ascii="Times New Roman" w:hAnsi="Times New Roman" w:cs="Times New Roman"/>
                <w:sz w:val="26"/>
                <w:szCs w:val="26"/>
                <w:lang w:val="uk-UA" w:eastAsia="uk-UA"/>
              </w:rPr>
              <w:t>Михайлівна</w:t>
            </w:r>
          </w:p>
          <w:p w:rsidR="0042539F" w:rsidRPr="00DA4DF2" w:rsidRDefault="0042539F"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r w:rsidRPr="00111269">
              <w:rPr>
                <w:rStyle w:val="FontStyle33"/>
                <w:rFonts w:ascii="Times New Roman" w:hAnsi="Times New Roman" w:cs="Times New Roman"/>
                <w:sz w:val="26"/>
                <w:szCs w:val="26"/>
                <w:lang w:val="uk-UA" w:eastAsia="uk-UA"/>
              </w:rPr>
              <w:t>032</w:t>
            </w:r>
            <w:r w:rsidR="00013811" w:rsidRPr="00111269">
              <w:rPr>
                <w:rStyle w:val="FontStyle33"/>
                <w:rFonts w:ascii="Times New Roman" w:hAnsi="Times New Roman" w:cs="Times New Roman"/>
                <w:sz w:val="26"/>
                <w:szCs w:val="26"/>
                <w:lang w:val="uk-UA" w:eastAsia="uk-UA"/>
              </w:rPr>
              <w:t>64</w:t>
            </w:r>
            <w:r w:rsidR="002D2AFA" w:rsidRPr="00111269">
              <w:rPr>
                <w:rStyle w:val="FontStyle33"/>
                <w:rFonts w:ascii="Times New Roman" w:hAnsi="Times New Roman" w:cs="Times New Roman"/>
                <w:sz w:val="26"/>
                <w:szCs w:val="26"/>
                <w:lang w:val="uk-UA" w:eastAsia="uk-UA"/>
              </w:rPr>
              <w:t>-2-</w:t>
            </w:r>
            <w:r w:rsidR="00111269" w:rsidRPr="00111269">
              <w:rPr>
                <w:rStyle w:val="FontStyle33"/>
                <w:rFonts w:ascii="Times New Roman" w:hAnsi="Times New Roman" w:cs="Times New Roman"/>
                <w:sz w:val="26"/>
                <w:szCs w:val="26"/>
                <w:lang w:val="uk-UA" w:eastAsia="uk-UA"/>
              </w:rPr>
              <w:t>23</w:t>
            </w:r>
            <w:r w:rsidR="002D2AFA" w:rsidRPr="00111269">
              <w:rPr>
                <w:rStyle w:val="FontStyle33"/>
                <w:rFonts w:ascii="Times New Roman" w:hAnsi="Times New Roman" w:cs="Times New Roman"/>
                <w:sz w:val="26"/>
                <w:szCs w:val="26"/>
                <w:lang w:val="uk-UA" w:eastAsia="uk-UA"/>
              </w:rPr>
              <w:t>-</w:t>
            </w:r>
            <w:r w:rsidR="00111269" w:rsidRPr="00111269">
              <w:rPr>
                <w:rStyle w:val="FontStyle33"/>
                <w:rFonts w:ascii="Times New Roman" w:hAnsi="Times New Roman" w:cs="Times New Roman"/>
                <w:sz w:val="26"/>
                <w:szCs w:val="26"/>
                <w:lang w:val="uk-UA" w:eastAsia="uk-UA"/>
              </w:rPr>
              <w:t>42</w:t>
            </w:r>
          </w:p>
          <w:p w:rsidR="0042539F" w:rsidRDefault="008423B0"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hyperlink r:id="rId6" w:history="1">
              <w:r w:rsidR="006222A4" w:rsidRPr="006313C0">
                <w:rPr>
                  <w:rStyle w:val="ab"/>
                  <w:sz w:val="26"/>
                  <w:szCs w:val="26"/>
                  <w:lang w:val="en-US" w:eastAsia="uk-UA"/>
                </w:rPr>
                <w:t>krasne</w:t>
              </w:r>
              <w:r w:rsidR="006222A4" w:rsidRPr="006313C0">
                <w:rPr>
                  <w:rStyle w:val="ab"/>
                  <w:sz w:val="26"/>
                  <w:szCs w:val="26"/>
                  <w:lang w:val="uk-UA" w:eastAsia="uk-UA"/>
                </w:rPr>
                <w:t>-</w:t>
              </w:r>
              <w:r w:rsidR="006222A4" w:rsidRPr="006313C0">
                <w:rPr>
                  <w:rStyle w:val="ab"/>
                  <w:sz w:val="26"/>
                  <w:szCs w:val="26"/>
                  <w:lang w:val="en-US" w:eastAsia="uk-UA"/>
                </w:rPr>
                <w:t>otg</w:t>
              </w:r>
              <w:r w:rsidR="006222A4" w:rsidRPr="006313C0">
                <w:rPr>
                  <w:rStyle w:val="ab"/>
                  <w:sz w:val="26"/>
                  <w:szCs w:val="26"/>
                  <w:lang w:eastAsia="uk-UA"/>
                </w:rPr>
                <w:t>@</w:t>
              </w:r>
              <w:r w:rsidR="006222A4" w:rsidRPr="006313C0">
                <w:rPr>
                  <w:rStyle w:val="ab"/>
                  <w:sz w:val="26"/>
                  <w:szCs w:val="26"/>
                  <w:lang w:val="en-US" w:eastAsia="uk-UA"/>
                </w:rPr>
                <w:t>ukr</w:t>
              </w:r>
              <w:r w:rsidR="006222A4" w:rsidRPr="006313C0">
                <w:rPr>
                  <w:rStyle w:val="ab"/>
                  <w:sz w:val="26"/>
                  <w:szCs w:val="26"/>
                  <w:lang w:eastAsia="uk-UA"/>
                </w:rPr>
                <w:t>.</w:t>
              </w:r>
              <w:r w:rsidR="006222A4" w:rsidRPr="006313C0">
                <w:rPr>
                  <w:rStyle w:val="ab"/>
                  <w:sz w:val="26"/>
                  <w:szCs w:val="26"/>
                  <w:lang w:val="en-US" w:eastAsia="uk-UA"/>
                </w:rPr>
                <w:t>net</w:t>
              </w:r>
            </w:hyperlink>
          </w:p>
          <w:p w:rsidR="006222A4" w:rsidRPr="006222A4" w:rsidRDefault="006222A4"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p>
        </w:tc>
      </w:tr>
      <w:tr w:rsidR="0042539F" w:rsidRPr="0001012B" w:rsidTr="00535695">
        <w:trPr>
          <w:trHeight w:val="34"/>
        </w:trPr>
        <w:tc>
          <w:tcPr>
            <w:tcW w:w="10241" w:type="dxa"/>
            <w:gridSpan w:val="2"/>
          </w:tcPr>
          <w:p w:rsidR="0042539F" w:rsidRPr="007065D0" w:rsidRDefault="00BB4462" w:rsidP="007065D0">
            <w:pPr>
              <w:pStyle w:val="Style16"/>
              <w:widowControl/>
              <w:spacing w:line="240" w:lineRule="auto"/>
              <w:ind w:left="-108" w:firstLine="675"/>
              <w:jc w:val="center"/>
              <w:rPr>
                <w:rStyle w:val="FontStyle33"/>
                <w:rFonts w:ascii="Times New Roman" w:hAnsi="Times New Roman" w:cs="Times New Roman"/>
                <w:b/>
                <w:sz w:val="26"/>
                <w:szCs w:val="26"/>
                <w:lang w:val="uk-UA" w:eastAsia="uk-UA"/>
              </w:rPr>
            </w:pPr>
            <w:r w:rsidRPr="006E0F68">
              <w:rPr>
                <w:rStyle w:val="FontStyle33"/>
                <w:rFonts w:ascii="Times New Roman" w:hAnsi="Times New Roman" w:cs="Times New Roman"/>
                <w:b/>
                <w:sz w:val="26"/>
                <w:szCs w:val="26"/>
                <w:lang w:val="uk-UA" w:eastAsia="uk-UA"/>
              </w:rPr>
              <w:lastRenderedPageBreak/>
              <w:t>Кваліфікаційні вимоги</w:t>
            </w:r>
          </w:p>
        </w:tc>
      </w:tr>
      <w:tr w:rsidR="0042539F" w:rsidRPr="00AE44CD" w:rsidTr="001B005C">
        <w:trPr>
          <w:trHeight w:val="34"/>
        </w:trPr>
        <w:tc>
          <w:tcPr>
            <w:tcW w:w="3011" w:type="dxa"/>
          </w:tcPr>
          <w:p w:rsidR="0042539F" w:rsidRPr="0001012B" w:rsidRDefault="0042539F" w:rsidP="00741DB5">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w:t>
            </w:r>
            <w:r w:rsidR="00741DB5">
              <w:rPr>
                <w:rStyle w:val="FontStyle33"/>
                <w:rFonts w:ascii="Times New Roman" w:hAnsi="Times New Roman" w:cs="Times New Roman"/>
                <w:sz w:val="26"/>
                <w:szCs w:val="26"/>
                <w:lang w:val="uk-UA" w:eastAsia="uk-UA"/>
              </w:rPr>
              <w:t xml:space="preserve">. </w:t>
            </w:r>
            <w:r w:rsidRPr="0001012B">
              <w:rPr>
                <w:rStyle w:val="FontStyle33"/>
                <w:rFonts w:ascii="Times New Roman" w:hAnsi="Times New Roman" w:cs="Times New Roman"/>
                <w:sz w:val="26"/>
                <w:szCs w:val="26"/>
                <w:lang w:val="uk-UA" w:eastAsia="uk-UA"/>
              </w:rPr>
              <w:t>Освіта</w:t>
            </w:r>
          </w:p>
        </w:tc>
        <w:tc>
          <w:tcPr>
            <w:tcW w:w="7230" w:type="dxa"/>
          </w:tcPr>
          <w:p w:rsidR="0042539F" w:rsidRPr="00111269" w:rsidRDefault="00856C8C" w:rsidP="00B1490C">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B1490C">
              <w:rPr>
                <w:rStyle w:val="FontStyle33"/>
                <w:rFonts w:ascii="Times New Roman" w:hAnsi="Times New Roman" w:cs="Times New Roman"/>
                <w:sz w:val="26"/>
                <w:szCs w:val="26"/>
                <w:lang w:val="uk-UA" w:eastAsia="uk-UA"/>
              </w:rPr>
              <w:t>Вища</w:t>
            </w:r>
            <w:r w:rsidR="00FF436B" w:rsidRPr="00B1490C">
              <w:rPr>
                <w:rStyle w:val="FontStyle33"/>
                <w:rFonts w:ascii="Times New Roman" w:hAnsi="Times New Roman" w:cs="Times New Roman"/>
                <w:sz w:val="26"/>
                <w:szCs w:val="26"/>
                <w:lang w:val="uk-UA" w:eastAsia="uk-UA"/>
              </w:rPr>
              <w:t xml:space="preserve"> </w:t>
            </w:r>
            <w:r w:rsidRPr="00B1490C">
              <w:rPr>
                <w:rStyle w:val="FontStyle33"/>
                <w:rFonts w:ascii="Times New Roman" w:hAnsi="Times New Roman" w:cs="Times New Roman"/>
                <w:sz w:val="26"/>
                <w:szCs w:val="26"/>
                <w:lang w:val="uk-UA" w:eastAsia="uk-UA"/>
              </w:rPr>
              <w:t>освіта за освітньо-кваліфікаційним</w:t>
            </w:r>
            <w:r w:rsidR="00FF436B" w:rsidRPr="00B1490C">
              <w:rPr>
                <w:rStyle w:val="FontStyle33"/>
                <w:rFonts w:ascii="Times New Roman" w:hAnsi="Times New Roman" w:cs="Times New Roman"/>
                <w:sz w:val="26"/>
                <w:szCs w:val="26"/>
                <w:lang w:val="uk-UA" w:eastAsia="uk-UA"/>
              </w:rPr>
              <w:t xml:space="preserve"> </w:t>
            </w:r>
            <w:r w:rsidRPr="00B1490C">
              <w:rPr>
                <w:rStyle w:val="FontStyle33"/>
                <w:rFonts w:ascii="Times New Roman" w:hAnsi="Times New Roman" w:cs="Times New Roman"/>
                <w:sz w:val="26"/>
                <w:szCs w:val="26"/>
                <w:lang w:val="uk-UA" w:eastAsia="uk-UA"/>
              </w:rPr>
              <w:t>рівнем</w:t>
            </w:r>
            <w:r w:rsidR="003B470D" w:rsidRPr="00B1490C">
              <w:rPr>
                <w:rStyle w:val="FontStyle33"/>
                <w:rFonts w:ascii="Times New Roman" w:hAnsi="Times New Roman" w:cs="Times New Roman"/>
                <w:sz w:val="26"/>
                <w:szCs w:val="26"/>
                <w:lang w:val="uk-UA" w:eastAsia="uk-UA"/>
              </w:rPr>
              <w:t xml:space="preserve"> бакалавр, </w:t>
            </w:r>
            <w:r w:rsidR="001448CA" w:rsidRPr="00B1490C">
              <w:rPr>
                <w:rStyle w:val="FontStyle33"/>
                <w:rFonts w:ascii="Times New Roman" w:hAnsi="Times New Roman" w:cs="Times New Roman"/>
                <w:sz w:val="26"/>
                <w:szCs w:val="26"/>
                <w:lang w:val="uk-UA" w:eastAsia="uk-UA"/>
              </w:rPr>
              <w:t>магістра/спеціаліста</w:t>
            </w:r>
            <w:r w:rsidR="00111269" w:rsidRPr="00B1490C">
              <w:rPr>
                <w:color w:val="000000"/>
                <w:sz w:val="26"/>
                <w:szCs w:val="26"/>
                <w:shd w:val="clear" w:color="auto" w:fill="FFFFFF"/>
                <w:lang w:val="uk-UA"/>
              </w:rPr>
              <w:t>.</w:t>
            </w:r>
            <w:r w:rsidR="003B470D">
              <w:rPr>
                <w:color w:val="000000"/>
                <w:sz w:val="26"/>
                <w:szCs w:val="26"/>
                <w:shd w:val="clear" w:color="auto" w:fill="FFFFFF"/>
                <w:lang w:val="uk-UA"/>
              </w:rPr>
              <w:t xml:space="preserve"> </w:t>
            </w:r>
          </w:p>
        </w:tc>
      </w:tr>
      <w:tr w:rsidR="0042539F" w:rsidRPr="0001012B" w:rsidTr="001B005C">
        <w:trPr>
          <w:trHeight w:val="289"/>
        </w:trPr>
        <w:tc>
          <w:tcPr>
            <w:tcW w:w="3011" w:type="dxa"/>
          </w:tcPr>
          <w:p w:rsidR="0042539F" w:rsidRPr="001B005C" w:rsidRDefault="0042539F" w:rsidP="00741DB5">
            <w:pPr>
              <w:pStyle w:val="Style7"/>
              <w:widowControl/>
              <w:rPr>
                <w:rStyle w:val="FontStyle33"/>
                <w:rFonts w:ascii="Times New Roman" w:hAnsi="Times New Roman" w:cs="Times New Roman"/>
                <w:sz w:val="26"/>
                <w:szCs w:val="26"/>
                <w:lang w:val="uk-UA" w:eastAsia="uk-UA"/>
              </w:rPr>
            </w:pPr>
            <w:r w:rsidRPr="001B005C">
              <w:rPr>
                <w:rStyle w:val="FontStyle33"/>
                <w:rFonts w:ascii="Times New Roman" w:hAnsi="Times New Roman" w:cs="Times New Roman"/>
                <w:sz w:val="26"/>
                <w:szCs w:val="26"/>
                <w:lang w:val="uk-UA" w:eastAsia="uk-UA"/>
              </w:rPr>
              <w:t>2</w:t>
            </w:r>
            <w:r w:rsidR="00741DB5" w:rsidRPr="001B005C">
              <w:rPr>
                <w:rStyle w:val="FontStyle33"/>
                <w:rFonts w:ascii="Times New Roman" w:hAnsi="Times New Roman" w:cs="Times New Roman"/>
                <w:sz w:val="26"/>
                <w:szCs w:val="26"/>
                <w:lang w:val="uk-UA" w:eastAsia="uk-UA"/>
              </w:rPr>
              <w:t xml:space="preserve">. </w:t>
            </w:r>
            <w:r w:rsidRPr="001B005C">
              <w:rPr>
                <w:rStyle w:val="FontStyle33"/>
                <w:rFonts w:ascii="Times New Roman" w:hAnsi="Times New Roman" w:cs="Times New Roman"/>
                <w:sz w:val="26"/>
                <w:szCs w:val="26"/>
                <w:lang w:val="uk-UA" w:eastAsia="uk-UA"/>
              </w:rPr>
              <w:t>Досвід роботи</w:t>
            </w:r>
          </w:p>
        </w:tc>
        <w:tc>
          <w:tcPr>
            <w:tcW w:w="7230" w:type="dxa"/>
          </w:tcPr>
          <w:p w:rsidR="0042539F" w:rsidRPr="001B005C" w:rsidRDefault="006F0FF6" w:rsidP="003B470D">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1B005C">
              <w:rPr>
                <w:rStyle w:val="FontStyle33"/>
                <w:rFonts w:ascii="Times New Roman" w:hAnsi="Times New Roman" w:cs="Times New Roman"/>
                <w:sz w:val="26"/>
                <w:szCs w:val="26"/>
                <w:lang w:val="uk-UA" w:eastAsia="uk-UA"/>
              </w:rPr>
              <w:t>Досвід роботи</w:t>
            </w:r>
            <w:r w:rsidR="00B64B71" w:rsidRPr="001B005C">
              <w:rPr>
                <w:rStyle w:val="FontStyle33"/>
                <w:rFonts w:ascii="Times New Roman" w:hAnsi="Times New Roman" w:cs="Times New Roman"/>
                <w:sz w:val="26"/>
                <w:szCs w:val="26"/>
                <w:lang w:val="uk-UA" w:eastAsia="uk-UA"/>
              </w:rPr>
              <w:t>в органах місцевого самоврядування,</w:t>
            </w:r>
            <w:r w:rsidRPr="001B005C">
              <w:rPr>
                <w:rStyle w:val="FontStyle33"/>
                <w:rFonts w:ascii="Times New Roman" w:hAnsi="Times New Roman" w:cs="Times New Roman"/>
                <w:sz w:val="26"/>
                <w:szCs w:val="26"/>
                <w:lang w:val="uk-UA" w:eastAsia="uk-UA"/>
              </w:rPr>
              <w:t xml:space="preserve"> на посадах державної служби категорій «Б» чи «В»</w:t>
            </w:r>
            <w:r w:rsidR="00914B2D" w:rsidRPr="001B005C">
              <w:rPr>
                <w:rStyle w:val="FontStyle33"/>
                <w:rFonts w:ascii="Times New Roman" w:hAnsi="Times New Roman" w:cs="Times New Roman"/>
                <w:sz w:val="26"/>
                <w:szCs w:val="26"/>
                <w:lang w:val="uk-UA" w:eastAsia="uk-UA"/>
              </w:rPr>
              <w:t>, або досвід роботи в установах та організаціях незалежно від фо</w:t>
            </w:r>
            <w:r w:rsidR="001B005C" w:rsidRPr="001B005C">
              <w:rPr>
                <w:rStyle w:val="FontStyle33"/>
                <w:rFonts w:ascii="Times New Roman" w:hAnsi="Times New Roman" w:cs="Times New Roman"/>
                <w:sz w:val="26"/>
                <w:szCs w:val="26"/>
                <w:lang w:val="uk-UA" w:eastAsia="uk-UA"/>
              </w:rPr>
              <w:t>рми власності.</w:t>
            </w:r>
          </w:p>
        </w:tc>
      </w:tr>
      <w:tr w:rsidR="0042539F" w:rsidRPr="0001012B" w:rsidTr="001B005C">
        <w:trPr>
          <w:trHeight w:val="34"/>
        </w:trPr>
        <w:tc>
          <w:tcPr>
            <w:tcW w:w="3011" w:type="dxa"/>
          </w:tcPr>
          <w:p w:rsidR="0042539F" w:rsidRPr="0001012B" w:rsidRDefault="00741DB5" w:rsidP="00EC67F7">
            <w:pPr>
              <w:pStyle w:val="Style7"/>
              <w:widowControl/>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3. </w:t>
            </w:r>
            <w:r w:rsidR="0042539F" w:rsidRPr="0001012B">
              <w:rPr>
                <w:rStyle w:val="FontStyle33"/>
                <w:rFonts w:ascii="Times New Roman" w:hAnsi="Times New Roman" w:cs="Times New Roman"/>
                <w:sz w:val="26"/>
                <w:szCs w:val="26"/>
                <w:lang w:val="uk-UA" w:eastAsia="uk-UA"/>
              </w:rPr>
              <w:t>Володіння державною мовою</w:t>
            </w:r>
          </w:p>
        </w:tc>
        <w:tc>
          <w:tcPr>
            <w:tcW w:w="7230" w:type="dxa"/>
          </w:tcPr>
          <w:p w:rsidR="0042539F" w:rsidRPr="0001012B" w:rsidRDefault="00741DB5" w:rsidP="00053A5C">
            <w:pPr>
              <w:pStyle w:val="Style16"/>
              <w:widowControl/>
              <w:spacing w:line="240" w:lineRule="auto"/>
              <w:ind w:firstLine="0"/>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В</w:t>
            </w:r>
            <w:r w:rsidR="0042539F" w:rsidRPr="0001012B">
              <w:rPr>
                <w:rStyle w:val="FontStyle33"/>
                <w:rFonts w:ascii="Times New Roman" w:hAnsi="Times New Roman" w:cs="Times New Roman"/>
                <w:sz w:val="26"/>
                <w:szCs w:val="26"/>
                <w:lang w:val="uk-UA" w:eastAsia="uk-UA"/>
              </w:rPr>
              <w:t>ільне володіння державною мовою</w:t>
            </w:r>
            <w:r w:rsidR="003A57CC">
              <w:rPr>
                <w:rStyle w:val="FontStyle33"/>
                <w:rFonts w:ascii="Times New Roman" w:hAnsi="Times New Roman" w:cs="Times New Roman"/>
                <w:sz w:val="26"/>
                <w:szCs w:val="26"/>
                <w:lang w:val="uk-UA" w:eastAsia="uk-UA"/>
              </w:rPr>
              <w:t>.</w:t>
            </w:r>
          </w:p>
        </w:tc>
      </w:tr>
      <w:tr w:rsidR="0042539F" w:rsidRPr="00637BAE" w:rsidTr="007065D0">
        <w:trPr>
          <w:trHeight w:val="195"/>
        </w:trPr>
        <w:tc>
          <w:tcPr>
            <w:tcW w:w="10241" w:type="dxa"/>
            <w:gridSpan w:val="2"/>
          </w:tcPr>
          <w:p w:rsidR="00BB4462" w:rsidRPr="004C1815" w:rsidRDefault="006F0FF6" w:rsidP="007065D0">
            <w:pPr>
              <w:pStyle w:val="Style17"/>
              <w:jc w:val="center"/>
              <w:outlineLvl w:val="0"/>
              <w:rPr>
                <w:rStyle w:val="FontStyle33"/>
                <w:rFonts w:ascii="Times New Roman" w:hAnsi="Times New Roman" w:cs="Times New Roman"/>
                <w:sz w:val="26"/>
                <w:szCs w:val="26"/>
                <w:lang w:val="uk-UA" w:eastAsia="uk-UA"/>
              </w:rPr>
            </w:pPr>
            <w:r w:rsidRPr="004C1815">
              <w:rPr>
                <w:b/>
                <w:sz w:val="26"/>
                <w:szCs w:val="26"/>
                <w:lang w:val="uk-UA" w:eastAsia="uk-UA"/>
              </w:rPr>
              <w:t>Інші вимоги</w:t>
            </w:r>
          </w:p>
        </w:tc>
      </w:tr>
      <w:tr w:rsidR="007065D0" w:rsidRPr="00637BAE" w:rsidTr="007065D0">
        <w:trPr>
          <w:trHeight w:val="696"/>
        </w:trPr>
        <w:tc>
          <w:tcPr>
            <w:tcW w:w="10241" w:type="dxa"/>
            <w:gridSpan w:val="2"/>
          </w:tcPr>
          <w:p w:rsidR="003B470D" w:rsidRPr="003B470D" w:rsidRDefault="001B005C" w:rsidP="00846C4C">
            <w:pPr>
              <w:pStyle w:val="Style17"/>
              <w:outlineLvl w:val="0"/>
              <w:rPr>
                <w:sz w:val="26"/>
                <w:szCs w:val="26"/>
                <w:lang w:val="uk-UA"/>
              </w:rPr>
            </w:pPr>
            <w:r>
              <w:rPr>
                <w:sz w:val="26"/>
                <w:szCs w:val="26"/>
                <w:lang w:val="uk-UA"/>
              </w:rPr>
              <w:t xml:space="preserve">Досвід роботи </w:t>
            </w:r>
            <w:r w:rsidR="00295EB8">
              <w:rPr>
                <w:sz w:val="26"/>
                <w:szCs w:val="26"/>
                <w:lang w:val="uk-UA"/>
              </w:rPr>
              <w:t>у соціальній сфері,</w:t>
            </w:r>
            <w:r w:rsidR="00846C4C">
              <w:rPr>
                <w:sz w:val="26"/>
                <w:szCs w:val="26"/>
                <w:lang w:val="uk-UA"/>
              </w:rPr>
              <w:t xml:space="preserve"> у сфері захисту прав дітей,</w:t>
            </w:r>
            <w:r w:rsidR="00295EB8">
              <w:rPr>
                <w:sz w:val="26"/>
                <w:szCs w:val="26"/>
                <w:lang w:val="uk-UA"/>
              </w:rPr>
              <w:t xml:space="preserve"> з сім’ями</w:t>
            </w:r>
            <w:r w:rsidR="00846C4C">
              <w:rPr>
                <w:sz w:val="26"/>
                <w:szCs w:val="26"/>
                <w:lang w:val="uk-UA"/>
              </w:rPr>
              <w:t xml:space="preserve"> (особами)</w:t>
            </w:r>
            <w:r w:rsidR="00295EB8">
              <w:rPr>
                <w:sz w:val="26"/>
                <w:szCs w:val="26"/>
                <w:lang w:val="uk-UA"/>
              </w:rPr>
              <w:t>, які опинилися у складних життєви</w:t>
            </w:r>
            <w:r w:rsidR="00846C4C">
              <w:rPr>
                <w:sz w:val="26"/>
                <w:szCs w:val="26"/>
                <w:lang w:val="uk-UA"/>
              </w:rPr>
              <w:t>х обставинах</w:t>
            </w:r>
            <w:r>
              <w:rPr>
                <w:sz w:val="26"/>
                <w:szCs w:val="26"/>
                <w:lang w:val="uk-UA"/>
              </w:rPr>
              <w:t>.</w:t>
            </w:r>
          </w:p>
        </w:tc>
      </w:tr>
      <w:tr w:rsidR="007065D0" w:rsidRPr="00637BAE" w:rsidTr="00053A5C">
        <w:trPr>
          <w:trHeight w:val="420"/>
        </w:trPr>
        <w:tc>
          <w:tcPr>
            <w:tcW w:w="10241" w:type="dxa"/>
            <w:gridSpan w:val="2"/>
          </w:tcPr>
          <w:p w:rsidR="007065D0" w:rsidRDefault="007065D0" w:rsidP="00053A5C">
            <w:pPr>
              <w:pStyle w:val="Style17"/>
              <w:widowControl/>
              <w:ind w:left="-108" w:firstLine="675"/>
              <w:jc w:val="center"/>
              <w:outlineLvl w:val="0"/>
              <w:rPr>
                <w:b/>
                <w:sz w:val="26"/>
                <w:szCs w:val="26"/>
                <w:lang w:val="uk-UA" w:eastAsia="uk-UA"/>
              </w:rPr>
            </w:pPr>
            <w:r w:rsidRPr="006E0F68">
              <w:rPr>
                <w:rStyle w:val="FontStyle33"/>
                <w:rFonts w:ascii="Times New Roman" w:hAnsi="Times New Roman" w:cs="Times New Roman"/>
                <w:b/>
                <w:sz w:val="26"/>
                <w:szCs w:val="26"/>
                <w:lang w:val="uk-UA" w:eastAsia="uk-UA"/>
              </w:rPr>
              <w:t>Вимоги до компетентності</w:t>
            </w:r>
          </w:p>
        </w:tc>
      </w:tr>
      <w:tr w:rsidR="0077026F" w:rsidRPr="00AE44CD" w:rsidTr="0077026F">
        <w:trPr>
          <w:trHeight w:val="660"/>
        </w:trPr>
        <w:tc>
          <w:tcPr>
            <w:tcW w:w="3011" w:type="dxa"/>
          </w:tcPr>
          <w:p w:rsidR="0077026F" w:rsidRDefault="0077026F" w:rsidP="0077026F">
            <w:pPr>
              <w:pStyle w:val="Style17"/>
              <w:widowControl/>
              <w:outlineLvl w:val="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Комунікації та взаємодія</w:t>
            </w:r>
          </w:p>
          <w:p w:rsidR="0077026F" w:rsidRDefault="0077026F" w:rsidP="0077026F">
            <w:pPr>
              <w:pStyle w:val="Style17"/>
              <w:widowControl/>
              <w:outlineLvl w:val="0"/>
              <w:rPr>
                <w:rStyle w:val="FontStyle33"/>
                <w:rFonts w:ascii="Times New Roman" w:hAnsi="Times New Roman" w:cs="Times New Roman"/>
                <w:sz w:val="26"/>
                <w:szCs w:val="26"/>
                <w:lang w:val="uk-UA" w:eastAsia="uk-UA"/>
              </w:rPr>
            </w:pPr>
          </w:p>
        </w:tc>
        <w:tc>
          <w:tcPr>
            <w:tcW w:w="7230" w:type="dxa"/>
          </w:tcPr>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1)співпраця та налагодження партнерської взаємодії</w:t>
            </w:r>
          </w:p>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2)відкритість</w:t>
            </w:r>
          </w:p>
        </w:tc>
      </w:tr>
      <w:tr w:rsidR="00E006E9" w:rsidRPr="00637BAE" w:rsidTr="00E006E9">
        <w:trPr>
          <w:trHeight w:val="621"/>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ділові якості</w:t>
            </w:r>
          </w:p>
        </w:tc>
        <w:tc>
          <w:tcPr>
            <w:tcW w:w="7230"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Аналітичні здібності, вміння працювати з інформацією, навички розв’язання проблем</w:t>
            </w:r>
            <w:r w:rsidR="003A57CC">
              <w:rPr>
                <w:rStyle w:val="FontStyle33"/>
                <w:rFonts w:ascii="Times New Roman" w:hAnsi="Times New Roman" w:cs="Times New Roman"/>
                <w:sz w:val="26"/>
                <w:szCs w:val="26"/>
                <w:lang w:val="uk-UA" w:eastAsia="uk-UA"/>
              </w:rPr>
              <w:t>.</w:t>
            </w:r>
          </w:p>
        </w:tc>
      </w:tr>
      <w:tr w:rsidR="00E006E9" w:rsidRPr="00637BAE" w:rsidTr="00E006E9">
        <w:trPr>
          <w:trHeight w:val="649"/>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особистісні якості</w:t>
            </w:r>
          </w:p>
        </w:tc>
        <w:tc>
          <w:tcPr>
            <w:tcW w:w="7230" w:type="dxa"/>
          </w:tcPr>
          <w:p w:rsidR="00E006E9" w:rsidRDefault="00E006E9" w:rsidP="00E006E9">
            <w:pPr>
              <w:pStyle w:val="Style17"/>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Відповідальність</w:t>
            </w:r>
          </w:p>
        </w:tc>
      </w:tr>
      <w:tr w:rsidR="00E006E9" w:rsidRPr="00111269" w:rsidTr="002D2AFA">
        <w:trPr>
          <w:trHeight w:val="34"/>
        </w:trPr>
        <w:tc>
          <w:tcPr>
            <w:tcW w:w="3011" w:type="dxa"/>
          </w:tcPr>
          <w:p w:rsidR="00E006E9" w:rsidRPr="0001012B" w:rsidRDefault="00E006E9" w:rsidP="00E006E9">
            <w:pPr>
              <w:pStyle w:val="Style17"/>
              <w:widowControl/>
              <w:outlineLvl w:val="0"/>
              <w:rPr>
                <w:sz w:val="26"/>
                <w:szCs w:val="26"/>
                <w:lang w:val="uk-UA"/>
              </w:rPr>
            </w:pPr>
            <w:r w:rsidRPr="0001012B">
              <w:rPr>
                <w:rStyle w:val="FontStyle33"/>
                <w:rFonts w:ascii="Times New Roman" w:hAnsi="Times New Roman" w:cs="Times New Roman"/>
                <w:sz w:val="26"/>
                <w:szCs w:val="26"/>
                <w:lang w:val="uk-UA" w:eastAsia="uk-UA"/>
              </w:rPr>
              <w:t>Професійні чи технічні знання</w:t>
            </w:r>
          </w:p>
        </w:tc>
        <w:tc>
          <w:tcPr>
            <w:tcW w:w="7230" w:type="dxa"/>
          </w:tcPr>
          <w:p w:rsidR="00E006E9" w:rsidRPr="00B1215E" w:rsidRDefault="00E006E9" w:rsidP="00111269">
            <w:pPr>
              <w:pStyle w:val="Style17"/>
              <w:widowControl/>
              <w:outlineLvl w:val="0"/>
              <w:rPr>
                <w:rStyle w:val="FontStyle33"/>
                <w:rFonts w:ascii="Times New Roman" w:hAnsi="Times New Roman" w:cs="Times New Roman"/>
                <w:sz w:val="26"/>
                <w:szCs w:val="26"/>
                <w:lang w:val="uk-UA"/>
              </w:rPr>
            </w:pPr>
            <w:r w:rsidRPr="00B1215E">
              <w:rPr>
                <w:sz w:val="26"/>
                <w:szCs w:val="26"/>
                <w:lang w:val="uk-UA"/>
              </w:rPr>
              <w:t xml:space="preserve">Вміння використовувати  комп’ютерну техніку та      спеціалізоване програмне забезпечення на рівні </w:t>
            </w:r>
            <w:r w:rsidRPr="00B1215E">
              <w:rPr>
                <w:rStyle w:val="FontStyle33"/>
                <w:rFonts w:ascii="Times New Roman" w:hAnsi="Times New Roman" w:cs="Times New Roman"/>
                <w:sz w:val="26"/>
                <w:szCs w:val="26"/>
                <w:lang w:val="uk-UA" w:eastAsia="uk-UA"/>
              </w:rPr>
              <w:t xml:space="preserve">досвідченого користувача. Вміння працювати з офісним пакетом Microsoft Office (Word, Excel та ін.), використовувати офісну техніку. Навички роботи з інноваційно-пошуковими системами </w:t>
            </w:r>
            <w:r w:rsidR="00111269">
              <w:rPr>
                <w:rStyle w:val="FontStyle33"/>
                <w:rFonts w:ascii="Times New Roman" w:hAnsi="Times New Roman" w:cs="Times New Roman"/>
                <w:sz w:val="26"/>
                <w:szCs w:val="26"/>
                <w:lang w:val="uk-UA" w:eastAsia="uk-UA"/>
              </w:rPr>
              <w:t>в</w:t>
            </w:r>
            <w:r w:rsidRPr="00B1215E">
              <w:rPr>
                <w:rStyle w:val="FontStyle33"/>
                <w:rFonts w:ascii="Times New Roman" w:hAnsi="Times New Roman" w:cs="Times New Roman"/>
                <w:sz w:val="26"/>
                <w:szCs w:val="26"/>
                <w:lang w:val="uk-UA" w:eastAsia="uk-UA"/>
              </w:rPr>
              <w:t xml:space="preserve"> мережі Інтернет</w:t>
            </w:r>
            <w:r w:rsidR="00B1215E" w:rsidRPr="00B1215E">
              <w:rPr>
                <w:rStyle w:val="FontStyle33"/>
                <w:rFonts w:ascii="Times New Roman" w:hAnsi="Times New Roman" w:cs="Times New Roman"/>
                <w:sz w:val="26"/>
                <w:szCs w:val="26"/>
                <w:lang w:val="uk-UA" w:eastAsia="uk-UA"/>
              </w:rPr>
              <w:t>.</w:t>
            </w:r>
          </w:p>
        </w:tc>
      </w:tr>
      <w:tr w:rsidR="00E006E9" w:rsidRPr="0001012B" w:rsidTr="00535695">
        <w:trPr>
          <w:trHeight w:val="34"/>
        </w:trPr>
        <w:tc>
          <w:tcPr>
            <w:tcW w:w="10241" w:type="dxa"/>
            <w:gridSpan w:val="2"/>
          </w:tcPr>
          <w:p w:rsidR="00E006E9" w:rsidRPr="008C060F" w:rsidRDefault="00E006E9" w:rsidP="00E006E9">
            <w:pPr>
              <w:pStyle w:val="Style17"/>
              <w:widowControl/>
              <w:ind w:left="-108" w:firstLine="675"/>
              <w:jc w:val="center"/>
              <w:outlineLvl w:val="0"/>
              <w:rPr>
                <w:rStyle w:val="FontStyle33"/>
                <w:rFonts w:ascii="Times New Roman" w:hAnsi="Times New Roman" w:cs="Times New Roman"/>
                <w:b/>
                <w:sz w:val="26"/>
                <w:szCs w:val="26"/>
                <w:lang w:val="uk-UA" w:eastAsia="uk-UA"/>
              </w:rPr>
            </w:pPr>
            <w:r w:rsidRPr="008C060F">
              <w:rPr>
                <w:rStyle w:val="FontStyle33"/>
                <w:rFonts w:ascii="Times New Roman" w:hAnsi="Times New Roman" w:cs="Times New Roman"/>
                <w:b/>
                <w:sz w:val="26"/>
                <w:szCs w:val="26"/>
                <w:lang w:val="uk-UA" w:eastAsia="uk-UA"/>
              </w:rPr>
              <w:t>Професійні знання</w:t>
            </w:r>
          </w:p>
        </w:tc>
      </w:tr>
      <w:tr w:rsidR="00E006E9" w:rsidRPr="0001012B" w:rsidTr="00535695">
        <w:trPr>
          <w:trHeight w:val="150"/>
        </w:trPr>
        <w:tc>
          <w:tcPr>
            <w:tcW w:w="3011" w:type="dxa"/>
          </w:tcPr>
          <w:p w:rsidR="00E006E9" w:rsidRPr="0001012B" w:rsidRDefault="00E006E9" w:rsidP="00E006E9">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 Знання законодавства</w:t>
            </w:r>
          </w:p>
        </w:tc>
        <w:tc>
          <w:tcPr>
            <w:tcW w:w="7230" w:type="dxa"/>
          </w:tcPr>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Конституція України</w:t>
            </w:r>
            <w:r w:rsidR="00464D90">
              <w:rPr>
                <w:rStyle w:val="FontStyle33"/>
                <w:rFonts w:ascii="Times New Roman" w:hAnsi="Times New Roman" w:cs="Times New Roman"/>
                <w:sz w:val="26"/>
                <w:szCs w:val="26"/>
                <w:lang w:val="uk-UA" w:eastAsia="uk-UA"/>
              </w:rPr>
              <w:t>;</w:t>
            </w:r>
            <w:r w:rsidRPr="0001012B">
              <w:rPr>
                <w:rStyle w:val="FontStyle33"/>
                <w:rFonts w:ascii="Times New Roman" w:hAnsi="Times New Roman" w:cs="Times New Roman"/>
                <w:sz w:val="26"/>
                <w:szCs w:val="26"/>
                <w:lang w:val="uk-UA" w:eastAsia="uk-UA"/>
              </w:rPr>
              <w:t xml:space="preserve"> </w:t>
            </w:r>
          </w:p>
          <w:p w:rsidR="00191C64"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місцев</w:t>
            </w:r>
            <w:r>
              <w:rPr>
                <w:rStyle w:val="FontStyle33"/>
                <w:rFonts w:ascii="Times New Roman" w:hAnsi="Times New Roman" w:cs="Times New Roman"/>
                <w:sz w:val="26"/>
                <w:szCs w:val="26"/>
                <w:lang w:val="uk-UA" w:eastAsia="uk-UA"/>
              </w:rPr>
              <w:t>е самоврядування в Україні</w:t>
            </w:r>
            <w:r w:rsidRPr="0001012B">
              <w:rPr>
                <w:rStyle w:val="FontStyle33"/>
                <w:rFonts w:ascii="Times New Roman" w:hAnsi="Times New Roman" w:cs="Times New Roman"/>
                <w:sz w:val="26"/>
                <w:szCs w:val="26"/>
                <w:lang w:val="uk-UA" w:eastAsia="uk-UA"/>
              </w:rPr>
              <w:t>»</w:t>
            </w:r>
            <w:r w:rsidR="00464D90">
              <w:rPr>
                <w:rStyle w:val="FontStyle33"/>
                <w:rFonts w:ascii="Times New Roman" w:hAnsi="Times New Roman" w:cs="Times New Roman"/>
                <w:sz w:val="26"/>
                <w:szCs w:val="26"/>
                <w:lang w:val="uk-UA" w:eastAsia="uk-UA"/>
              </w:rPr>
              <w:t>;</w:t>
            </w:r>
          </w:p>
          <w:p w:rsidR="00191C64" w:rsidRPr="0001012B"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Закон України </w:t>
            </w:r>
            <w:r w:rsidRPr="00BD56EA">
              <w:rPr>
                <w:rStyle w:val="FontStyle33"/>
                <w:rFonts w:ascii="Times New Roman" w:hAnsi="Times New Roman" w:cs="Times New Roman"/>
                <w:sz w:val="26"/>
                <w:szCs w:val="26"/>
                <w:lang w:val="uk-UA" w:eastAsia="uk-UA"/>
              </w:rPr>
              <w:t>«Про службу в органах місцевого самоврядування»</w:t>
            </w:r>
            <w:r w:rsidR="00464D90">
              <w:rPr>
                <w:rStyle w:val="FontStyle33"/>
                <w:rFonts w:ascii="Times New Roman" w:hAnsi="Times New Roman" w:cs="Times New Roman"/>
                <w:sz w:val="26"/>
                <w:szCs w:val="26"/>
                <w:lang w:val="uk-UA" w:eastAsia="uk-UA"/>
              </w:rPr>
              <w:t>;</w:t>
            </w:r>
          </w:p>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державну службу»</w:t>
            </w:r>
            <w:r w:rsidR="00464D90">
              <w:rPr>
                <w:rStyle w:val="FontStyle33"/>
                <w:rFonts w:ascii="Times New Roman" w:hAnsi="Times New Roman" w:cs="Times New Roman"/>
                <w:sz w:val="26"/>
                <w:szCs w:val="26"/>
                <w:lang w:val="uk-UA" w:eastAsia="uk-UA"/>
              </w:rPr>
              <w:t>;</w:t>
            </w:r>
          </w:p>
          <w:p w:rsidR="00B1215E" w:rsidRPr="00191C64" w:rsidRDefault="00E006E9"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запобігання корупції»</w:t>
            </w:r>
            <w:r w:rsidR="00464D90">
              <w:rPr>
                <w:rStyle w:val="FontStyle33"/>
                <w:rFonts w:ascii="Times New Roman" w:hAnsi="Times New Roman" w:cs="Times New Roman"/>
                <w:sz w:val="26"/>
                <w:szCs w:val="26"/>
                <w:lang w:val="uk-UA" w:eastAsia="uk-UA"/>
              </w:rPr>
              <w:t>.</w:t>
            </w:r>
          </w:p>
        </w:tc>
      </w:tr>
      <w:tr w:rsidR="001623E5" w:rsidRPr="00AE44CD" w:rsidTr="00535695">
        <w:trPr>
          <w:trHeight w:val="150"/>
        </w:trPr>
        <w:tc>
          <w:tcPr>
            <w:tcW w:w="3011" w:type="dxa"/>
          </w:tcPr>
          <w:p w:rsidR="001623E5" w:rsidRPr="0001012B" w:rsidRDefault="001623E5" w:rsidP="00E006E9">
            <w:pPr>
              <w:pStyle w:val="Style7"/>
              <w:widowControl/>
              <w:rPr>
                <w:rStyle w:val="FontStyle33"/>
                <w:rFonts w:ascii="Times New Roman" w:hAnsi="Times New Roman" w:cs="Times New Roman"/>
                <w:sz w:val="26"/>
                <w:szCs w:val="26"/>
                <w:lang w:val="uk-UA" w:eastAsia="uk-UA"/>
              </w:rPr>
            </w:pPr>
            <w:r w:rsidRPr="001623E5">
              <w:rPr>
                <w:rStyle w:val="FontStyle33"/>
                <w:rFonts w:ascii="Times New Roman" w:hAnsi="Times New Roman" w:cs="Times New Roman"/>
                <w:sz w:val="26"/>
                <w:szCs w:val="26"/>
                <w:lang w:val="uk-UA" w:eastAsia="uk-UA"/>
              </w:rPr>
              <w:t>2. Знання спеціального законодавства, що пов’язане із завданнями та змістом роботи відповідно до посадової інструкції (положення про структурний підрозділ)</w:t>
            </w:r>
          </w:p>
        </w:tc>
        <w:tc>
          <w:tcPr>
            <w:tcW w:w="7230" w:type="dxa"/>
          </w:tcPr>
          <w:p w:rsidR="00A13728" w:rsidRPr="00E815DD" w:rsidRDefault="00681980" w:rsidP="00A13728">
            <w:pPr>
              <w:pStyle w:val="Style22"/>
              <w:widowControl/>
              <w:tabs>
                <w:tab w:val="left" w:pos="1238"/>
                <w:tab w:val="left" w:pos="4574"/>
              </w:tabs>
              <w:spacing w:line="240" w:lineRule="auto"/>
              <w:ind w:firstLine="0"/>
              <w:rPr>
                <w:color w:val="000000"/>
                <w:spacing w:val="-5"/>
                <w:sz w:val="26"/>
                <w:szCs w:val="26"/>
                <w:lang w:val="uk-UA"/>
              </w:rPr>
            </w:pPr>
            <w:r>
              <w:rPr>
                <w:rStyle w:val="FontStyle33"/>
                <w:rFonts w:ascii="Times New Roman" w:hAnsi="Times New Roman" w:cs="Times New Roman"/>
                <w:sz w:val="26"/>
                <w:szCs w:val="26"/>
                <w:lang w:val="uk-UA" w:eastAsia="uk-UA"/>
              </w:rPr>
              <w:t xml:space="preserve">   - </w:t>
            </w:r>
            <w:r w:rsidR="00E815DD">
              <w:rPr>
                <w:color w:val="000000"/>
                <w:spacing w:val="-5"/>
                <w:sz w:val="26"/>
                <w:szCs w:val="26"/>
                <w:lang w:val="uk-UA"/>
              </w:rPr>
              <w:t>Сімейним кодексом України</w:t>
            </w:r>
            <w:r w:rsidR="00464D90">
              <w:rPr>
                <w:color w:val="000000"/>
                <w:spacing w:val="-5"/>
                <w:sz w:val="26"/>
                <w:szCs w:val="26"/>
                <w:lang w:val="uk-UA"/>
              </w:rPr>
              <w:t>;</w:t>
            </w:r>
          </w:p>
          <w:p w:rsidR="00A13728" w:rsidRPr="00E815DD" w:rsidRDefault="00E815DD" w:rsidP="00E815DD">
            <w:pPr>
              <w:pStyle w:val="Style22"/>
              <w:widowControl/>
              <w:tabs>
                <w:tab w:val="left" w:pos="1238"/>
                <w:tab w:val="left" w:pos="4574"/>
              </w:tabs>
              <w:spacing w:line="240" w:lineRule="auto"/>
              <w:ind w:firstLine="0"/>
              <w:rPr>
                <w:color w:val="000000"/>
                <w:spacing w:val="-5"/>
                <w:sz w:val="26"/>
                <w:szCs w:val="26"/>
                <w:lang w:val="uk-UA"/>
              </w:rPr>
            </w:pPr>
            <w:r>
              <w:rPr>
                <w:color w:val="000000"/>
                <w:spacing w:val="-5"/>
                <w:sz w:val="26"/>
                <w:szCs w:val="26"/>
                <w:lang w:val="uk-UA"/>
              </w:rPr>
              <w:t xml:space="preserve">   - Цивільним кодексом України</w:t>
            </w:r>
            <w:r w:rsidR="00464D90">
              <w:rPr>
                <w:color w:val="000000"/>
                <w:spacing w:val="-5"/>
                <w:sz w:val="26"/>
                <w:szCs w:val="26"/>
                <w:lang w:val="uk-UA"/>
              </w:rPr>
              <w:t>;</w:t>
            </w:r>
            <w:r w:rsidR="009C35A8" w:rsidRPr="00E815DD">
              <w:rPr>
                <w:color w:val="000000"/>
                <w:spacing w:val="-5"/>
                <w:sz w:val="26"/>
                <w:szCs w:val="26"/>
              </w:rPr>
              <w:t> </w:t>
            </w:r>
          </w:p>
          <w:p w:rsidR="00A13728" w:rsidRDefault="00E815DD" w:rsidP="00E815DD">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009C35A8" w:rsidRPr="00E815DD">
              <w:rPr>
                <w:color w:val="000000"/>
                <w:spacing w:val="-4"/>
                <w:sz w:val="26"/>
                <w:szCs w:val="26"/>
                <w:lang w:val="uk-UA"/>
              </w:rPr>
              <w:t>Цивільним</w:t>
            </w:r>
            <w:r w:rsidR="00464D90">
              <w:rPr>
                <w:color w:val="000000"/>
                <w:spacing w:val="-4"/>
                <w:sz w:val="26"/>
                <w:szCs w:val="26"/>
                <w:lang w:val="uk-UA"/>
              </w:rPr>
              <w:t xml:space="preserve"> процесуальним кодексом України;</w:t>
            </w:r>
            <w:r w:rsidR="009C35A8" w:rsidRPr="00E815DD">
              <w:rPr>
                <w:color w:val="000000"/>
                <w:spacing w:val="-4"/>
                <w:sz w:val="26"/>
                <w:szCs w:val="26"/>
                <w:lang w:val="uk-UA"/>
              </w:rPr>
              <w:t xml:space="preserve"> </w:t>
            </w:r>
          </w:p>
          <w:p w:rsidR="000E3AD0" w:rsidRDefault="000E3AD0" w:rsidP="00E815DD">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соціальні послуги»;</w:t>
            </w:r>
          </w:p>
          <w:p w:rsidR="000E3AD0" w:rsidRDefault="000E3AD0" w:rsidP="000E3AD0">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соціальн</w:t>
            </w:r>
            <w:r w:rsidR="00295EB8">
              <w:rPr>
                <w:color w:val="000000"/>
                <w:spacing w:val="-4"/>
                <w:sz w:val="26"/>
                <w:szCs w:val="26"/>
                <w:lang w:val="uk-UA"/>
              </w:rPr>
              <w:t>у роботу з сім’ями, дітьми та молоддю</w:t>
            </w:r>
            <w:r>
              <w:rPr>
                <w:color w:val="000000"/>
                <w:spacing w:val="-4"/>
                <w:sz w:val="26"/>
                <w:szCs w:val="26"/>
                <w:lang w:val="uk-UA"/>
              </w:rPr>
              <w:t>»;</w:t>
            </w:r>
          </w:p>
          <w:p w:rsidR="00295EB8" w:rsidRPr="00E815DD" w:rsidRDefault="00295EB8" w:rsidP="00295EB8">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попередження насильства в сім’ї»;</w:t>
            </w:r>
          </w:p>
          <w:p w:rsidR="00A13728" w:rsidRPr="00464D90" w:rsidRDefault="000E3AD0" w:rsidP="00E815DD">
            <w:pPr>
              <w:pStyle w:val="Style22"/>
              <w:widowControl/>
              <w:tabs>
                <w:tab w:val="left" w:pos="1238"/>
                <w:tab w:val="left" w:pos="4574"/>
              </w:tabs>
              <w:spacing w:line="240" w:lineRule="auto"/>
              <w:ind w:firstLine="0"/>
              <w:rPr>
                <w:color w:val="000000"/>
                <w:sz w:val="26"/>
                <w:szCs w:val="26"/>
                <w:lang w:val="uk-UA"/>
              </w:rPr>
            </w:pPr>
            <w:r>
              <w:rPr>
                <w:color w:val="000000"/>
                <w:spacing w:val="-4"/>
                <w:sz w:val="26"/>
                <w:szCs w:val="26"/>
                <w:lang w:val="uk-UA"/>
              </w:rPr>
              <w:t xml:space="preserve">   </w:t>
            </w:r>
            <w:r w:rsidR="00E815DD">
              <w:rPr>
                <w:color w:val="000000"/>
                <w:spacing w:val="-4"/>
                <w:sz w:val="26"/>
                <w:szCs w:val="26"/>
                <w:lang w:val="uk-UA"/>
              </w:rPr>
              <w:t xml:space="preserve">- </w:t>
            </w:r>
            <w:r w:rsidR="00A13728" w:rsidRPr="00E815DD">
              <w:rPr>
                <w:color w:val="000000"/>
                <w:spacing w:val="-4"/>
                <w:sz w:val="26"/>
                <w:szCs w:val="26"/>
                <w:lang w:val="uk-UA"/>
              </w:rPr>
              <w:t xml:space="preserve">Закон України  </w:t>
            </w:r>
            <w:r w:rsidR="009C35A8" w:rsidRPr="00E815DD">
              <w:rPr>
                <w:color w:val="000000"/>
                <w:sz w:val="26"/>
                <w:szCs w:val="26"/>
                <w:lang w:val="uk-UA"/>
              </w:rPr>
              <w:t xml:space="preserve">«Про </w:t>
            </w:r>
            <w:r w:rsidR="00295EB8">
              <w:rPr>
                <w:color w:val="000000"/>
                <w:sz w:val="26"/>
                <w:szCs w:val="26"/>
                <w:lang w:val="uk-UA"/>
              </w:rPr>
              <w:t>забезпечення організаційно-правових умов соціального захисту дітей сиріт та дітей позбавлених батьківського піклування</w:t>
            </w:r>
            <w:r w:rsidR="00464D90">
              <w:rPr>
                <w:color w:val="000000"/>
                <w:sz w:val="26"/>
                <w:szCs w:val="26"/>
                <w:lang w:val="uk-UA"/>
              </w:rPr>
              <w:t>»;</w:t>
            </w:r>
          </w:p>
          <w:p w:rsidR="00E815DD" w:rsidRDefault="00E815DD" w:rsidP="00E815DD">
            <w:pPr>
              <w:pStyle w:val="Style22"/>
              <w:widowControl/>
              <w:tabs>
                <w:tab w:val="left" w:pos="1238"/>
                <w:tab w:val="left" w:pos="4574"/>
              </w:tabs>
              <w:spacing w:line="240" w:lineRule="auto"/>
              <w:ind w:firstLine="0"/>
              <w:rPr>
                <w:color w:val="000000"/>
                <w:spacing w:val="-4"/>
                <w:sz w:val="26"/>
                <w:szCs w:val="26"/>
                <w:lang w:val="uk-UA"/>
              </w:rPr>
            </w:pPr>
            <w:r>
              <w:rPr>
                <w:color w:val="000000"/>
                <w:sz w:val="26"/>
                <w:szCs w:val="26"/>
                <w:lang w:val="uk-UA"/>
              </w:rPr>
              <w:t xml:space="preserve">   - </w:t>
            </w:r>
            <w:r w:rsidR="009C35A8" w:rsidRPr="00E815DD">
              <w:rPr>
                <w:color w:val="000000"/>
                <w:sz w:val="26"/>
                <w:szCs w:val="26"/>
                <w:lang w:val="uk-UA"/>
              </w:rPr>
              <w:t xml:space="preserve">Постановою Кабінету Міністрів України № 866 від 24 вересня 2008 </w:t>
            </w:r>
            <w:r w:rsidR="009C35A8" w:rsidRPr="00E815DD">
              <w:rPr>
                <w:sz w:val="26"/>
                <w:szCs w:val="26"/>
                <w:lang w:val="uk-UA"/>
              </w:rPr>
              <w:t>року «</w:t>
            </w:r>
            <w:r w:rsidR="009C35A8" w:rsidRPr="00E815DD">
              <w:rPr>
                <w:bCs/>
                <w:sz w:val="26"/>
                <w:szCs w:val="26"/>
                <w:shd w:val="clear" w:color="auto" w:fill="FFFFFF"/>
                <w:lang w:val="uk-UA"/>
              </w:rPr>
              <w:t>Питання діяльності органів опіки та піклування, пов'язаної із захистом прав дитини»</w:t>
            </w:r>
            <w:r w:rsidR="00464D90">
              <w:rPr>
                <w:bCs/>
                <w:sz w:val="26"/>
                <w:szCs w:val="26"/>
                <w:shd w:val="clear" w:color="auto" w:fill="FFFFFF"/>
                <w:lang w:val="uk-UA"/>
              </w:rPr>
              <w:t>;</w:t>
            </w:r>
            <w:r w:rsidR="009C35A8" w:rsidRPr="00E815DD">
              <w:rPr>
                <w:color w:val="000000"/>
                <w:spacing w:val="-4"/>
                <w:sz w:val="26"/>
                <w:szCs w:val="26"/>
                <w:lang w:val="uk-UA"/>
              </w:rPr>
              <w:t xml:space="preserve"> </w:t>
            </w:r>
          </w:p>
          <w:p w:rsidR="001623E5" w:rsidRPr="0001012B" w:rsidRDefault="00E815DD" w:rsidP="00464D90">
            <w:pPr>
              <w:pStyle w:val="Style22"/>
              <w:widowControl/>
              <w:tabs>
                <w:tab w:val="left" w:pos="1238"/>
                <w:tab w:val="left" w:pos="4574"/>
              </w:tabs>
              <w:spacing w:line="240" w:lineRule="auto"/>
              <w:ind w:firstLine="0"/>
              <w:rPr>
                <w:rStyle w:val="FontStyle33"/>
                <w:rFonts w:ascii="Times New Roman" w:hAnsi="Times New Roman" w:cs="Times New Roman"/>
                <w:sz w:val="26"/>
                <w:szCs w:val="26"/>
                <w:lang w:val="uk-UA" w:eastAsia="uk-UA"/>
              </w:rPr>
            </w:pPr>
            <w:r>
              <w:rPr>
                <w:color w:val="000000"/>
                <w:spacing w:val="-4"/>
                <w:sz w:val="26"/>
                <w:szCs w:val="26"/>
                <w:lang w:val="uk-UA"/>
              </w:rPr>
              <w:t xml:space="preserve">   - </w:t>
            </w:r>
            <w:r w:rsidR="009C35A8" w:rsidRPr="00E815DD">
              <w:rPr>
                <w:color w:val="000000"/>
                <w:spacing w:val="-4"/>
                <w:sz w:val="26"/>
                <w:szCs w:val="26"/>
                <w:lang w:val="uk-UA"/>
              </w:rPr>
              <w:t xml:space="preserve">Правила опіки та піклування, </w:t>
            </w:r>
            <w:r w:rsidR="00A13728" w:rsidRPr="00E815DD">
              <w:rPr>
                <w:color w:val="000000"/>
                <w:spacing w:val="-4"/>
                <w:sz w:val="26"/>
                <w:szCs w:val="26"/>
                <w:lang w:val="uk-UA"/>
              </w:rPr>
              <w:t>затверджен</w:t>
            </w:r>
            <w:r w:rsidR="00D957C3">
              <w:rPr>
                <w:color w:val="000000"/>
                <w:spacing w:val="-4"/>
                <w:sz w:val="26"/>
                <w:szCs w:val="26"/>
                <w:lang w:val="uk-UA"/>
              </w:rPr>
              <w:t>ими</w:t>
            </w:r>
            <w:r w:rsidR="00A13728" w:rsidRPr="00E815DD">
              <w:rPr>
                <w:color w:val="000000"/>
                <w:spacing w:val="-4"/>
                <w:sz w:val="26"/>
                <w:szCs w:val="26"/>
                <w:lang w:val="uk-UA"/>
              </w:rPr>
              <w:t xml:space="preserve"> </w:t>
            </w:r>
            <w:r w:rsidR="00D957C3">
              <w:rPr>
                <w:color w:val="000000"/>
                <w:spacing w:val="-4"/>
                <w:sz w:val="26"/>
                <w:szCs w:val="26"/>
                <w:lang w:val="uk-UA"/>
              </w:rPr>
              <w:t xml:space="preserve">спільним </w:t>
            </w:r>
            <w:r w:rsidR="00A13728" w:rsidRPr="00E815DD">
              <w:rPr>
                <w:color w:val="000000"/>
                <w:spacing w:val="-4"/>
                <w:sz w:val="26"/>
                <w:szCs w:val="26"/>
                <w:lang w:val="uk-UA"/>
              </w:rPr>
              <w:t>наказо</w:t>
            </w:r>
            <w:r w:rsidR="00D957C3">
              <w:rPr>
                <w:color w:val="000000"/>
                <w:spacing w:val="-4"/>
                <w:sz w:val="26"/>
                <w:szCs w:val="26"/>
                <w:lang w:val="uk-UA"/>
              </w:rPr>
              <w:t>м Державного комітету України у справах сім’</w:t>
            </w:r>
            <w:r w:rsidR="00464D90">
              <w:rPr>
                <w:color w:val="000000"/>
                <w:spacing w:val="-4"/>
                <w:sz w:val="26"/>
                <w:szCs w:val="26"/>
                <w:lang w:val="uk-UA"/>
              </w:rPr>
              <w:t>ї</w:t>
            </w:r>
            <w:r w:rsidR="00D957C3">
              <w:rPr>
                <w:color w:val="000000"/>
                <w:spacing w:val="-4"/>
                <w:sz w:val="26"/>
                <w:szCs w:val="26"/>
                <w:lang w:val="uk-UA"/>
              </w:rPr>
              <w:t xml:space="preserve"> та молоді , Міністерства освіти України, Міністерства охорони здоров’я України, Міністерства праці та соціальної політики України.</w:t>
            </w:r>
          </w:p>
        </w:tc>
      </w:tr>
    </w:tbl>
    <w:p w:rsidR="0048528D" w:rsidRDefault="0048528D" w:rsidP="0042539F">
      <w:pPr>
        <w:jc w:val="both"/>
        <w:rPr>
          <w:rFonts w:ascii="Times New Roman" w:hAnsi="Times New Roman" w:cs="Times New Roman"/>
          <w:sz w:val="26"/>
          <w:szCs w:val="26"/>
          <w:lang w:val="uk-UA"/>
        </w:rPr>
      </w:pPr>
    </w:p>
    <w:sectPr w:rsidR="0048528D" w:rsidSect="0048528D">
      <w:pgSz w:w="11906" w:h="16838"/>
      <w:pgMar w:top="709" w:right="567" w:bottom="567"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30F"/>
    <w:multiLevelType w:val="hybridMultilevel"/>
    <w:tmpl w:val="B9CC661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02ADF"/>
    <w:multiLevelType w:val="hybridMultilevel"/>
    <w:tmpl w:val="C53C1BEC"/>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
    <w:nsid w:val="145B0CBE"/>
    <w:multiLevelType w:val="hybridMultilevel"/>
    <w:tmpl w:val="F6C46D82"/>
    <w:lvl w:ilvl="0" w:tplc="AAB8EE34">
      <w:start w:val="1"/>
      <w:numFmt w:val="decimal"/>
      <w:lvlText w:val="%1)"/>
      <w:lvlJc w:val="left"/>
      <w:pPr>
        <w:ind w:left="487" w:hanging="360"/>
      </w:pPr>
      <w:rPr>
        <w:rFonts w:hint="default"/>
      </w:rPr>
    </w:lvl>
    <w:lvl w:ilvl="1" w:tplc="04190019" w:tentative="1">
      <w:start w:val="1"/>
      <w:numFmt w:val="lowerLetter"/>
      <w:lvlText w:val="%2."/>
      <w:lvlJc w:val="left"/>
      <w:pPr>
        <w:ind w:left="1207" w:hanging="360"/>
      </w:pPr>
    </w:lvl>
    <w:lvl w:ilvl="2" w:tplc="0419001B" w:tentative="1">
      <w:start w:val="1"/>
      <w:numFmt w:val="lowerRoman"/>
      <w:lvlText w:val="%3."/>
      <w:lvlJc w:val="right"/>
      <w:pPr>
        <w:ind w:left="1927" w:hanging="180"/>
      </w:pPr>
    </w:lvl>
    <w:lvl w:ilvl="3" w:tplc="0419000F" w:tentative="1">
      <w:start w:val="1"/>
      <w:numFmt w:val="decimal"/>
      <w:lvlText w:val="%4."/>
      <w:lvlJc w:val="left"/>
      <w:pPr>
        <w:ind w:left="2647" w:hanging="360"/>
      </w:pPr>
    </w:lvl>
    <w:lvl w:ilvl="4" w:tplc="04190019" w:tentative="1">
      <w:start w:val="1"/>
      <w:numFmt w:val="lowerLetter"/>
      <w:lvlText w:val="%5."/>
      <w:lvlJc w:val="left"/>
      <w:pPr>
        <w:ind w:left="3367" w:hanging="360"/>
      </w:pPr>
    </w:lvl>
    <w:lvl w:ilvl="5" w:tplc="0419001B" w:tentative="1">
      <w:start w:val="1"/>
      <w:numFmt w:val="lowerRoman"/>
      <w:lvlText w:val="%6."/>
      <w:lvlJc w:val="right"/>
      <w:pPr>
        <w:ind w:left="4087" w:hanging="180"/>
      </w:pPr>
    </w:lvl>
    <w:lvl w:ilvl="6" w:tplc="0419000F" w:tentative="1">
      <w:start w:val="1"/>
      <w:numFmt w:val="decimal"/>
      <w:lvlText w:val="%7."/>
      <w:lvlJc w:val="left"/>
      <w:pPr>
        <w:ind w:left="4807" w:hanging="360"/>
      </w:pPr>
    </w:lvl>
    <w:lvl w:ilvl="7" w:tplc="04190019" w:tentative="1">
      <w:start w:val="1"/>
      <w:numFmt w:val="lowerLetter"/>
      <w:lvlText w:val="%8."/>
      <w:lvlJc w:val="left"/>
      <w:pPr>
        <w:ind w:left="5527" w:hanging="360"/>
      </w:pPr>
    </w:lvl>
    <w:lvl w:ilvl="8" w:tplc="0419001B" w:tentative="1">
      <w:start w:val="1"/>
      <w:numFmt w:val="lowerRoman"/>
      <w:lvlText w:val="%9."/>
      <w:lvlJc w:val="right"/>
      <w:pPr>
        <w:ind w:left="6247" w:hanging="180"/>
      </w:pPr>
    </w:lvl>
  </w:abstractNum>
  <w:abstractNum w:abstractNumId="3">
    <w:nsid w:val="16ED27BD"/>
    <w:multiLevelType w:val="hybridMultilevel"/>
    <w:tmpl w:val="4D4494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22037"/>
    <w:multiLevelType w:val="hybridMultilevel"/>
    <w:tmpl w:val="0F988D6C"/>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9F5933"/>
    <w:multiLevelType w:val="hybridMultilevel"/>
    <w:tmpl w:val="7C02D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F6013C"/>
    <w:multiLevelType w:val="hybridMultilevel"/>
    <w:tmpl w:val="ED7A03E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5074C3"/>
    <w:multiLevelType w:val="hybridMultilevel"/>
    <w:tmpl w:val="1C5EB002"/>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6B4CA9"/>
    <w:multiLevelType w:val="hybridMultilevel"/>
    <w:tmpl w:val="57F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FAD34DC"/>
    <w:multiLevelType w:val="hybridMultilevel"/>
    <w:tmpl w:val="9EFA4A20"/>
    <w:lvl w:ilvl="0" w:tplc="E222DEEC">
      <w:numFmt w:val="bullet"/>
      <w:lvlText w:val="-"/>
      <w:lvlJc w:val="left"/>
      <w:pPr>
        <w:ind w:left="380" w:hanging="360"/>
      </w:pPr>
      <w:rPr>
        <w:rFonts w:ascii="Times New Roman" w:eastAsia="Times New Roman"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10">
    <w:nsid w:val="6C2A5349"/>
    <w:multiLevelType w:val="hybridMultilevel"/>
    <w:tmpl w:val="1ED2A55C"/>
    <w:lvl w:ilvl="0" w:tplc="0419000F">
      <w:start w:val="1"/>
      <w:numFmt w:val="decimal"/>
      <w:lvlText w:val="%1."/>
      <w:lvlJc w:val="left"/>
      <w:pPr>
        <w:ind w:left="720" w:hanging="360"/>
      </w:pPr>
    </w:lvl>
    <w:lvl w:ilvl="1" w:tplc="2BC0EAE8">
      <w:numFmt w:val="bullet"/>
      <w:lvlText w:val="-"/>
      <w:lvlJc w:val="left"/>
      <w:pPr>
        <w:ind w:left="1440" w:hanging="360"/>
      </w:pPr>
      <w:rPr>
        <w:rFonts w:ascii="Times New Roman" w:eastAsiaTheme="minorEastAsia"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53627"/>
    <w:multiLevelType w:val="hybridMultilevel"/>
    <w:tmpl w:val="43604B68"/>
    <w:lvl w:ilvl="0" w:tplc="10DAF8B6">
      <w:start w:val="3"/>
      <w:numFmt w:val="bullet"/>
      <w:lvlText w:val="-"/>
      <w:lvlJc w:val="left"/>
      <w:pPr>
        <w:ind w:left="749" w:hanging="360"/>
      </w:pPr>
      <w:rPr>
        <w:rFonts w:ascii="Times New Roman" w:eastAsia="Times New Roman" w:hAnsi="Times New Roman" w:cs="Times New Roman"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2">
    <w:nsid w:val="79631AC8"/>
    <w:multiLevelType w:val="hybridMultilevel"/>
    <w:tmpl w:val="5B3EF514"/>
    <w:lvl w:ilvl="0" w:tplc="10DAF8B6">
      <w:start w:val="3"/>
      <w:numFmt w:val="bullet"/>
      <w:lvlText w:val="-"/>
      <w:lvlJc w:val="left"/>
      <w:pPr>
        <w:ind w:left="1033" w:hanging="360"/>
      </w:pPr>
      <w:rPr>
        <w:rFonts w:ascii="Times New Roman" w:eastAsia="Times New Roman" w:hAnsi="Times New Roman" w:cs="Times New Roman"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num w:numId="1">
    <w:abstractNumId w:val="7"/>
  </w:num>
  <w:num w:numId="2">
    <w:abstractNumId w:val="8"/>
  </w:num>
  <w:num w:numId="3">
    <w:abstractNumId w:val="10"/>
  </w:num>
  <w:num w:numId="4">
    <w:abstractNumId w:val="3"/>
  </w:num>
  <w:num w:numId="5">
    <w:abstractNumId w:val="11"/>
  </w:num>
  <w:num w:numId="6">
    <w:abstractNumId w:val="1"/>
  </w:num>
  <w:num w:numId="7">
    <w:abstractNumId w:val="6"/>
  </w:num>
  <w:num w:numId="8">
    <w:abstractNumId w:val="5"/>
  </w:num>
  <w:num w:numId="9">
    <w:abstractNumId w:val="12"/>
  </w:num>
  <w:num w:numId="10">
    <w:abstractNumId w:val="0"/>
  </w:num>
  <w:num w:numId="11">
    <w:abstractNumId w:val="4"/>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2539F"/>
    <w:rsid w:val="00002CC5"/>
    <w:rsid w:val="00004833"/>
    <w:rsid w:val="00006995"/>
    <w:rsid w:val="0001012B"/>
    <w:rsid w:val="00013811"/>
    <w:rsid w:val="00040301"/>
    <w:rsid w:val="00053A5C"/>
    <w:rsid w:val="00053B10"/>
    <w:rsid w:val="0006480B"/>
    <w:rsid w:val="0006743A"/>
    <w:rsid w:val="00070775"/>
    <w:rsid w:val="00070E88"/>
    <w:rsid w:val="00071785"/>
    <w:rsid w:val="00077BFB"/>
    <w:rsid w:val="00080878"/>
    <w:rsid w:val="000D445C"/>
    <w:rsid w:val="000E3AD0"/>
    <w:rsid w:val="000E698F"/>
    <w:rsid w:val="001032C8"/>
    <w:rsid w:val="00111269"/>
    <w:rsid w:val="00135B16"/>
    <w:rsid w:val="00135D6A"/>
    <w:rsid w:val="001406B0"/>
    <w:rsid w:val="001448CA"/>
    <w:rsid w:val="00146550"/>
    <w:rsid w:val="001476FF"/>
    <w:rsid w:val="001566E6"/>
    <w:rsid w:val="0015688B"/>
    <w:rsid w:val="001623E5"/>
    <w:rsid w:val="001836EC"/>
    <w:rsid w:val="00191C64"/>
    <w:rsid w:val="001B005C"/>
    <w:rsid w:val="001B07C3"/>
    <w:rsid w:val="001C105E"/>
    <w:rsid w:val="001D2213"/>
    <w:rsid w:val="001D2855"/>
    <w:rsid w:val="001D5172"/>
    <w:rsid w:val="00200E34"/>
    <w:rsid w:val="00252FA6"/>
    <w:rsid w:val="00262DC3"/>
    <w:rsid w:val="00265C73"/>
    <w:rsid w:val="00266789"/>
    <w:rsid w:val="00295EB8"/>
    <w:rsid w:val="002C0449"/>
    <w:rsid w:val="002D13C9"/>
    <w:rsid w:val="002D2AFA"/>
    <w:rsid w:val="002F5CB6"/>
    <w:rsid w:val="00310AE3"/>
    <w:rsid w:val="0034685C"/>
    <w:rsid w:val="00355B12"/>
    <w:rsid w:val="00361313"/>
    <w:rsid w:val="00364F37"/>
    <w:rsid w:val="003A57CC"/>
    <w:rsid w:val="003B3708"/>
    <w:rsid w:val="003B470D"/>
    <w:rsid w:val="003D7B16"/>
    <w:rsid w:val="0041069B"/>
    <w:rsid w:val="004202F4"/>
    <w:rsid w:val="00421B45"/>
    <w:rsid w:val="0042539F"/>
    <w:rsid w:val="0044032D"/>
    <w:rsid w:val="004449AB"/>
    <w:rsid w:val="00447B0B"/>
    <w:rsid w:val="00460FDC"/>
    <w:rsid w:val="00463E23"/>
    <w:rsid w:val="00464D90"/>
    <w:rsid w:val="0047613E"/>
    <w:rsid w:val="00480D7B"/>
    <w:rsid w:val="0048528D"/>
    <w:rsid w:val="004B4CCA"/>
    <w:rsid w:val="004C09CF"/>
    <w:rsid w:val="004C1815"/>
    <w:rsid w:val="004C3964"/>
    <w:rsid w:val="004C4A95"/>
    <w:rsid w:val="004C7103"/>
    <w:rsid w:val="004D216A"/>
    <w:rsid w:val="004D45A1"/>
    <w:rsid w:val="0051046F"/>
    <w:rsid w:val="00523713"/>
    <w:rsid w:val="00531C1E"/>
    <w:rsid w:val="005321AC"/>
    <w:rsid w:val="00535142"/>
    <w:rsid w:val="00535695"/>
    <w:rsid w:val="00554E78"/>
    <w:rsid w:val="005967E0"/>
    <w:rsid w:val="005A1DBC"/>
    <w:rsid w:val="005A4DB0"/>
    <w:rsid w:val="005A7742"/>
    <w:rsid w:val="005B6DAD"/>
    <w:rsid w:val="005B7184"/>
    <w:rsid w:val="005E1AA8"/>
    <w:rsid w:val="005E5FC3"/>
    <w:rsid w:val="005F6D0B"/>
    <w:rsid w:val="006024A5"/>
    <w:rsid w:val="00605FCF"/>
    <w:rsid w:val="00612E4E"/>
    <w:rsid w:val="006167EA"/>
    <w:rsid w:val="006222A4"/>
    <w:rsid w:val="006227E6"/>
    <w:rsid w:val="00624233"/>
    <w:rsid w:val="00637BAE"/>
    <w:rsid w:val="00651EEA"/>
    <w:rsid w:val="006765F1"/>
    <w:rsid w:val="00676C8D"/>
    <w:rsid w:val="00681980"/>
    <w:rsid w:val="006D0CC1"/>
    <w:rsid w:val="006D31C6"/>
    <w:rsid w:val="006E0F68"/>
    <w:rsid w:val="006F0FF6"/>
    <w:rsid w:val="006F63E5"/>
    <w:rsid w:val="007065D0"/>
    <w:rsid w:val="007137DA"/>
    <w:rsid w:val="00727BF9"/>
    <w:rsid w:val="00736409"/>
    <w:rsid w:val="00741DB5"/>
    <w:rsid w:val="00762BD5"/>
    <w:rsid w:val="0077026F"/>
    <w:rsid w:val="00785B05"/>
    <w:rsid w:val="0079306E"/>
    <w:rsid w:val="007952A5"/>
    <w:rsid w:val="007E4EFE"/>
    <w:rsid w:val="007F1550"/>
    <w:rsid w:val="007F58DA"/>
    <w:rsid w:val="00800E4C"/>
    <w:rsid w:val="00801987"/>
    <w:rsid w:val="00804D13"/>
    <w:rsid w:val="008207D1"/>
    <w:rsid w:val="00831904"/>
    <w:rsid w:val="00836B1D"/>
    <w:rsid w:val="00840FB0"/>
    <w:rsid w:val="008423B0"/>
    <w:rsid w:val="00846C4C"/>
    <w:rsid w:val="00856C8C"/>
    <w:rsid w:val="00881564"/>
    <w:rsid w:val="008B3A9E"/>
    <w:rsid w:val="008B66B7"/>
    <w:rsid w:val="008B69E7"/>
    <w:rsid w:val="008C060F"/>
    <w:rsid w:val="008C29CE"/>
    <w:rsid w:val="008C5B8E"/>
    <w:rsid w:val="008E00EA"/>
    <w:rsid w:val="008E7438"/>
    <w:rsid w:val="0091123D"/>
    <w:rsid w:val="00914B2D"/>
    <w:rsid w:val="00927937"/>
    <w:rsid w:val="009456D6"/>
    <w:rsid w:val="009642AB"/>
    <w:rsid w:val="0096474B"/>
    <w:rsid w:val="00974C85"/>
    <w:rsid w:val="00980D53"/>
    <w:rsid w:val="009C027C"/>
    <w:rsid w:val="009C35A8"/>
    <w:rsid w:val="009C4896"/>
    <w:rsid w:val="009C691C"/>
    <w:rsid w:val="009D5370"/>
    <w:rsid w:val="009F48C0"/>
    <w:rsid w:val="009F5658"/>
    <w:rsid w:val="00A11534"/>
    <w:rsid w:val="00A13728"/>
    <w:rsid w:val="00A41253"/>
    <w:rsid w:val="00A62115"/>
    <w:rsid w:val="00A67776"/>
    <w:rsid w:val="00A67D65"/>
    <w:rsid w:val="00A83BF6"/>
    <w:rsid w:val="00A86220"/>
    <w:rsid w:val="00AA2E27"/>
    <w:rsid w:val="00AA3D2D"/>
    <w:rsid w:val="00AB2968"/>
    <w:rsid w:val="00AD2FAE"/>
    <w:rsid w:val="00AD3AD0"/>
    <w:rsid w:val="00AD7920"/>
    <w:rsid w:val="00AE3D5A"/>
    <w:rsid w:val="00AE3EB1"/>
    <w:rsid w:val="00AE44CD"/>
    <w:rsid w:val="00B035FE"/>
    <w:rsid w:val="00B04F40"/>
    <w:rsid w:val="00B1215E"/>
    <w:rsid w:val="00B1490C"/>
    <w:rsid w:val="00B50A24"/>
    <w:rsid w:val="00B64B71"/>
    <w:rsid w:val="00B651CB"/>
    <w:rsid w:val="00B735A8"/>
    <w:rsid w:val="00B77815"/>
    <w:rsid w:val="00B9139A"/>
    <w:rsid w:val="00BA3E17"/>
    <w:rsid w:val="00BA3EB3"/>
    <w:rsid w:val="00BB4462"/>
    <w:rsid w:val="00BD56EA"/>
    <w:rsid w:val="00BE4B1F"/>
    <w:rsid w:val="00BF1C64"/>
    <w:rsid w:val="00C07DA8"/>
    <w:rsid w:val="00C1575A"/>
    <w:rsid w:val="00C23033"/>
    <w:rsid w:val="00C30EF7"/>
    <w:rsid w:val="00C416F4"/>
    <w:rsid w:val="00C62559"/>
    <w:rsid w:val="00C66221"/>
    <w:rsid w:val="00C734AD"/>
    <w:rsid w:val="00C815BA"/>
    <w:rsid w:val="00C94B40"/>
    <w:rsid w:val="00C95010"/>
    <w:rsid w:val="00C956A5"/>
    <w:rsid w:val="00C9606E"/>
    <w:rsid w:val="00CA5D4C"/>
    <w:rsid w:val="00CD2AB7"/>
    <w:rsid w:val="00CE6DFD"/>
    <w:rsid w:val="00CE7351"/>
    <w:rsid w:val="00CE7DCA"/>
    <w:rsid w:val="00D15212"/>
    <w:rsid w:val="00D162C8"/>
    <w:rsid w:val="00D20D99"/>
    <w:rsid w:val="00D368BB"/>
    <w:rsid w:val="00D37808"/>
    <w:rsid w:val="00D43C6A"/>
    <w:rsid w:val="00D56920"/>
    <w:rsid w:val="00D711DD"/>
    <w:rsid w:val="00D957C3"/>
    <w:rsid w:val="00DA434A"/>
    <w:rsid w:val="00DA4DF2"/>
    <w:rsid w:val="00DC3138"/>
    <w:rsid w:val="00DD53EE"/>
    <w:rsid w:val="00DD608A"/>
    <w:rsid w:val="00DF1589"/>
    <w:rsid w:val="00DF6769"/>
    <w:rsid w:val="00E006E9"/>
    <w:rsid w:val="00E20C47"/>
    <w:rsid w:val="00E277C0"/>
    <w:rsid w:val="00E71150"/>
    <w:rsid w:val="00E73DBC"/>
    <w:rsid w:val="00E76A6E"/>
    <w:rsid w:val="00E815DD"/>
    <w:rsid w:val="00E8171E"/>
    <w:rsid w:val="00EA0AE2"/>
    <w:rsid w:val="00EC5DB7"/>
    <w:rsid w:val="00EC7CE2"/>
    <w:rsid w:val="00EE42D6"/>
    <w:rsid w:val="00EF2441"/>
    <w:rsid w:val="00F11930"/>
    <w:rsid w:val="00F15F6B"/>
    <w:rsid w:val="00F23647"/>
    <w:rsid w:val="00F72A11"/>
    <w:rsid w:val="00FA560F"/>
    <w:rsid w:val="00FB49C5"/>
    <w:rsid w:val="00FD4905"/>
    <w:rsid w:val="00FD57E1"/>
    <w:rsid w:val="00FF43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2539F"/>
    <w:rPr>
      <w:b/>
      <w:bCs/>
    </w:rPr>
  </w:style>
  <w:style w:type="paragraph" w:customStyle="1" w:styleId="Style5">
    <w:name w:val="Style5"/>
    <w:basedOn w:val="a"/>
    <w:uiPriority w:val="99"/>
    <w:rsid w:val="0042539F"/>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uiPriority w:val="99"/>
    <w:rsid w:val="0042539F"/>
    <w:pPr>
      <w:widowControl w:val="0"/>
      <w:autoSpaceDE w:val="0"/>
      <w:autoSpaceDN w:val="0"/>
      <w:adjustRightInd w:val="0"/>
      <w:spacing w:after="0" w:line="256" w:lineRule="exact"/>
    </w:pPr>
    <w:rPr>
      <w:rFonts w:ascii="Times New Roman" w:eastAsia="Times New Roman" w:hAnsi="Times New Roman" w:cs="Times New Roman"/>
      <w:sz w:val="24"/>
      <w:szCs w:val="24"/>
    </w:rPr>
  </w:style>
  <w:style w:type="paragraph" w:customStyle="1" w:styleId="Style11">
    <w:name w:val="Style11"/>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a"/>
    <w:uiPriority w:val="99"/>
    <w:rsid w:val="0042539F"/>
    <w:pPr>
      <w:widowControl w:val="0"/>
      <w:autoSpaceDE w:val="0"/>
      <w:autoSpaceDN w:val="0"/>
      <w:adjustRightInd w:val="0"/>
      <w:spacing w:after="0" w:line="253" w:lineRule="exact"/>
      <w:ind w:firstLine="643"/>
      <w:jc w:val="both"/>
    </w:pPr>
    <w:rPr>
      <w:rFonts w:ascii="Times New Roman" w:eastAsia="Times New Roman" w:hAnsi="Times New Roman" w:cs="Times New Roman"/>
      <w:sz w:val="24"/>
      <w:szCs w:val="24"/>
    </w:rPr>
  </w:style>
  <w:style w:type="paragraph" w:customStyle="1" w:styleId="Style16">
    <w:name w:val="Style16"/>
    <w:basedOn w:val="a"/>
    <w:uiPriority w:val="99"/>
    <w:rsid w:val="0042539F"/>
    <w:pPr>
      <w:widowControl w:val="0"/>
      <w:autoSpaceDE w:val="0"/>
      <w:autoSpaceDN w:val="0"/>
      <w:adjustRightInd w:val="0"/>
      <w:spacing w:after="0" w:line="259" w:lineRule="exact"/>
      <w:ind w:hanging="355"/>
    </w:pPr>
    <w:rPr>
      <w:rFonts w:ascii="Times New Roman" w:eastAsia="Times New Roman" w:hAnsi="Times New Roman" w:cs="Times New Roman"/>
      <w:sz w:val="24"/>
      <w:szCs w:val="24"/>
    </w:rPr>
  </w:style>
  <w:style w:type="paragraph" w:customStyle="1" w:styleId="Style17">
    <w:name w:val="Style1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42539F"/>
    <w:pPr>
      <w:widowControl w:val="0"/>
      <w:autoSpaceDE w:val="0"/>
      <w:autoSpaceDN w:val="0"/>
      <w:adjustRightInd w:val="0"/>
      <w:spacing w:after="0" w:line="259" w:lineRule="exact"/>
      <w:ind w:hanging="350"/>
    </w:pPr>
    <w:rPr>
      <w:rFonts w:ascii="Times New Roman" w:eastAsia="Times New Roman" w:hAnsi="Times New Roman" w:cs="Times New Roman"/>
      <w:sz w:val="24"/>
      <w:szCs w:val="24"/>
    </w:rPr>
  </w:style>
  <w:style w:type="paragraph" w:customStyle="1" w:styleId="Style22">
    <w:name w:val="Style22"/>
    <w:basedOn w:val="a"/>
    <w:uiPriority w:val="99"/>
    <w:rsid w:val="0042539F"/>
    <w:pPr>
      <w:widowControl w:val="0"/>
      <w:autoSpaceDE w:val="0"/>
      <w:autoSpaceDN w:val="0"/>
      <w:adjustRightInd w:val="0"/>
      <w:spacing w:after="0" w:line="259" w:lineRule="exact"/>
      <w:ind w:hanging="336"/>
    </w:pPr>
    <w:rPr>
      <w:rFonts w:ascii="Times New Roman" w:eastAsia="Times New Roman" w:hAnsi="Times New Roman" w:cs="Times New Roman"/>
      <w:sz w:val="24"/>
      <w:szCs w:val="24"/>
    </w:rPr>
  </w:style>
  <w:style w:type="character" w:customStyle="1" w:styleId="FontStyle30">
    <w:name w:val="Font Style30"/>
    <w:basedOn w:val="a0"/>
    <w:uiPriority w:val="99"/>
    <w:rsid w:val="0042539F"/>
    <w:rPr>
      <w:rFonts w:ascii="Times New Roman" w:hAnsi="Times New Roman" w:cs="Times New Roman"/>
      <w:b/>
      <w:bCs/>
      <w:sz w:val="22"/>
      <w:szCs w:val="22"/>
    </w:rPr>
  </w:style>
  <w:style w:type="character" w:customStyle="1" w:styleId="FontStyle31">
    <w:name w:val="Font Style31"/>
    <w:basedOn w:val="a0"/>
    <w:uiPriority w:val="99"/>
    <w:rsid w:val="0042539F"/>
    <w:rPr>
      <w:rFonts w:ascii="Franklin Gothic Medium" w:hAnsi="Franklin Gothic Medium" w:cs="Franklin Gothic Medium"/>
      <w:sz w:val="20"/>
      <w:szCs w:val="20"/>
    </w:rPr>
  </w:style>
  <w:style w:type="character" w:customStyle="1" w:styleId="FontStyle33">
    <w:name w:val="Font Style33"/>
    <w:basedOn w:val="a0"/>
    <w:rsid w:val="0042539F"/>
    <w:rPr>
      <w:rFonts w:ascii="Franklin Gothic Medium" w:hAnsi="Franklin Gothic Medium" w:cs="Franklin Gothic Medium"/>
      <w:sz w:val="20"/>
      <w:szCs w:val="20"/>
    </w:rPr>
  </w:style>
  <w:style w:type="character" w:customStyle="1" w:styleId="FontStyle40">
    <w:name w:val="Font Style40"/>
    <w:basedOn w:val="a0"/>
    <w:uiPriority w:val="99"/>
    <w:rsid w:val="0042539F"/>
    <w:rPr>
      <w:rFonts w:ascii="Franklin Gothic Medium" w:hAnsi="Franklin Gothic Medium" w:cs="Franklin Gothic Medium"/>
      <w:sz w:val="12"/>
      <w:szCs w:val="12"/>
    </w:rPr>
  </w:style>
  <w:style w:type="paragraph" w:customStyle="1" w:styleId="-----">
    <w:name w:val="Об_-----"/>
    <w:basedOn w:val="a"/>
    <w:rsid w:val="0042539F"/>
    <w:pPr>
      <w:widowControl w:val="0"/>
      <w:spacing w:after="0" w:line="288" w:lineRule="auto"/>
      <w:ind w:firstLine="567"/>
      <w:jc w:val="both"/>
    </w:pPr>
    <w:rPr>
      <w:rFonts w:ascii="Times New Roman" w:eastAsia="Times New Roman" w:hAnsi="Times New Roman" w:cs="Times New Roman"/>
      <w:sz w:val="26"/>
      <w:szCs w:val="20"/>
    </w:rPr>
  </w:style>
  <w:style w:type="character" w:styleId="a4">
    <w:name w:val="annotation reference"/>
    <w:semiHidden/>
    <w:rsid w:val="00DF1589"/>
    <w:rPr>
      <w:sz w:val="16"/>
      <w:szCs w:val="16"/>
    </w:rPr>
  </w:style>
  <w:style w:type="character" w:styleId="a5">
    <w:name w:val="endnote reference"/>
    <w:semiHidden/>
    <w:rsid w:val="00C416F4"/>
    <w:rPr>
      <w:vertAlign w:val="superscript"/>
    </w:rPr>
  </w:style>
  <w:style w:type="table" w:styleId="a6">
    <w:name w:val="Table Grid"/>
    <w:basedOn w:val="a1"/>
    <w:rsid w:val="000648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152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6D0CC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0CC1"/>
    <w:rPr>
      <w:rFonts w:ascii="Segoe UI" w:hAnsi="Segoe UI" w:cs="Segoe UI"/>
      <w:sz w:val="18"/>
      <w:szCs w:val="18"/>
    </w:rPr>
  </w:style>
  <w:style w:type="paragraph" w:styleId="aa">
    <w:name w:val="List Paragraph"/>
    <w:basedOn w:val="a"/>
    <w:uiPriority w:val="34"/>
    <w:qFormat/>
    <w:rsid w:val="007F1550"/>
    <w:pPr>
      <w:ind w:left="720"/>
      <w:contextualSpacing/>
    </w:pPr>
  </w:style>
  <w:style w:type="character" w:customStyle="1" w:styleId="rvts0">
    <w:name w:val="rvts0"/>
    <w:rsid w:val="0091123D"/>
    <w:rPr>
      <w:rFonts w:cs="Times New Roman"/>
    </w:rPr>
  </w:style>
  <w:style w:type="paragraph" w:customStyle="1" w:styleId="1">
    <w:name w:val="Обычный1"/>
    <w:rsid w:val="0091123D"/>
    <w:pPr>
      <w:widowControl w:val="0"/>
      <w:spacing w:before="200" w:after="0" w:line="300" w:lineRule="auto"/>
      <w:ind w:firstLine="20"/>
      <w:jc w:val="both"/>
    </w:pPr>
    <w:rPr>
      <w:rFonts w:ascii="Times New Roman" w:eastAsia="Times New Roman" w:hAnsi="Times New Roman" w:cs="Times New Roman"/>
      <w:szCs w:val="20"/>
      <w:lang w:val="uk-UA"/>
    </w:rPr>
  </w:style>
  <w:style w:type="character" w:customStyle="1" w:styleId="apple-converted-space">
    <w:name w:val="apple-converted-space"/>
    <w:rsid w:val="00856C8C"/>
    <w:rPr>
      <w:rFonts w:cs="Times New Roman"/>
    </w:rPr>
  </w:style>
  <w:style w:type="character" w:styleId="ab">
    <w:name w:val="Hyperlink"/>
    <w:basedOn w:val="a0"/>
    <w:rsid w:val="001836EC"/>
    <w:rPr>
      <w:color w:val="0000FF"/>
      <w:u w:val="single"/>
    </w:rPr>
  </w:style>
  <w:style w:type="character" w:styleId="ac">
    <w:name w:val="FollowedHyperlink"/>
    <w:basedOn w:val="a0"/>
    <w:uiPriority w:val="99"/>
    <w:semiHidden/>
    <w:unhideWhenUsed/>
    <w:rsid w:val="001836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6603785">
      <w:bodyDiv w:val="1"/>
      <w:marLeft w:val="0"/>
      <w:marRight w:val="0"/>
      <w:marTop w:val="0"/>
      <w:marBottom w:val="0"/>
      <w:divBdr>
        <w:top w:val="none" w:sz="0" w:space="0" w:color="auto"/>
        <w:left w:val="none" w:sz="0" w:space="0" w:color="auto"/>
        <w:bottom w:val="none" w:sz="0" w:space="0" w:color="auto"/>
        <w:right w:val="none" w:sz="0" w:space="0" w:color="auto"/>
      </w:divBdr>
    </w:div>
    <w:div w:id="1210992593">
      <w:bodyDiv w:val="1"/>
      <w:marLeft w:val="0"/>
      <w:marRight w:val="0"/>
      <w:marTop w:val="0"/>
      <w:marBottom w:val="0"/>
      <w:divBdr>
        <w:top w:val="none" w:sz="0" w:space="0" w:color="auto"/>
        <w:left w:val="none" w:sz="0" w:space="0" w:color="auto"/>
        <w:bottom w:val="none" w:sz="0" w:space="0" w:color="auto"/>
        <w:right w:val="none" w:sz="0" w:space="0" w:color="auto"/>
      </w:divBdr>
    </w:div>
    <w:div w:id="154378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asne-otg@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5593-E4E2-4C6A-8007-CEF11837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4339</Words>
  <Characters>2474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KrasneSoc</cp:lastModifiedBy>
  <cp:revision>8</cp:revision>
  <cp:lastPrinted>2021-04-19T14:29:00Z</cp:lastPrinted>
  <dcterms:created xsi:type="dcterms:W3CDTF">2021-04-13T08:40:00Z</dcterms:created>
  <dcterms:modified xsi:type="dcterms:W3CDTF">2021-04-19T14:34:00Z</dcterms:modified>
</cp:coreProperties>
</file>