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8B" w:rsidRDefault="00F93364" w:rsidP="00F93364">
      <w:pPr>
        <w:jc w:val="center"/>
        <w:rPr>
          <w:color w:val="000000"/>
        </w:rPr>
      </w:pPr>
      <w:r w:rsidRPr="00F93364">
        <w:rPr>
          <w:rFonts w:ascii="Times New Roman" w:hAnsi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Pr="000F6362" w:rsidRDefault="00450687" w:rsidP="00450687">
      <w:pPr>
        <w:spacing w:after="12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687" w:rsidRPr="00906C13" w:rsidRDefault="006D1CFE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_20_  груд</w:t>
      </w:r>
      <w:r w:rsidR="00E70FA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5B41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96BB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450687" w:rsidRPr="00AB16C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F29C6">
        <w:rPr>
          <w:rFonts w:ascii="Times New Roman" w:eastAsia="Times New Roman" w:hAnsi="Times New Roman"/>
          <w:sz w:val="28"/>
          <w:szCs w:val="28"/>
          <w:lang w:eastAsia="ru-RU"/>
        </w:rPr>
        <w:t>_215</w:t>
      </w:r>
      <w:r w:rsidR="00E70FA2" w:rsidRPr="00AB16C0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354BFA" w:rsidRPr="000F6362" w:rsidRDefault="00354BFA" w:rsidP="0095618B">
      <w:pPr>
        <w:pStyle w:val="3"/>
        <w:ind w:firstLine="0"/>
        <w:jc w:val="left"/>
        <w:rPr>
          <w:sz w:val="16"/>
          <w:szCs w:val="16"/>
        </w:rPr>
      </w:pPr>
    </w:p>
    <w:p w:rsidR="00DF4BC0" w:rsidRDefault="004C5A48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продовження дії</w:t>
      </w:r>
      <w:r w:rsidR="00207FBD" w:rsidRPr="00DF4BC0">
        <w:rPr>
          <w:rFonts w:ascii="Times New Roman" w:hAnsi="Times New Roman"/>
          <w:b/>
          <w:sz w:val="28"/>
          <w:szCs w:val="28"/>
        </w:rPr>
        <w:t xml:space="preserve"> тарифів на послуги </w:t>
      </w:r>
    </w:p>
    <w:p w:rsidR="00365BB7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з централізованого </w:t>
      </w:r>
      <w:r w:rsidR="00365BB7">
        <w:rPr>
          <w:rFonts w:ascii="Times New Roman" w:hAnsi="Times New Roman"/>
          <w:b/>
          <w:sz w:val="28"/>
          <w:szCs w:val="28"/>
        </w:rPr>
        <w:t xml:space="preserve">водопостачання та </w:t>
      </w:r>
    </w:p>
    <w:p w:rsidR="00365BB7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водовідведення, що </w:t>
      </w:r>
      <w:r w:rsidR="009C6FC5">
        <w:rPr>
          <w:rFonts w:ascii="Times New Roman" w:hAnsi="Times New Roman"/>
          <w:b/>
          <w:sz w:val="28"/>
          <w:szCs w:val="28"/>
        </w:rPr>
        <w:t xml:space="preserve">надаються </w:t>
      </w:r>
      <w:proofErr w:type="spellStart"/>
      <w:r w:rsidR="009C6FC5">
        <w:rPr>
          <w:rFonts w:ascii="Times New Roman" w:hAnsi="Times New Roman"/>
          <w:b/>
          <w:sz w:val="28"/>
          <w:szCs w:val="28"/>
        </w:rPr>
        <w:t>ТзОВ</w:t>
      </w:r>
      <w:proofErr w:type="spellEnd"/>
      <w:r w:rsidR="009C6FC5">
        <w:rPr>
          <w:rFonts w:ascii="Times New Roman" w:hAnsi="Times New Roman"/>
          <w:b/>
          <w:sz w:val="28"/>
          <w:szCs w:val="28"/>
        </w:rPr>
        <w:t xml:space="preserve"> </w:t>
      </w:r>
    </w:p>
    <w:p w:rsidR="00207FBD" w:rsidRPr="00DF4BC0" w:rsidRDefault="009C6FC5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Сількомунгосп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 w:rsidR="00207FBD" w:rsidRPr="00DF4BC0">
        <w:rPr>
          <w:rFonts w:ascii="Times New Roman" w:hAnsi="Times New Roman"/>
          <w:b/>
          <w:sz w:val="28"/>
          <w:szCs w:val="28"/>
        </w:rPr>
        <w:t xml:space="preserve"> на території </w:t>
      </w:r>
      <w:proofErr w:type="spellStart"/>
      <w:r w:rsidR="006930DD">
        <w:rPr>
          <w:rFonts w:ascii="Times New Roman" w:hAnsi="Times New Roman"/>
          <w:b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b/>
          <w:sz w:val="28"/>
          <w:szCs w:val="28"/>
        </w:rPr>
        <w:t>. Красне</w:t>
      </w:r>
    </w:p>
    <w:p w:rsidR="00207FBD" w:rsidRPr="004C5A48" w:rsidRDefault="00207FBD" w:rsidP="00DF4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FBD" w:rsidRPr="00F93364" w:rsidRDefault="00207FBD" w:rsidP="00207FBD">
      <w:pPr>
        <w:jc w:val="both"/>
        <w:rPr>
          <w:rStyle w:val="a6"/>
          <w:color w:val="000000"/>
          <w:shd w:val="clear" w:color="auto" w:fill="FFFFFF"/>
        </w:rPr>
      </w:pPr>
      <w:r w:rsidRPr="00207FBD">
        <w:rPr>
          <w:rFonts w:ascii="Times New Roman" w:hAnsi="Times New Roman"/>
          <w:sz w:val="28"/>
          <w:szCs w:val="28"/>
        </w:rPr>
        <w:t xml:space="preserve">    Розглянувши звернення</w:t>
      </w:r>
      <w:r w:rsidR="002A60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6017">
        <w:rPr>
          <w:rFonts w:ascii="Times New Roman" w:hAnsi="Times New Roman"/>
          <w:sz w:val="28"/>
          <w:szCs w:val="28"/>
        </w:rPr>
        <w:t>ТзОВ</w:t>
      </w:r>
      <w:proofErr w:type="spellEnd"/>
      <w:r w:rsidR="002A601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2A6017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2A6017">
        <w:rPr>
          <w:rFonts w:ascii="Times New Roman" w:hAnsi="Times New Roman"/>
          <w:sz w:val="28"/>
          <w:szCs w:val="28"/>
        </w:rPr>
        <w:t>»  від 14 груд</w:t>
      </w:r>
      <w:r w:rsidR="00917999">
        <w:rPr>
          <w:rFonts w:ascii="Times New Roman" w:hAnsi="Times New Roman"/>
          <w:sz w:val="28"/>
          <w:szCs w:val="28"/>
        </w:rPr>
        <w:t xml:space="preserve">ня 2021 р. </w:t>
      </w:r>
      <w:r w:rsidR="002A6017">
        <w:rPr>
          <w:rFonts w:ascii="Times New Roman" w:hAnsi="Times New Roman"/>
          <w:sz w:val="28"/>
          <w:szCs w:val="28"/>
        </w:rPr>
        <w:t>Вх. №2544</w:t>
      </w:r>
      <w:r w:rsidRPr="00207FBD">
        <w:rPr>
          <w:rFonts w:ascii="Times New Roman" w:hAnsi="Times New Roman"/>
          <w:sz w:val="28"/>
          <w:szCs w:val="28"/>
        </w:rPr>
        <w:t>,</w:t>
      </w:r>
      <w:r w:rsidR="00917999">
        <w:rPr>
          <w:rFonts w:ascii="Times New Roman" w:hAnsi="Times New Roman"/>
          <w:sz w:val="28"/>
          <w:szCs w:val="28"/>
        </w:rPr>
        <w:t xml:space="preserve"> </w:t>
      </w:r>
      <w:r w:rsidR="006046D5" w:rsidRPr="003B6B60">
        <w:rPr>
          <w:rFonts w:ascii="Times New Roman" w:hAnsi="Times New Roman"/>
          <w:sz w:val="28"/>
          <w:szCs w:val="28"/>
        </w:rPr>
        <w:t>керуючись п.2 ч.3 ст.4 Закону України «Про житлово-комунальні послуги»,</w:t>
      </w:r>
      <w:r w:rsidR="006046D5" w:rsidRPr="003B6B60">
        <w:rPr>
          <w:rFonts w:ascii="Times New Roman" w:hAnsi="Times New Roman"/>
          <w:b/>
          <w:sz w:val="28"/>
          <w:szCs w:val="28"/>
        </w:rPr>
        <w:t xml:space="preserve"> </w:t>
      </w:r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Постановою Кабінету Міністрів України від 01.06.2011 р. №869 «Про забезпечення єдиного підходу до формування тарифів на житлово-комунальні послуги», Порядком розгляду органами місцевого самоврядування  розрахунків тарифів на теплову енергію, її  виробництво, транспортування та постачання, а також розрахунків тарифів на комунальні послуги, поданих для їх встановлення», затвердженим наказом Міністерства регіонального розвитку, будівництва та житлово-комунального господарства України від 12.09.2018 р. №239 та зареєстрованим в Міністерстві юстиції України 18.10.2018 р. за №1172/32624, Порядком інформування споживачів про намір зміни цін/тарифів на комунальні послуги з </w:t>
      </w:r>
      <w:proofErr w:type="spellStart"/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обгрунтуванням</w:t>
      </w:r>
      <w:proofErr w:type="spellEnd"/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такої необхідності», затвердженим Наказом Міністерства регіонального розвитку, будівництва та житлово-комунального господарства України  05.06.2018 р. №130 та зареєстрованим в Міністерстві юстиції України 26.06.2018р. за №753/32205, відповідно до </w:t>
      </w:r>
      <w:proofErr w:type="spellStart"/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п.п</w:t>
      </w:r>
      <w:proofErr w:type="spellEnd"/>
      <w:r w:rsidR="006046D5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.</w:t>
      </w:r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2, п «а» ст. 28</w:t>
      </w:r>
      <w:r w:rsidR="006046D5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 ч. 6 ст. 59</w:t>
      </w:r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Закону України «Про місце</w:t>
      </w:r>
      <w:r w:rsidR="006046D5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ве самоврядування в Україні»</w:t>
      </w:r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</w:t>
      </w:r>
      <w:r w:rsidR="006046D5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046D5">
        <w:rPr>
          <w:rFonts w:ascii="Times New Roman" w:hAnsi="Times New Roman"/>
          <w:iCs/>
          <w:sz w:val="28"/>
        </w:rPr>
        <w:t xml:space="preserve">згідно </w:t>
      </w:r>
      <w:r w:rsidR="006046D5" w:rsidRPr="008679CF">
        <w:rPr>
          <w:rFonts w:ascii="Times New Roman" w:hAnsi="Times New Roman"/>
          <w:iCs/>
          <w:sz w:val="28"/>
        </w:rPr>
        <w:t xml:space="preserve">Регламенту </w:t>
      </w:r>
      <w:proofErr w:type="spellStart"/>
      <w:r w:rsidR="006046D5" w:rsidRPr="008679CF">
        <w:rPr>
          <w:rFonts w:ascii="Times New Roman" w:hAnsi="Times New Roman"/>
          <w:iCs/>
          <w:sz w:val="28"/>
        </w:rPr>
        <w:t>Красненської</w:t>
      </w:r>
      <w:proofErr w:type="spellEnd"/>
      <w:r w:rsidR="006046D5" w:rsidRPr="008679CF">
        <w:rPr>
          <w:rFonts w:ascii="Times New Roman" w:hAnsi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="006046D5" w:rsidRPr="008679CF">
        <w:rPr>
          <w:rFonts w:ascii="Times New Roman" w:hAnsi="Times New Roman"/>
          <w:iCs/>
          <w:sz w:val="28"/>
        </w:rPr>
        <w:t>Красненської</w:t>
      </w:r>
      <w:proofErr w:type="spellEnd"/>
      <w:r w:rsidR="006046D5" w:rsidRPr="008679CF">
        <w:rPr>
          <w:rFonts w:ascii="Times New Roman" w:hAnsi="Times New Roman"/>
          <w:iCs/>
          <w:sz w:val="28"/>
        </w:rPr>
        <w:t xml:space="preserve"> селищної ради </w:t>
      </w:r>
      <w:proofErr w:type="spellStart"/>
      <w:r w:rsidR="006046D5" w:rsidRPr="008679CF">
        <w:rPr>
          <w:rFonts w:ascii="Times New Roman" w:hAnsi="Times New Roman"/>
          <w:iCs/>
          <w:sz w:val="28"/>
        </w:rPr>
        <w:t>Золочівського</w:t>
      </w:r>
      <w:proofErr w:type="spellEnd"/>
      <w:r w:rsidR="006046D5" w:rsidRPr="008679CF">
        <w:rPr>
          <w:rFonts w:ascii="Times New Roman" w:hAnsi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6046D5">
        <w:rPr>
          <w:rFonts w:ascii="Times New Roman" w:hAnsi="Times New Roman"/>
          <w:iCs/>
          <w:sz w:val="28"/>
        </w:rPr>
        <w:t xml:space="preserve">, </w:t>
      </w:r>
      <w:r w:rsidR="006046D5"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="006046D5"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="006046D5"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</w:t>
      </w:r>
    </w:p>
    <w:p w:rsidR="00207FBD" w:rsidRPr="006930DD" w:rsidRDefault="00207FBD" w:rsidP="00207FBD">
      <w:pPr>
        <w:jc w:val="center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930DD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ВИРІШИВ:</w:t>
      </w:r>
    </w:p>
    <w:p w:rsidR="003E078F" w:rsidRDefault="00BD33AC" w:rsidP="003E078F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C5A48">
        <w:rPr>
          <w:rFonts w:ascii="Times New Roman" w:hAnsi="Times New Roman"/>
          <w:sz w:val="28"/>
          <w:szCs w:val="28"/>
        </w:rPr>
        <w:t xml:space="preserve">Продовжити на період </w:t>
      </w:r>
      <w:r w:rsidR="004C5A48" w:rsidRPr="00F16726">
        <w:rPr>
          <w:rFonts w:ascii="Times New Roman" w:hAnsi="Times New Roman"/>
          <w:sz w:val="28"/>
          <w:szCs w:val="28"/>
        </w:rPr>
        <w:t xml:space="preserve"> </w:t>
      </w:r>
      <w:r w:rsidR="004C5A48">
        <w:rPr>
          <w:rFonts w:ascii="Times New Roman" w:hAnsi="Times New Roman"/>
          <w:sz w:val="28"/>
          <w:szCs w:val="28"/>
        </w:rPr>
        <w:t>з 1 січня 2022 року до 31 грудня 2022 року</w:t>
      </w:r>
      <w:r w:rsidR="004C5A48" w:rsidRPr="00F16726">
        <w:rPr>
          <w:rFonts w:ascii="Times New Roman" w:hAnsi="Times New Roman"/>
          <w:sz w:val="28"/>
          <w:szCs w:val="28"/>
        </w:rPr>
        <w:t xml:space="preserve"> </w:t>
      </w:r>
      <w:r w:rsidR="004C5A48">
        <w:rPr>
          <w:rFonts w:ascii="Times New Roman" w:hAnsi="Times New Roman"/>
          <w:sz w:val="28"/>
          <w:szCs w:val="28"/>
        </w:rPr>
        <w:t>дію тарифів</w:t>
      </w:r>
      <w:r w:rsidR="00207FBD" w:rsidRPr="00207FBD">
        <w:rPr>
          <w:rFonts w:ascii="Times New Roman" w:hAnsi="Times New Roman"/>
          <w:sz w:val="28"/>
          <w:szCs w:val="28"/>
        </w:rPr>
        <w:t xml:space="preserve"> на послуги з централізованого </w:t>
      </w:r>
      <w:r w:rsidR="000F6362">
        <w:rPr>
          <w:rFonts w:ascii="Times New Roman" w:hAnsi="Times New Roman"/>
          <w:sz w:val="28"/>
          <w:szCs w:val="28"/>
        </w:rPr>
        <w:t xml:space="preserve">водопостачання та </w:t>
      </w:r>
      <w:r w:rsidR="00207FBD" w:rsidRPr="00207FBD">
        <w:rPr>
          <w:rFonts w:ascii="Times New Roman" w:hAnsi="Times New Roman"/>
          <w:sz w:val="28"/>
          <w:szCs w:val="28"/>
        </w:rPr>
        <w:t>водо</w:t>
      </w:r>
      <w:r w:rsidR="000F6362">
        <w:rPr>
          <w:rFonts w:ascii="Times New Roman" w:hAnsi="Times New Roman"/>
          <w:sz w:val="28"/>
          <w:szCs w:val="28"/>
        </w:rPr>
        <w:t>відведення</w:t>
      </w:r>
      <w:r w:rsidR="004C5A48">
        <w:rPr>
          <w:rFonts w:ascii="Times New Roman" w:hAnsi="Times New Roman"/>
          <w:sz w:val="28"/>
          <w:szCs w:val="28"/>
        </w:rPr>
        <w:t xml:space="preserve"> для всіх категорій</w:t>
      </w:r>
      <w:r w:rsidR="004C5A48" w:rsidRPr="00207FBD">
        <w:rPr>
          <w:rFonts w:ascii="Times New Roman" w:hAnsi="Times New Roman"/>
          <w:sz w:val="28"/>
          <w:szCs w:val="28"/>
        </w:rPr>
        <w:t xml:space="preserve"> споживачів</w:t>
      </w:r>
      <w:r w:rsidR="000F6362">
        <w:rPr>
          <w:rFonts w:ascii="Times New Roman" w:hAnsi="Times New Roman"/>
          <w:sz w:val="28"/>
          <w:szCs w:val="28"/>
        </w:rPr>
        <w:t xml:space="preserve">, що надаються </w:t>
      </w:r>
      <w:proofErr w:type="spellStart"/>
      <w:r w:rsidR="000F6362">
        <w:rPr>
          <w:rFonts w:ascii="Times New Roman" w:hAnsi="Times New Roman"/>
          <w:sz w:val="28"/>
          <w:szCs w:val="28"/>
        </w:rPr>
        <w:t>ТзОВ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F6362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» </w:t>
      </w:r>
      <w:r w:rsidR="00207FBD" w:rsidRPr="00207FBD">
        <w:rPr>
          <w:rFonts w:ascii="Times New Roman" w:hAnsi="Times New Roman"/>
          <w:sz w:val="28"/>
          <w:szCs w:val="28"/>
        </w:rPr>
        <w:t xml:space="preserve"> на тери</w:t>
      </w:r>
      <w:r w:rsidR="006930DD">
        <w:rPr>
          <w:rFonts w:ascii="Times New Roman" w:hAnsi="Times New Roman"/>
          <w:sz w:val="28"/>
          <w:szCs w:val="28"/>
        </w:rPr>
        <w:t xml:space="preserve">торії </w:t>
      </w:r>
      <w:proofErr w:type="spellStart"/>
      <w:r w:rsidR="006930DD">
        <w:rPr>
          <w:rFonts w:ascii="Times New Roman" w:hAnsi="Times New Roman"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sz w:val="28"/>
          <w:szCs w:val="28"/>
        </w:rPr>
        <w:t>. Красне</w:t>
      </w:r>
      <w:r w:rsidR="004C5A48">
        <w:rPr>
          <w:rFonts w:ascii="Times New Roman" w:hAnsi="Times New Roman"/>
          <w:sz w:val="28"/>
          <w:szCs w:val="28"/>
        </w:rPr>
        <w:t xml:space="preserve">, встановлених рішенням виконавчого комітету селищної ради від 17.04.2021р. №98 </w:t>
      </w:r>
      <w:r w:rsidR="004C5A48" w:rsidRPr="008D45BC">
        <w:rPr>
          <w:rFonts w:ascii="Times New Roman" w:hAnsi="Times New Roman"/>
          <w:sz w:val="28"/>
          <w:szCs w:val="28"/>
        </w:rPr>
        <w:t>«</w:t>
      </w:r>
      <w:r w:rsidR="004C5A48" w:rsidRPr="004C5A48">
        <w:rPr>
          <w:rFonts w:ascii="Times New Roman" w:hAnsi="Times New Roman"/>
          <w:sz w:val="28"/>
          <w:szCs w:val="28"/>
        </w:rPr>
        <w:t xml:space="preserve">Про встановлення тарифів на послуги </w:t>
      </w:r>
      <w:r w:rsidR="004C5A48" w:rsidRPr="003E078F">
        <w:rPr>
          <w:rFonts w:ascii="Times New Roman" w:hAnsi="Times New Roman"/>
          <w:sz w:val="28"/>
          <w:szCs w:val="28"/>
        </w:rPr>
        <w:lastRenderedPageBreak/>
        <w:t xml:space="preserve">з централізованого водопостачання та водовідведення, що надаються </w:t>
      </w:r>
      <w:proofErr w:type="spellStart"/>
      <w:r w:rsidR="004C5A48" w:rsidRPr="003E078F">
        <w:rPr>
          <w:rFonts w:ascii="Times New Roman" w:hAnsi="Times New Roman"/>
          <w:sz w:val="28"/>
          <w:szCs w:val="28"/>
        </w:rPr>
        <w:t>ТзОВ</w:t>
      </w:r>
      <w:proofErr w:type="spellEnd"/>
      <w:r w:rsidR="003E078F">
        <w:rPr>
          <w:rFonts w:ascii="Times New Roman" w:hAnsi="Times New Roman"/>
          <w:sz w:val="28"/>
          <w:szCs w:val="28"/>
        </w:rPr>
        <w:t xml:space="preserve"> </w:t>
      </w:r>
      <w:r w:rsidR="003E078F" w:rsidRPr="003E078F">
        <w:rPr>
          <w:rFonts w:ascii="Times New Roman" w:hAnsi="Times New Roman"/>
          <w:sz w:val="28"/>
          <w:szCs w:val="28"/>
        </w:rPr>
        <w:t>«</w:t>
      </w:r>
      <w:proofErr w:type="spellStart"/>
      <w:r w:rsidR="003E078F" w:rsidRPr="003E078F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3E078F" w:rsidRPr="003E078F">
        <w:rPr>
          <w:rFonts w:ascii="Times New Roman" w:hAnsi="Times New Roman"/>
          <w:sz w:val="28"/>
          <w:szCs w:val="28"/>
        </w:rPr>
        <w:t xml:space="preserve">» на території </w:t>
      </w:r>
      <w:proofErr w:type="spellStart"/>
      <w:r w:rsidR="003E078F" w:rsidRPr="003E078F">
        <w:rPr>
          <w:rFonts w:ascii="Times New Roman" w:hAnsi="Times New Roman"/>
          <w:sz w:val="28"/>
          <w:szCs w:val="28"/>
        </w:rPr>
        <w:t>смт</w:t>
      </w:r>
      <w:proofErr w:type="spellEnd"/>
      <w:r w:rsidR="003E078F" w:rsidRPr="003E078F">
        <w:rPr>
          <w:rFonts w:ascii="Times New Roman" w:hAnsi="Times New Roman"/>
          <w:sz w:val="28"/>
          <w:szCs w:val="28"/>
        </w:rPr>
        <w:t>. Красне</w:t>
      </w:r>
      <w:r w:rsidR="004C5A48" w:rsidRPr="003E078F">
        <w:rPr>
          <w:rFonts w:ascii="Times New Roman" w:hAnsi="Times New Roman"/>
          <w:sz w:val="28"/>
          <w:szCs w:val="28"/>
        </w:rPr>
        <w:t>»</w:t>
      </w:r>
      <w:r w:rsidR="003E078F" w:rsidRPr="003E078F">
        <w:rPr>
          <w:rFonts w:ascii="Times New Roman" w:hAnsi="Times New Roman"/>
          <w:sz w:val="28"/>
          <w:szCs w:val="28"/>
        </w:rPr>
        <w:t>.</w:t>
      </w:r>
    </w:p>
    <w:p w:rsidR="003E078F" w:rsidRPr="003E078F" w:rsidRDefault="003E078F" w:rsidP="003E078F">
      <w:pPr>
        <w:pStyle w:val="a3"/>
        <w:spacing w:before="120" w:after="240" w:line="259" w:lineRule="auto"/>
        <w:ind w:left="714"/>
        <w:jc w:val="both"/>
        <w:rPr>
          <w:rFonts w:ascii="Times New Roman" w:hAnsi="Times New Roman"/>
          <w:sz w:val="16"/>
          <w:szCs w:val="16"/>
        </w:rPr>
      </w:pPr>
    </w:p>
    <w:p w:rsidR="003E078F" w:rsidRPr="003E078F" w:rsidRDefault="00196BBA" w:rsidP="003E078F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A6017">
        <w:rPr>
          <w:rFonts w:ascii="Times New Roman" w:hAnsi="Times New Roman"/>
          <w:sz w:val="28"/>
          <w:szCs w:val="28"/>
        </w:rPr>
        <w:t>Це рішення, не пізніше 5 робочих днів з дня прийняття, оприлюдн</w:t>
      </w:r>
      <w:r w:rsidR="002A5010">
        <w:rPr>
          <w:rFonts w:ascii="Times New Roman" w:hAnsi="Times New Roman"/>
          <w:sz w:val="28"/>
          <w:szCs w:val="28"/>
        </w:rPr>
        <w:t xml:space="preserve">ити </w:t>
      </w:r>
      <w:r w:rsidR="002A6017">
        <w:rPr>
          <w:rFonts w:ascii="Times New Roman" w:hAnsi="Times New Roman"/>
          <w:sz w:val="28"/>
          <w:szCs w:val="28"/>
        </w:rPr>
        <w:t xml:space="preserve">на офіційному </w:t>
      </w:r>
      <w:proofErr w:type="spellStart"/>
      <w:r w:rsidR="002A6017">
        <w:rPr>
          <w:rFonts w:ascii="Times New Roman" w:hAnsi="Times New Roman"/>
          <w:sz w:val="28"/>
          <w:szCs w:val="28"/>
        </w:rPr>
        <w:t>веб-сайті</w:t>
      </w:r>
      <w:proofErr w:type="spellEnd"/>
      <w:r w:rsidR="002A60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6017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A6017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3E078F" w:rsidRPr="003E078F" w:rsidRDefault="003E078F" w:rsidP="003E078F">
      <w:pPr>
        <w:pStyle w:val="a3"/>
        <w:spacing w:line="256" w:lineRule="auto"/>
        <w:jc w:val="both"/>
        <w:rPr>
          <w:rFonts w:ascii="Times New Roman" w:hAnsi="Times New Roman"/>
          <w:sz w:val="16"/>
          <w:szCs w:val="16"/>
        </w:rPr>
      </w:pPr>
    </w:p>
    <w:p w:rsidR="002A6017" w:rsidRPr="003C26D7" w:rsidRDefault="002A6017" w:rsidP="003E078F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Доручити відділу соціального захисту населення 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напрацювати механізм компенсацій для соціально незахищених верств населення, запропонувавши внесення відповідних змін та доповнень до профільних програм соціального захисту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територіальної громади.</w:t>
      </w:r>
    </w:p>
    <w:p w:rsidR="002A6017" w:rsidRPr="003C26D7" w:rsidRDefault="002A6017" w:rsidP="002A6017">
      <w:pPr>
        <w:pStyle w:val="a3"/>
        <w:spacing w:line="256" w:lineRule="auto"/>
        <w:jc w:val="both"/>
        <w:rPr>
          <w:rFonts w:ascii="Times New Roman" w:hAnsi="Times New Roman"/>
          <w:sz w:val="16"/>
          <w:szCs w:val="16"/>
        </w:rPr>
      </w:pPr>
    </w:p>
    <w:p w:rsidR="002A6017" w:rsidRDefault="002A6017" w:rsidP="003E078F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Контроль за виконанням цього рішення покласти на заступника </w:t>
      </w:r>
      <w:proofErr w:type="spellStart"/>
      <w:r>
        <w:rPr>
          <w:rFonts w:ascii="Times New Roman" w:hAnsi="Times New Roman"/>
          <w:sz w:val="28"/>
          <w:szCs w:val="28"/>
        </w:rPr>
        <w:t>Красненського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селищного голови з питань діяльності виконавчих органів ради (А. </w:t>
      </w:r>
      <w:proofErr w:type="spellStart"/>
      <w:r>
        <w:rPr>
          <w:rFonts w:ascii="Times New Roman" w:hAnsi="Times New Roman"/>
          <w:sz w:val="28"/>
          <w:szCs w:val="28"/>
        </w:rPr>
        <w:t>Лащук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4B1CA4" w:rsidRPr="00207FBD" w:rsidRDefault="004B1CA4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</w:t>
      </w:r>
      <w:r w:rsidR="004B1CA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C20B6D" w:rsidRPr="006C51B0" w:rsidRDefault="004A5AA3" w:rsidP="00AE682F">
      <w:pPr>
        <w:spacing w:after="0" w:line="240" w:lineRule="auto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sectPr w:rsidR="00C20B6D" w:rsidRPr="006C51B0" w:rsidSect="00F9336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85029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D719B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7C44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E73B4"/>
    <w:rsid w:val="000100A6"/>
    <w:rsid w:val="00023A99"/>
    <w:rsid w:val="00092201"/>
    <w:rsid w:val="00093AA0"/>
    <w:rsid w:val="000F6362"/>
    <w:rsid w:val="00163732"/>
    <w:rsid w:val="00196BBA"/>
    <w:rsid w:val="001A5D9F"/>
    <w:rsid w:val="001B7B77"/>
    <w:rsid w:val="001E4AAF"/>
    <w:rsid w:val="002029FB"/>
    <w:rsid w:val="00207FBD"/>
    <w:rsid w:val="00237681"/>
    <w:rsid w:val="002A5010"/>
    <w:rsid w:val="002A6017"/>
    <w:rsid w:val="002B44A0"/>
    <w:rsid w:val="00322285"/>
    <w:rsid w:val="00354BFA"/>
    <w:rsid w:val="00365BB7"/>
    <w:rsid w:val="00373F7B"/>
    <w:rsid w:val="003800A4"/>
    <w:rsid w:val="003A470A"/>
    <w:rsid w:val="003D7852"/>
    <w:rsid w:val="003E078F"/>
    <w:rsid w:val="003F2B0B"/>
    <w:rsid w:val="003F5DCA"/>
    <w:rsid w:val="004067A5"/>
    <w:rsid w:val="00410DBA"/>
    <w:rsid w:val="004219C1"/>
    <w:rsid w:val="0043281A"/>
    <w:rsid w:val="00450687"/>
    <w:rsid w:val="00460B80"/>
    <w:rsid w:val="00470FEE"/>
    <w:rsid w:val="0049762B"/>
    <w:rsid w:val="004A5AA3"/>
    <w:rsid w:val="004B0BF0"/>
    <w:rsid w:val="004B1CA4"/>
    <w:rsid w:val="004B4E8B"/>
    <w:rsid w:val="004C5A48"/>
    <w:rsid w:val="004D1345"/>
    <w:rsid w:val="005010F6"/>
    <w:rsid w:val="00512748"/>
    <w:rsid w:val="005136EC"/>
    <w:rsid w:val="005513CC"/>
    <w:rsid w:val="005B05F5"/>
    <w:rsid w:val="005B4199"/>
    <w:rsid w:val="006046D5"/>
    <w:rsid w:val="006102E5"/>
    <w:rsid w:val="00611067"/>
    <w:rsid w:val="00624750"/>
    <w:rsid w:val="00640324"/>
    <w:rsid w:val="0064046D"/>
    <w:rsid w:val="00640485"/>
    <w:rsid w:val="006930DD"/>
    <w:rsid w:val="006A7041"/>
    <w:rsid w:val="006A7155"/>
    <w:rsid w:val="006C51B0"/>
    <w:rsid w:val="006D1CFE"/>
    <w:rsid w:val="006D76A4"/>
    <w:rsid w:val="006F08D6"/>
    <w:rsid w:val="007125F3"/>
    <w:rsid w:val="007C702C"/>
    <w:rsid w:val="00822432"/>
    <w:rsid w:val="0084068B"/>
    <w:rsid w:val="00845EA0"/>
    <w:rsid w:val="00883881"/>
    <w:rsid w:val="008B1501"/>
    <w:rsid w:val="008D0251"/>
    <w:rsid w:val="008E73B4"/>
    <w:rsid w:val="00901669"/>
    <w:rsid w:val="00906C13"/>
    <w:rsid w:val="00911ED1"/>
    <w:rsid w:val="00917999"/>
    <w:rsid w:val="0093122D"/>
    <w:rsid w:val="009525DE"/>
    <w:rsid w:val="0095618B"/>
    <w:rsid w:val="00965333"/>
    <w:rsid w:val="009B4E43"/>
    <w:rsid w:val="009C6FC5"/>
    <w:rsid w:val="00A57C31"/>
    <w:rsid w:val="00A739B1"/>
    <w:rsid w:val="00A84DA9"/>
    <w:rsid w:val="00AA2B1C"/>
    <w:rsid w:val="00AB16C0"/>
    <w:rsid w:val="00AD1C7E"/>
    <w:rsid w:val="00AE682F"/>
    <w:rsid w:val="00AF7F89"/>
    <w:rsid w:val="00B2770F"/>
    <w:rsid w:val="00B30D40"/>
    <w:rsid w:val="00B655B0"/>
    <w:rsid w:val="00B93C88"/>
    <w:rsid w:val="00BA44AC"/>
    <w:rsid w:val="00BD1718"/>
    <w:rsid w:val="00BD33AC"/>
    <w:rsid w:val="00BF618F"/>
    <w:rsid w:val="00C13B7D"/>
    <w:rsid w:val="00C20B6D"/>
    <w:rsid w:val="00C475BC"/>
    <w:rsid w:val="00C80D65"/>
    <w:rsid w:val="00D163F4"/>
    <w:rsid w:val="00D37909"/>
    <w:rsid w:val="00D4563A"/>
    <w:rsid w:val="00D5364F"/>
    <w:rsid w:val="00D57F21"/>
    <w:rsid w:val="00D6465A"/>
    <w:rsid w:val="00D72919"/>
    <w:rsid w:val="00D86073"/>
    <w:rsid w:val="00DB22E4"/>
    <w:rsid w:val="00DD4447"/>
    <w:rsid w:val="00DE53CD"/>
    <w:rsid w:val="00DF4BC0"/>
    <w:rsid w:val="00E00F40"/>
    <w:rsid w:val="00E33FDE"/>
    <w:rsid w:val="00E70EC2"/>
    <w:rsid w:val="00E70FA2"/>
    <w:rsid w:val="00E84655"/>
    <w:rsid w:val="00EA7A8E"/>
    <w:rsid w:val="00EB11DD"/>
    <w:rsid w:val="00EE41AF"/>
    <w:rsid w:val="00F432F6"/>
    <w:rsid w:val="00F46EDC"/>
    <w:rsid w:val="00F7170E"/>
    <w:rsid w:val="00F92C87"/>
    <w:rsid w:val="00F93364"/>
    <w:rsid w:val="00F93845"/>
    <w:rsid w:val="00F95865"/>
    <w:rsid w:val="00FF2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07FBD"/>
    <w:rPr>
      <w:b/>
      <w:bCs/>
    </w:rPr>
  </w:style>
  <w:style w:type="table" w:styleId="a7">
    <w:name w:val="Table Grid"/>
    <w:basedOn w:val="a1"/>
    <w:uiPriority w:val="39"/>
    <w:rsid w:val="00C20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2021-12-20T09:18:00Z</cp:lastPrinted>
  <dcterms:created xsi:type="dcterms:W3CDTF">2021-03-29T12:59:00Z</dcterms:created>
  <dcterms:modified xsi:type="dcterms:W3CDTF">2021-12-23T14:31:00Z</dcterms:modified>
</cp:coreProperties>
</file>