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6DE" w:rsidRDefault="008726DE" w:rsidP="008726D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 wp14:anchorId="7AFAE3FB" wp14:editId="6A9FEF95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6DE" w:rsidRDefault="008726DE" w:rsidP="008726D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caps/>
          <w:sz w:val="28"/>
          <w:szCs w:val="28"/>
          <w:lang w:val="ru-RU" w:eastAsia="ru-RU"/>
        </w:rPr>
        <w:t>Україна</w:t>
      </w:r>
    </w:p>
    <w:p w:rsidR="008726DE" w:rsidRDefault="008726DE" w:rsidP="008726D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КРАСНЕНСЬКА СЕЛИЩНА РАДА </w:t>
      </w:r>
    </w:p>
    <w:p w:rsidR="008726DE" w:rsidRDefault="008726DE" w:rsidP="008726D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 ЛЬВІВСЬКОЇ ОБЛАСТІ </w:t>
      </w:r>
    </w:p>
    <w:p w:rsidR="008726DE" w:rsidRDefault="008726DE" w:rsidP="008726D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8726DE" w:rsidRDefault="008726DE" w:rsidP="008726D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Я  </w:t>
      </w:r>
    </w:p>
    <w:p w:rsidR="008726DE" w:rsidRDefault="008726DE" w:rsidP="008726D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26DE" w:rsidRDefault="008726DE" w:rsidP="008726DE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 «24» лютого 2021 року                                                                                 №</w:t>
      </w:r>
      <w:r w:rsidR="00BB6E0B">
        <w:rPr>
          <w:rFonts w:ascii="Times New Roman" w:eastAsia="Times New Roman" w:hAnsi="Times New Roman"/>
          <w:sz w:val="28"/>
          <w:szCs w:val="28"/>
          <w:lang w:eastAsia="ru-RU"/>
        </w:rPr>
        <w:t>16</w:t>
      </w:r>
    </w:p>
    <w:p w:rsidR="008726DE" w:rsidRDefault="008726DE" w:rsidP="008726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</w:t>
      </w:r>
    </w:p>
    <w:p w:rsidR="008726DE" w:rsidRDefault="008726DE" w:rsidP="008726DE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«Про у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часть в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обласному </w:t>
      </w:r>
    </w:p>
    <w:p w:rsidR="008726DE" w:rsidRDefault="008726DE" w:rsidP="008726DE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конкурсі проєктів місцевих ініціатив </w:t>
      </w:r>
    </w:p>
    <w:p w:rsidR="008726DE" w:rsidRDefault="008726DE" w:rsidP="008726DE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у Львівській області на 2020 – 2025 роки»</w:t>
      </w:r>
    </w:p>
    <w:p w:rsidR="008726DE" w:rsidRDefault="008726DE" w:rsidP="008726DE">
      <w:pPr>
        <w:shd w:val="clear" w:color="auto" w:fill="FFFFFF"/>
        <w:tabs>
          <w:tab w:val="num" w:pos="0"/>
        </w:tabs>
        <w:suppressAutoHyphens/>
        <w:spacing w:before="335" w:after="167" w:line="276" w:lineRule="auto"/>
        <w:ind w:left="142" w:firstLine="414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      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>Відповідно до статей 25, 26 Закону України “Про місцеве самоврядування в Україні”, рішення Львівської обласної ради від 10 вересня 2019 року № 866 «Про затвердження Програми проведення обласного конкурсу проєктів місцевих ініціатив у Львівській області на 2020 – 2025роки»</w:t>
      </w: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, 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заслухавши інформацію селищного голови – ФУРДИ Романа Ярославовича, виконком селищної ради  </w:t>
      </w:r>
    </w:p>
    <w:p w:rsidR="008726DE" w:rsidRDefault="008726DE" w:rsidP="008726DE">
      <w:pPr>
        <w:suppressAutoHyphens/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В И Р І Ш И В :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:rsidR="008726DE" w:rsidRDefault="008726DE" w:rsidP="008726DE">
      <w:pPr>
        <w:suppressAutoHyphens/>
        <w:spacing w:after="0" w:line="276" w:lineRule="auto"/>
        <w:jc w:val="both"/>
        <w:rPr>
          <w:rFonts w:ascii="Times New Roman" w:eastAsia="Times New Roman" w:hAnsi="Times New Roman"/>
          <w:sz w:val="2"/>
          <w:szCs w:val="28"/>
          <w:lang w:eastAsia="zh-CN"/>
        </w:rPr>
      </w:pPr>
    </w:p>
    <w:p w:rsidR="008726DE" w:rsidRDefault="008726DE" w:rsidP="008726DE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Прийняти участь в обласному конкурсі проєктів місцевих ініціатив на 2021рік, що організовується Львівською обласною радою згідно «Програми проведення обласного конкурсу проєктів місцевих ініціатив у Львівській області на 2020-2025 роки».</w:t>
      </w:r>
    </w:p>
    <w:p w:rsidR="008726DE" w:rsidRDefault="008726DE" w:rsidP="008726DE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Схвалити проєкт «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Створення сприятливих умов для функціонування Народного дому села Скнилів Золочівського району Львівської області (зміна покрівлі, капітальний ремонт)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» додається.</w:t>
      </w:r>
    </w:p>
    <w:p w:rsidR="008726DE" w:rsidRDefault="008726DE" w:rsidP="008726DE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Передбачити в селищному бюджеті, у разі перемоги проєкту у конкурсі, можливість виділення коштів в сумі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100,401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тис.грн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для реалізації вищезазначеного проєкту.</w:t>
      </w:r>
    </w:p>
    <w:p w:rsidR="008726DE" w:rsidRDefault="008726DE" w:rsidP="008726DE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val="ru-RU"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Затвердити персональний склад учасників реалізації проєкту (згідно додатку  до цього рішення)</w:t>
      </w:r>
      <w:r>
        <w:rPr>
          <w:rFonts w:ascii="Times New Roman" w:eastAsia="Times New Roman" w:hAnsi="Times New Roman"/>
          <w:sz w:val="28"/>
          <w:szCs w:val="28"/>
          <w:lang w:val="ru-RU" w:eastAsia="ar-SA"/>
        </w:rPr>
        <w:t>.</w:t>
      </w:r>
    </w:p>
    <w:p w:rsidR="008726DE" w:rsidRDefault="008726DE" w:rsidP="008726DE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Керівником проєкту призначити </w:t>
      </w:r>
      <w:r w:rsidR="00BB6E0B">
        <w:rPr>
          <w:rFonts w:ascii="Times New Roman" w:eastAsia="Times New Roman" w:hAnsi="Times New Roman"/>
          <w:sz w:val="28"/>
          <w:szCs w:val="28"/>
          <w:lang w:eastAsia="ar-SA"/>
        </w:rPr>
        <w:t>ГОРАК Марію Михайлівну, директора Народного  дому с. Скнилів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8726DE" w:rsidRDefault="008726DE" w:rsidP="008726DE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Контроль за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виконанням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даного</w:t>
      </w:r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рішення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покласти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постійну депутатську</w:t>
      </w:r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комісію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з питань планування, інвестицій, бюджету та фінансів.</w:t>
      </w:r>
    </w:p>
    <w:p w:rsidR="008726DE" w:rsidRDefault="008726DE" w:rsidP="008726DE">
      <w:p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726DE" w:rsidRDefault="008726DE" w:rsidP="008726DE">
      <w:pPr>
        <w:tabs>
          <w:tab w:val="left" w:pos="360"/>
        </w:tabs>
        <w:suppressAutoHyphens/>
        <w:spacing w:after="0" w:line="288" w:lineRule="auto"/>
        <w:ind w:right="-142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8726DE" w:rsidRDefault="008726DE" w:rsidP="008726DE">
      <w:pPr>
        <w:tabs>
          <w:tab w:val="left" w:pos="360"/>
        </w:tabs>
        <w:suppressAutoHyphens/>
        <w:spacing w:after="0" w:line="288" w:lineRule="auto"/>
        <w:ind w:right="-142"/>
        <w:jc w:val="center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Селищний голова                                                                      Роман ФУРДА</w:t>
      </w:r>
    </w:p>
    <w:p w:rsidR="008726DE" w:rsidRDefault="008726DE" w:rsidP="00AD6712">
      <w:pPr>
        <w:tabs>
          <w:tab w:val="left" w:pos="360"/>
        </w:tabs>
        <w:suppressAutoHyphens/>
        <w:spacing w:after="0" w:line="288" w:lineRule="auto"/>
        <w:ind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  <w:bookmarkStart w:id="0" w:name="_GoBack"/>
      <w:bookmarkEnd w:id="0"/>
    </w:p>
    <w:p w:rsidR="008726DE" w:rsidRDefault="008726DE" w:rsidP="008726DE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lastRenderedPageBreak/>
        <w:t xml:space="preserve"> Додаток </w:t>
      </w:r>
    </w:p>
    <w:p w:rsidR="008726DE" w:rsidRDefault="008726DE" w:rsidP="008726DE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t xml:space="preserve"> до  рішення</w:t>
      </w:r>
    </w:p>
    <w:p w:rsidR="008726DE" w:rsidRDefault="008726DE" w:rsidP="008726DE">
      <w:pPr>
        <w:tabs>
          <w:tab w:val="left" w:pos="360"/>
        </w:tabs>
        <w:suppressAutoHyphens/>
        <w:spacing w:after="0" w:line="288" w:lineRule="auto"/>
        <w:ind w:left="6804" w:right="-284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t>виконавчого комітету</w:t>
      </w:r>
    </w:p>
    <w:p w:rsidR="008726DE" w:rsidRDefault="008726DE" w:rsidP="008726DE">
      <w:pPr>
        <w:tabs>
          <w:tab w:val="left" w:pos="5140"/>
        </w:tabs>
        <w:suppressAutoHyphens/>
        <w:spacing w:after="0" w:line="288" w:lineRule="auto"/>
        <w:ind w:left="6804" w:right="-142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4"/>
          <w:lang w:eastAsia="zh-CN"/>
        </w:rPr>
        <w:t xml:space="preserve"> від  24.02.2021р. № </w:t>
      </w:r>
      <w:r w:rsidR="00BB6E0B">
        <w:rPr>
          <w:rFonts w:ascii="Times New Roman" w:eastAsia="Times New Roman" w:hAnsi="Times New Roman"/>
          <w:sz w:val="28"/>
          <w:szCs w:val="24"/>
          <w:lang w:eastAsia="zh-CN"/>
        </w:rPr>
        <w:t>16</w:t>
      </w:r>
    </w:p>
    <w:p w:rsidR="008726DE" w:rsidRDefault="008726DE" w:rsidP="008726DE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8726DE" w:rsidRDefault="008726DE" w:rsidP="008726DE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8726DE" w:rsidRDefault="008726DE" w:rsidP="008726DE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8726DE" w:rsidRDefault="008726DE" w:rsidP="008726DE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8726DE" w:rsidRDefault="008726DE" w:rsidP="008726DE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Персональний склад</w:t>
      </w:r>
    </w:p>
    <w:p w:rsidR="008726DE" w:rsidRDefault="008726DE" w:rsidP="008726DE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учасників реалізації проєкту місцевих ініціатив у Львівській області</w:t>
      </w:r>
    </w:p>
    <w:p w:rsidR="008726DE" w:rsidRDefault="008726DE" w:rsidP="008726DE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«Створення сприятливих умов для функціонування Народного дому села Скнилів Золочівського району Львівської області (зміна покрівлі, капітальний ремонт)»</w:t>
      </w:r>
    </w:p>
    <w:tbl>
      <w:tblPr>
        <w:tblW w:w="1000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01"/>
        <w:gridCol w:w="4403"/>
        <w:gridCol w:w="1558"/>
        <w:gridCol w:w="3543"/>
      </w:tblGrid>
      <w:tr w:rsidR="008726DE" w:rsidTr="008726DE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6DE" w:rsidRDefault="008726D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№</w:t>
            </w:r>
          </w:p>
          <w:p w:rsidR="008726DE" w:rsidRDefault="008726DE">
            <w:pPr>
              <w:tabs>
                <w:tab w:val="left" w:pos="1530"/>
              </w:tabs>
              <w:suppressAutoHyphens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6DE" w:rsidRDefault="008726D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П.І.П.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6DE" w:rsidRDefault="008726DE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Рік народження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6DE" w:rsidRDefault="008726D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Місце проживання</w:t>
            </w:r>
          </w:p>
        </w:tc>
      </w:tr>
      <w:tr w:rsidR="008726DE" w:rsidTr="008726DE">
        <w:trPr>
          <w:trHeight w:val="55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6DE" w:rsidRPr="008726DE" w:rsidRDefault="008726D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8726DE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6DE" w:rsidRPr="008726DE" w:rsidRDefault="008726DE">
            <w:pP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Горак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Марія Михайлівна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6DE" w:rsidRDefault="008726DE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1988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6DE" w:rsidRDefault="008726DE" w:rsidP="008726D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Скнилів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Золочівського району</w:t>
            </w:r>
          </w:p>
        </w:tc>
      </w:tr>
      <w:tr w:rsidR="008726DE" w:rsidTr="008726DE">
        <w:trPr>
          <w:trHeight w:val="56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6DE" w:rsidRPr="008726DE" w:rsidRDefault="008726D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8726DE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6DE" w:rsidRPr="008726DE" w:rsidRDefault="008726DE">
            <w:pP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Магера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Володимир Іванович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6DE" w:rsidRDefault="008726DE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1986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6DE" w:rsidRDefault="008726D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с. Скнилів Золочівського району</w:t>
            </w:r>
          </w:p>
        </w:tc>
      </w:tr>
      <w:tr w:rsidR="008726DE" w:rsidTr="008726DE">
        <w:trPr>
          <w:trHeight w:val="56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6DE" w:rsidRPr="008726DE" w:rsidRDefault="008726D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8726DE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6DE" w:rsidRPr="008726DE" w:rsidRDefault="008726DE">
            <w:pP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Юхима Леся Григорівна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6DE" w:rsidRDefault="008726DE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1958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6DE" w:rsidRDefault="008726D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с. Скнилів Золочівського району</w:t>
            </w:r>
          </w:p>
        </w:tc>
      </w:tr>
      <w:tr w:rsidR="008726DE" w:rsidTr="008726DE">
        <w:trPr>
          <w:trHeight w:val="54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6DE" w:rsidRPr="008726DE" w:rsidRDefault="008726D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8726DE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6DE" w:rsidRPr="008726DE" w:rsidRDefault="008726DE">
            <w:pP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Пастущак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Оксана Василівна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6DE" w:rsidRDefault="008726DE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1987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6DE" w:rsidRDefault="008726D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с. Скнилів Золочівського району</w:t>
            </w:r>
          </w:p>
        </w:tc>
      </w:tr>
      <w:tr w:rsidR="008726DE" w:rsidTr="008726DE">
        <w:trPr>
          <w:trHeight w:val="54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26DE" w:rsidRPr="008726DE" w:rsidRDefault="008726D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26DE" w:rsidRPr="008726DE" w:rsidRDefault="008726DE">
            <w:pP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Семен Христина Василівна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26DE" w:rsidRDefault="008726DE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1991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6DE" w:rsidRDefault="008726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с. Скнилів Золочівського району</w:t>
            </w:r>
          </w:p>
        </w:tc>
      </w:tr>
      <w:tr w:rsidR="008726DE" w:rsidTr="008726DE">
        <w:trPr>
          <w:trHeight w:val="54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26DE" w:rsidRPr="008726DE" w:rsidRDefault="008726D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26DE" w:rsidRPr="008726DE" w:rsidRDefault="008726DE">
            <w:pP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Горак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Василь Іванович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26DE" w:rsidRDefault="008726DE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1977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6DE" w:rsidRDefault="008726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с. Скнилів Золочівського району</w:t>
            </w:r>
          </w:p>
        </w:tc>
      </w:tr>
    </w:tbl>
    <w:p w:rsidR="008726DE" w:rsidRDefault="008726DE" w:rsidP="008726DE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8726DE" w:rsidRDefault="008726DE" w:rsidP="008726DE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</w:pPr>
    </w:p>
    <w:p w:rsidR="008726DE" w:rsidRDefault="008726DE" w:rsidP="008726DE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  <w:t>Секретар селищної ради                                                            Світлана ДІДУХ</w:t>
      </w:r>
    </w:p>
    <w:p w:rsidR="008726DE" w:rsidRDefault="008726DE" w:rsidP="008726DE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28"/>
        <w:gridCol w:w="4166"/>
      </w:tblGrid>
      <w:tr w:rsidR="008726DE" w:rsidTr="008726DE">
        <w:trPr>
          <w:trHeight w:val="595"/>
        </w:trPr>
        <w:tc>
          <w:tcPr>
            <w:tcW w:w="5328" w:type="dxa"/>
          </w:tcPr>
          <w:p w:rsidR="008726DE" w:rsidRDefault="008726DE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4166" w:type="dxa"/>
          </w:tcPr>
          <w:p w:rsidR="008726DE" w:rsidRDefault="008726DE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/>
                <w:kern w:val="2"/>
                <w:sz w:val="28"/>
                <w:szCs w:val="28"/>
                <w:lang w:val="ru-RU" w:eastAsia="ar-SA"/>
              </w:rPr>
            </w:pPr>
          </w:p>
        </w:tc>
      </w:tr>
    </w:tbl>
    <w:p w:rsidR="008726DE" w:rsidRDefault="008726DE" w:rsidP="008726DE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4D1569" w:rsidRDefault="00AD6712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9B421CC"/>
    <w:multiLevelType w:val="hybridMultilevel"/>
    <w:tmpl w:val="B414F580"/>
    <w:lvl w:ilvl="0" w:tplc="0ABE8E90">
      <w:start w:val="1"/>
      <w:numFmt w:val="decimal"/>
      <w:lvlText w:val="%1."/>
      <w:lvlJc w:val="left"/>
      <w:pPr>
        <w:ind w:left="510" w:hanging="360"/>
      </w:pPr>
    </w:lvl>
    <w:lvl w:ilvl="1" w:tplc="04220019">
      <w:start w:val="1"/>
      <w:numFmt w:val="lowerLetter"/>
      <w:lvlText w:val="%2."/>
      <w:lvlJc w:val="left"/>
      <w:pPr>
        <w:ind w:left="1515" w:hanging="360"/>
      </w:pPr>
    </w:lvl>
    <w:lvl w:ilvl="2" w:tplc="0422001B">
      <w:start w:val="1"/>
      <w:numFmt w:val="lowerRoman"/>
      <w:lvlText w:val="%3."/>
      <w:lvlJc w:val="right"/>
      <w:pPr>
        <w:ind w:left="2235" w:hanging="180"/>
      </w:pPr>
    </w:lvl>
    <w:lvl w:ilvl="3" w:tplc="0422000F">
      <w:start w:val="1"/>
      <w:numFmt w:val="decimal"/>
      <w:lvlText w:val="%4."/>
      <w:lvlJc w:val="left"/>
      <w:pPr>
        <w:ind w:left="2955" w:hanging="360"/>
      </w:pPr>
    </w:lvl>
    <w:lvl w:ilvl="4" w:tplc="04220019">
      <w:start w:val="1"/>
      <w:numFmt w:val="lowerLetter"/>
      <w:lvlText w:val="%5."/>
      <w:lvlJc w:val="left"/>
      <w:pPr>
        <w:ind w:left="3675" w:hanging="360"/>
      </w:pPr>
    </w:lvl>
    <w:lvl w:ilvl="5" w:tplc="0422001B">
      <w:start w:val="1"/>
      <w:numFmt w:val="lowerRoman"/>
      <w:lvlText w:val="%6."/>
      <w:lvlJc w:val="right"/>
      <w:pPr>
        <w:ind w:left="4395" w:hanging="180"/>
      </w:pPr>
    </w:lvl>
    <w:lvl w:ilvl="6" w:tplc="0422000F">
      <w:start w:val="1"/>
      <w:numFmt w:val="decimal"/>
      <w:lvlText w:val="%7."/>
      <w:lvlJc w:val="left"/>
      <w:pPr>
        <w:ind w:left="5115" w:hanging="360"/>
      </w:pPr>
    </w:lvl>
    <w:lvl w:ilvl="7" w:tplc="04220019">
      <w:start w:val="1"/>
      <w:numFmt w:val="lowerLetter"/>
      <w:lvlText w:val="%8."/>
      <w:lvlJc w:val="left"/>
      <w:pPr>
        <w:ind w:left="5835" w:hanging="360"/>
      </w:pPr>
    </w:lvl>
    <w:lvl w:ilvl="8" w:tplc="0422001B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BBB"/>
    <w:rsid w:val="008726DE"/>
    <w:rsid w:val="008F7BBB"/>
    <w:rsid w:val="00A739B1"/>
    <w:rsid w:val="00AD6712"/>
    <w:rsid w:val="00BB6E0B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6544F4-597A-4767-9366-164FC1359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6DE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E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B6E0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1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1749</Words>
  <Characters>997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2021-02-26T17:14:00Z</cp:lastPrinted>
  <dcterms:created xsi:type="dcterms:W3CDTF">2021-02-26T17:01:00Z</dcterms:created>
  <dcterms:modified xsi:type="dcterms:W3CDTF">2021-02-26T17:18:00Z</dcterms:modified>
</cp:coreProperties>
</file>