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F3" w:rsidRDefault="00EA23F3" w:rsidP="00EA23F3">
      <w:pPr>
        <w:jc w:val="center"/>
        <w:outlineLvl w:val="0"/>
        <w:rPr>
          <w:sz w:val="28"/>
          <w:szCs w:val="28"/>
        </w:rPr>
      </w:pPr>
    </w:p>
    <w:p w:rsidR="00EA23F3" w:rsidRDefault="00EA23F3" w:rsidP="00EA23F3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</w:p>
    <w:p w:rsidR="00EA23F3" w:rsidRPr="00427BB5" w:rsidRDefault="00427BB5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EA23F3" w:rsidRPr="00427BB5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EA23F3" w:rsidRPr="00427BB5" w:rsidRDefault="00EA23F3" w:rsidP="00EA23F3">
      <w:pPr>
        <w:pStyle w:val="a3"/>
        <w:spacing w:before="0" w:beforeAutospacing="0" w:after="0" w:afterAutospacing="0"/>
        <w:jc w:val="center"/>
      </w:pPr>
      <w:r w:rsidRPr="00427BB5">
        <w:rPr>
          <w:b/>
          <w:bCs/>
          <w:color w:val="000000"/>
          <w:sz w:val="40"/>
          <w:szCs w:val="40"/>
        </w:rPr>
        <w:t>РІШЕННЯ</w:t>
      </w:r>
    </w:p>
    <w:p w:rsidR="00EA23F3" w:rsidRPr="00427BB5" w:rsidRDefault="00EA23F3" w:rsidP="00EA23F3">
      <w:pPr>
        <w:pStyle w:val="a3"/>
        <w:spacing w:before="0" w:beforeAutospacing="0" w:after="0" w:afterAutospacing="0"/>
      </w:pPr>
      <w:r w:rsidRPr="00427BB5">
        <w:t> </w:t>
      </w:r>
    </w:p>
    <w:p w:rsidR="00EA23F3" w:rsidRDefault="00427BB5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EA23F3" w:rsidRPr="00427BB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2B0044">
        <w:rPr>
          <w:b/>
          <w:color w:val="000000"/>
        </w:rPr>
        <w:t xml:space="preserve">                         </w:t>
      </w:r>
      <w:r>
        <w:rPr>
          <w:b/>
          <w:bCs/>
          <w:color w:val="000000"/>
        </w:rPr>
        <w:t xml:space="preserve">№ </w:t>
      </w:r>
      <w:r w:rsidR="003F5B03">
        <w:rPr>
          <w:b/>
          <w:bCs/>
          <w:color w:val="000000"/>
        </w:rPr>
        <w:t>564</w:t>
      </w:r>
    </w:p>
    <w:p w:rsidR="00EA23F3" w:rsidRDefault="00EA23F3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EA23F3" w:rsidRPr="003F5B03" w:rsidRDefault="00EA23F3" w:rsidP="005D10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B03">
        <w:rPr>
          <w:rFonts w:ascii="Times New Roman" w:hAnsi="Times New Roman" w:cs="Times New Roman"/>
          <w:b/>
          <w:sz w:val="24"/>
          <w:szCs w:val="24"/>
        </w:rPr>
        <w:t xml:space="preserve">Розгляд заяви про уточнення розмірів площі та конфігурації земельної ділянки </w:t>
      </w:r>
      <w:proofErr w:type="spellStart"/>
      <w:r w:rsidRPr="003F5B03">
        <w:rPr>
          <w:rFonts w:ascii="Times New Roman" w:hAnsi="Times New Roman" w:cs="Times New Roman"/>
          <w:b/>
          <w:sz w:val="24"/>
          <w:szCs w:val="24"/>
        </w:rPr>
        <w:t>гр.</w:t>
      </w:r>
      <w:r w:rsidR="005D10C3" w:rsidRPr="003F5B03">
        <w:rPr>
          <w:rFonts w:ascii="Times New Roman" w:hAnsi="Times New Roman" w:cs="Times New Roman"/>
          <w:b/>
          <w:sz w:val="24"/>
          <w:szCs w:val="24"/>
        </w:rPr>
        <w:t>Чарковського</w:t>
      </w:r>
      <w:proofErr w:type="spellEnd"/>
      <w:r w:rsidR="005D10C3" w:rsidRPr="003F5B03">
        <w:rPr>
          <w:rFonts w:ascii="Times New Roman" w:hAnsi="Times New Roman" w:cs="Times New Roman"/>
          <w:b/>
          <w:sz w:val="24"/>
          <w:szCs w:val="24"/>
        </w:rPr>
        <w:t xml:space="preserve"> Михайла Івановича</w:t>
      </w:r>
    </w:p>
    <w:p w:rsidR="005D10C3" w:rsidRDefault="005D10C3" w:rsidP="005D10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0C3" w:rsidRDefault="005D10C3" w:rsidP="005D1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від 16.07.2021р.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Чарковського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Михайла Івановича  про уточнення розмірів площі та конфігурації земельної ділянки для ведення товарного сільськогосподарського виробництва</w:t>
      </w:r>
      <w:r w:rsidR="00315B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сільськогосподарського призначення,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ст.12,79-1,118,120,121, Земельного кодексу України та ст. 26,33 Закону України  «Про  місцеве самоврядування в Україні» селищна рада</w:t>
      </w:r>
    </w:p>
    <w:p w:rsidR="005D10C3" w:rsidRDefault="005D10C3" w:rsidP="00EA23F3">
      <w:pPr>
        <w:rPr>
          <w:rFonts w:ascii="Times New Roman" w:hAnsi="Times New Roman" w:cs="Times New Roman"/>
          <w:color w:val="000000"/>
        </w:rPr>
      </w:pPr>
    </w:p>
    <w:p w:rsidR="00EA23F3" w:rsidRPr="00427BB5" w:rsidRDefault="00EA23F3" w:rsidP="005D10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B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A23F3" w:rsidRDefault="00EA23F3" w:rsidP="00315B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1.Уточнити розмір площі та затвердити конфігурацію  земельної ділянки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Михайла Івановича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ради,  /територія колишньої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ради/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Львівської області, а саме:</w:t>
      </w:r>
    </w:p>
    <w:p w:rsidR="00EA23F3" w:rsidRDefault="00EA23F3" w:rsidP="00EA23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товарного сільськогосподарського виробництва площею -  1,9034га</w:t>
      </w:r>
    </w:p>
    <w:p w:rsidR="00EA23F3" w:rsidRDefault="00EA23F3" w:rsidP="00EA23F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рілля, кадастровий № 4621881200:08:000:0040</w:t>
      </w:r>
    </w:p>
    <w:p w:rsidR="00EA23F3" w:rsidRDefault="00EA23F3" w:rsidP="00EA23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C37159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Cs/>
          <w:color w:val="000000"/>
        </w:rPr>
        <w:t>2.</w:t>
      </w:r>
      <w: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EA23F3" w:rsidRDefault="00EA23F3" w:rsidP="00EA23F3">
      <w:pPr>
        <w:pStyle w:val="a3"/>
        <w:spacing w:before="0" w:beforeAutospacing="0" w:after="0" w:afterAutospacing="0"/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Pr="00C37159" w:rsidRDefault="00EA23F3" w:rsidP="00EA23F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                Роман ФУРДА</w:t>
      </w:r>
    </w:p>
    <w:p w:rsidR="00AA7433" w:rsidRDefault="00AA7433"/>
    <w:sectPr w:rsidR="00AA7433" w:rsidSect="000511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A23F3"/>
    <w:rsid w:val="000511E5"/>
    <w:rsid w:val="002B0044"/>
    <w:rsid w:val="00315B1A"/>
    <w:rsid w:val="003F5B03"/>
    <w:rsid w:val="00427BB5"/>
    <w:rsid w:val="005D10C3"/>
    <w:rsid w:val="00AA7433"/>
    <w:rsid w:val="00C37159"/>
    <w:rsid w:val="00DE25A1"/>
    <w:rsid w:val="00DF6260"/>
    <w:rsid w:val="00EA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11</cp:revision>
  <cp:lastPrinted>2021-09-20T14:40:00Z</cp:lastPrinted>
  <dcterms:created xsi:type="dcterms:W3CDTF">2021-07-16T12:20:00Z</dcterms:created>
  <dcterms:modified xsi:type="dcterms:W3CDTF">2021-09-20T14:41:00Z</dcterms:modified>
</cp:coreProperties>
</file>