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02B" w:rsidRPr="00520546" w:rsidRDefault="00D7002B" w:rsidP="00D7002B">
      <w:pPr>
        <w:pStyle w:val="HTML"/>
        <w:jc w:val="center"/>
        <w:rPr>
          <w:b/>
          <w:color w:val="FF0000"/>
          <w:sz w:val="24"/>
          <w:szCs w:val="24"/>
          <w:lang w:val="uk-UA"/>
        </w:rPr>
      </w:pPr>
      <w:r w:rsidRPr="00520546">
        <w:rPr>
          <w:noProof/>
          <w:color w:val="FF0000"/>
          <w:sz w:val="24"/>
          <w:szCs w:val="24"/>
          <w:lang w:val="uk-UA" w:eastAsia="uk-UA"/>
        </w:rPr>
        <w:drawing>
          <wp:inline distT="0" distB="0" distL="0" distR="0" wp14:anchorId="0BA1B443" wp14:editId="558D13E1">
            <wp:extent cx="574040" cy="7588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2B" w:rsidRPr="00520546" w:rsidRDefault="00D7002B" w:rsidP="00D7002B">
      <w:pPr>
        <w:jc w:val="center"/>
        <w:rPr>
          <w:color w:val="FF0000"/>
        </w:rPr>
      </w:pPr>
    </w:p>
    <w:p w:rsidR="00D7002B" w:rsidRPr="00BF5650" w:rsidRDefault="00D7002B" w:rsidP="00D7002B">
      <w:pPr>
        <w:jc w:val="center"/>
      </w:pPr>
      <w:r w:rsidRPr="00BF5650">
        <w:t>КРАСНЕНСЬКА  СЕЛИЩНА  РАДА</w:t>
      </w:r>
    </w:p>
    <w:p w:rsidR="00D7002B" w:rsidRPr="00BF5650" w:rsidRDefault="00AF428C" w:rsidP="00D7002B">
      <w:pPr>
        <w:jc w:val="center"/>
      </w:pPr>
      <w:r w:rsidRPr="00BF5650">
        <w:t>ЗОЛОЧІВСЬКОГО</w:t>
      </w:r>
      <w:r w:rsidR="00D7002B" w:rsidRPr="00BF5650">
        <w:t xml:space="preserve">  РАЙОНУ   ЛЬВІВСЬКОЇ  ОБЛАСТІ</w:t>
      </w:r>
    </w:p>
    <w:p w:rsidR="00D7002B" w:rsidRPr="00BF5650" w:rsidRDefault="00143DCB" w:rsidP="00D7002B">
      <w:pPr>
        <w:jc w:val="center"/>
      </w:pPr>
      <w:r w:rsidRPr="00BF5650">
        <w:t>ІУ</w:t>
      </w:r>
      <w:r w:rsidR="00AF428C" w:rsidRPr="00BF5650">
        <w:t xml:space="preserve"> -</w:t>
      </w:r>
      <w:r w:rsidR="00C96272" w:rsidRPr="00BF5650">
        <w:t xml:space="preserve"> </w:t>
      </w:r>
      <w:r w:rsidR="00D7002B" w:rsidRPr="00BF5650">
        <w:t xml:space="preserve"> СЕСІЯ     УІІ</w:t>
      </w:r>
      <w:r w:rsidR="00AF428C" w:rsidRPr="00BF5650">
        <w:t>І</w:t>
      </w:r>
      <w:r w:rsidR="00D7002B" w:rsidRPr="00BF5650">
        <w:t xml:space="preserve"> </w:t>
      </w:r>
      <w:r w:rsidR="00AF428C" w:rsidRPr="00BF5650">
        <w:t>-</w:t>
      </w:r>
      <w:r w:rsidR="00D7002B" w:rsidRPr="00BF5650">
        <w:t xml:space="preserve"> СКЛИКАННЯ</w:t>
      </w:r>
    </w:p>
    <w:p w:rsidR="00B64C3A" w:rsidRPr="00BF5650" w:rsidRDefault="00B64C3A" w:rsidP="00D7002B">
      <w:pPr>
        <w:jc w:val="center"/>
      </w:pPr>
    </w:p>
    <w:p w:rsidR="00B64C3A" w:rsidRPr="00BF5650" w:rsidRDefault="00675DFD" w:rsidP="00E53C56">
      <w:pPr>
        <w:tabs>
          <w:tab w:val="left" w:pos="2696"/>
          <w:tab w:val="center" w:pos="4677"/>
        </w:tabs>
      </w:pPr>
      <w:r w:rsidRPr="00BF5650">
        <w:tab/>
      </w:r>
      <w:r w:rsidR="00AF428C" w:rsidRPr="00BF5650">
        <w:t xml:space="preserve">  </w:t>
      </w:r>
      <w:r w:rsidR="00E53C56" w:rsidRPr="00BF5650">
        <w:t xml:space="preserve"> </w:t>
      </w:r>
      <w:r w:rsidR="00E53C56" w:rsidRPr="00BF5650">
        <w:tab/>
      </w:r>
      <w:r w:rsidR="000462DA" w:rsidRPr="00BF5650">
        <w:t xml:space="preserve"> </w:t>
      </w:r>
      <w:r w:rsidR="00B70BC7" w:rsidRPr="00BF5650">
        <w:t xml:space="preserve">Р І Ш Е Н </w:t>
      </w:r>
      <w:proofErr w:type="spellStart"/>
      <w:r w:rsidR="00B70BC7" w:rsidRPr="00BF5650">
        <w:t>Н</w:t>
      </w:r>
      <w:proofErr w:type="spellEnd"/>
      <w:r w:rsidR="00B70BC7" w:rsidRPr="00BF5650">
        <w:t xml:space="preserve"> Я   </w:t>
      </w:r>
      <w:r w:rsidRPr="00BF5650">
        <w:t>№</w:t>
      </w:r>
      <w:r w:rsidR="00AF428C" w:rsidRPr="00BF5650">
        <w:t xml:space="preserve"> </w:t>
      </w:r>
      <w:r w:rsidR="00143DCB" w:rsidRPr="00BF5650">
        <w:t>76</w:t>
      </w:r>
    </w:p>
    <w:p w:rsidR="00B64C3A" w:rsidRPr="00BF5650" w:rsidRDefault="00B64C3A" w:rsidP="00E53C56">
      <w:pPr>
        <w:tabs>
          <w:tab w:val="left" w:pos="2696"/>
          <w:tab w:val="center" w:pos="4677"/>
        </w:tabs>
      </w:pPr>
    </w:p>
    <w:p w:rsidR="00D7002B" w:rsidRPr="00BF5650" w:rsidRDefault="00C96272" w:rsidP="00E53C56">
      <w:pPr>
        <w:tabs>
          <w:tab w:val="left" w:pos="2696"/>
          <w:tab w:val="center" w:pos="4677"/>
        </w:tabs>
      </w:pPr>
      <w:r w:rsidRPr="00BF5650">
        <w:t xml:space="preserve"> </w:t>
      </w:r>
    </w:p>
    <w:p w:rsidR="00D7002B" w:rsidRPr="00BF5650" w:rsidRDefault="00973690" w:rsidP="00D7002B">
      <w:r w:rsidRPr="00BF5650">
        <w:t xml:space="preserve">Від   </w:t>
      </w:r>
      <w:r w:rsidR="008E762A" w:rsidRPr="00BF5650">
        <w:t xml:space="preserve">   </w:t>
      </w:r>
      <w:r w:rsidR="00143DCB" w:rsidRPr="00BF5650">
        <w:t>15 січня</w:t>
      </w:r>
      <w:r w:rsidR="00BF5650">
        <w:t xml:space="preserve"> </w:t>
      </w:r>
      <w:r w:rsidR="006D112F" w:rsidRPr="00BF5650">
        <w:t xml:space="preserve"> 2020</w:t>
      </w:r>
      <w:r w:rsidR="00D7002B" w:rsidRPr="00BF5650">
        <w:t>року.</w:t>
      </w:r>
    </w:p>
    <w:p w:rsidR="00143DCB" w:rsidRPr="00BF5650" w:rsidRDefault="00143DCB" w:rsidP="00143DCB"/>
    <w:p w:rsidR="00143DCB" w:rsidRPr="00BF5650" w:rsidRDefault="00143DCB" w:rsidP="00143DCB">
      <w:r w:rsidRPr="00BF5650">
        <w:t xml:space="preserve"> </w:t>
      </w:r>
    </w:p>
    <w:p w:rsidR="00143DCB" w:rsidRPr="00BF5650" w:rsidRDefault="008A3315" w:rsidP="00143DCB">
      <w:r>
        <w:t>Про відміну рішення сесії</w:t>
      </w:r>
    </w:p>
    <w:p w:rsidR="00143DCB" w:rsidRPr="00BF5650" w:rsidRDefault="008A3315" w:rsidP="00143DCB">
      <w:r>
        <w:t>Красненської селищної ради.</w:t>
      </w:r>
      <w:r w:rsidR="00143DCB" w:rsidRPr="00BF5650">
        <w:tab/>
      </w:r>
    </w:p>
    <w:p w:rsidR="008A3315" w:rsidRDefault="00143DCB" w:rsidP="00073B57">
      <w:pPr>
        <w:jc w:val="both"/>
      </w:pPr>
      <w:r w:rsidRPr="00BF5650">
        <w:t xml:space="preserve">                                                                                                                                                   </w:t>
      </w:r>
      <w:r w:rsidR="00073B57" w:rsidRPr="00BF5650">
        <w:t xml:space="preserve">    </w:t>
      </w:r>
    </w:p>
    <w:p w:rsidR="00143DCB" w:rsidRPr="00BF5650" w:rsidRDefault="008A3315" w:rsidP="00073B57">
      <w:pPr>
        <w:jc w:val="both"/>
      </w:pPr>
      <w:r>
        <w:t>З метою  вдосконалення порядку дій щодо вирішення  питання надання земельних ділянок</w:t>
      </w:r>
      <w:r w:rsidR="005B3570">
        <w:t xml:space="preserve">,враховуючи </w:t>
      </w:r>
      <w:r w:rsidR="000E579A" w:rsidRPr="00BF5650">
        <w:t xml:space="preserve"> те,</w:t>
      </w:r>
      <w:r w:rsidR="00143DCB" w:rsidRPr="00BF5650">
        <w:t xml:space="preserve"> щ</w:t>
      </w:r>
      <w:r w:rsidR="00073B57" w:rsidRPr="00BF5650">
        <w:t>о</w:t>
      </w:r>
      <w:r w:rsidR="00143DCB" w:rsidRPr="00BF5650">
        <w:t xml:space="preserve"> на даний час відбувається процес </w:t>
      </w:r>
      <w:r w:rsidR="000E579A" w:rsidRPr="00BF5650">
        <w:t xml:space="preserve"> </w:t>
      </w:r>
      <w:r w:rsidR="00143DCB" w:rsidRPr="00BF5650">
        <w:t>децентралізації</w:t>
      </w:r>
      <w:r w:rsidR="00073B57" w:rsidRPr="00BF5650">
        <w:t xml:space="preserve"> та передача земель  із ліквідованих сільських рад та передача </w:t>
      </w:r>
      <w:proofErr w:type="spellStart"/>
      <w:r w:rsidR="00073B57" w:rsidRPr="00BF5650">
        <w:t>проінвентаризованих</w:t>
      </w:r>
      <w:proofErr w:type="spellEnd"/>
      <w:r w:rsidR="00073B57" w:rsidRPr="00BF5650">
        <w:t xml:space="preserve"> земель державної  власності у власність Красненської селищної ради Золочівського району Львівської області</w:t>
      </w:r>
      <w:bookmarkStart w:id="0" w:name="_GoBack"/>
      <w:bookmarkEnd w:id="0"/>
      <w:r w:rsidR="00073B57" w:rsidRPr="00BF5650">
        <w:t xml:space="preserve"> виникла </w:t>
      </w:r>
      <w:r>
        <w:t xml:space="preserve">необхідність тимчасово призупинити </w:t>
      </w:r>
      <w:r w:rsidR="00073B57" w:rsidRPr="00BF5650">
        <w:t xml:space="preserve"> Положення  «Про виділення земельних ділянок під індивідуальне</w:t>
      </w:r>
      <w:r w:rsidR="00247405" w:rsidRPr="00BF5650">
        <w:t xml:space="preserve"> житлове</w:t>
      </w:r>
      <w:r w:rsidR="00073B57" w:rsidRPr="00BF5650">
        <w:t xml:space="preserve"> будівництво на території смт.Красне та умови взяття громадян на облік для їх отримання»</w:t>
      </w:r>
      <w:r w:rsidR="000E579A" w:rsidRPr="00BF5650">
        <w:t xml:space="preserve"> та рішення №592 від 10.10.2018року, яким  воно затверджене,</w:t>
      </w:r>
      <w:r w:rsidR="00D016DF" w:rsidRPr="00BF5650">
        <w:t xml:space="preserve">  заслухавши висновки </w:t>
      </w:r>
      <w:r w:rsidR="00247405" w:rsidRPr="00BF5650">
        <w:t>комісії</w:t>
      </w:r>
      <w:r w:rsidR="00143DCB" w:rsidRPr="00BF5650">
        <w:t xml:space="preserve"> </w:t>
      </w:r>
      <w:r w:rsidR="00D016DF" w:rsidRPr="00BF5650">
        <w:t xml:space="preserve">з питань земельних відносин, стратегічного розвитку , будівництва, архітектури  та охорони навколишнього середовища, </w:t>
      </w:r>
      <w:r w:rsidR="00D96ACA" w:rsidRPr="00BF5650">
        <w:t xml:space="preserve"> виступи депутатів,</w:t>
      </w:r>
      <w:r w:rsidR="00143DCB" w:rsidRPr="00BF5650">
        <w:t>керуючись ст. 12 Земельного кодексу України,змінам</w:t>
      </w:r>
      <w:r w:rsidR="00D96ACA" w:rsidRPr="00BF5650">
        <w:t>и та доповненнями до ЗКУ,ст.</w:t>
      </w:r>
      <w:r w:rsidR="00143DCB" w:rsidRPr="00BF5650">
        <w:t xml:space="preserve">26 Закону України «Про місцеве самоврядування </w:t>
      </w:r>
      <w:r w:rsidR="00D016DF" w:rsidRPr="00BF5650">
        <w:t xml:space="preserve">в Україні», враховуючи </w:t>
      </w:r>
      <w:r w:rsidR="000E579A" w:rsidRPr="00BF5650">
        <w:t>результати голосування</w:t>
      </w:r>
      <w:r w:rsidR="00143DCB" w:rsidRPr="00BF5650">
        <w:t>, сесія Красненської селищної ради: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BF5650">
      <w:pPr>
        <w:jc w:val="center"/>
      </w:pPr>
      <w:r w:rsidRPr="00BF5650">
        <w:t>В И Р І Ш И Л А :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D96ACA">
      <w:pPr>
        <w:jc w:val="both"/>
      </w:pPr>
      <w:r w:rsidRPr="00BF5650">
        <w:t xml:space="preserve">1.Відмінити  рішення    </w:t>
      </w:r>
      <w:r w:rsidR="00D96ACA" w:rsidRPr="00BF5650">
        <w:t xml:space="preserve">27 </w:t>
      </w:r>
      <w:r w:rsidRPr="00BF5650">
        <w:t>сесії УІ</w:t>
      </w:r>
      <w:r w:rsidR="00D96ACA" w:rsidRPr="00BF5650">
        <w:t>І скликання  №592 від 10.10.2018</w:t>
      </w:r>
      <w:r w:rsidRPr="00BF5650">
        <w:t xml:space="preserve">р. </w:t>
      </w:r>
      <w:r w:rsidR="00D96ACA" w:rsidRPr="00BF5650">
        <w:t>«Про затвердження положення «Про виділення земельних ділянок  під індивідуальне житлове будівництво на території смт.Красне  та умови  взяття громадян на облік для їх отримання»</w:t>
      </w:r>
      <w:r w:rsidR="008A3315">
        <w:t xml:space="preserve">  та тимчасово зупинити розгляд </w:t>
      </w:r>
      <w:r w:rsidR="00BF5650" w:rsidRPr="00BF5650">
        <w:t xml:space="preserve"> заяв  громадян,щодо </w:t>
      </w:r>
      <w:r w:rsidR="008A3315">
        <w:t xml:space="preserve">вирішення питання  про </w:t>
      </w:r>
      <w:r w:rsidR="00BF5650" w:rsidRPr="00BF5650">
        <w:t>виділення нових земельних ділянок до розроб</w:t>
      </w:r>
      <w:r w:rsidR="008A3315">
        <w:t xml:space="preserve">лення нового Положення, яке регулюватиме </w:t>
      </w:r>
      <w:r w:rsidR="00BF5650" w:rsidRPr="00BF5650">
        <w:t xml:space="preserve"> порядок </w:t>
      </w:r>
      <w:r w:rsidR="009D1B3C">
        <w:t xml:space="preserve"> дій щодо вирішення питання </w:t>
      </w:r>
      <w:r w:rsidR="00BF5650" w:rsidRPr="00BF5650">
        <w:t>надання земельних ділянок на території Красненської селищної ради Золочівського району Львівської області.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BF5650">
      <w:pPr>
        <w:jc w:val="both"/>
      </w:pPr>
      <w:r w:rsidRPr="00BF5650">
        <w:t xml:space="preserve"> 2.Контроль за виконанням да</w:t>
      </w:r>
      <w:r w:rsidR="00BF5650" w:rsidRPr="00BF5650">
        <w:t>ного рішення покласти на голову  комісії</w:t>
      </w:r>
      <w:r w:rsidR="00BF5650" w:rsidRPr="00BF5650">
        <w:tab/>
        <w:t>з питань земельних відносин, стратегічного розвитку , будівництва, архітектури  та охорони навколишнього середовища А.</w:t>
      </w:r>
      <w:proofErr w:type="spellStart"/>
      <w:r w:rsidR="00BF5650" w:rsidRPr="00BF5650">
        <w:t>Мандія</w:t>
      </w:r>
      <w:proofErr w:type="spellEnd"/>
      <w:r w:rsidR="00BF5650" w:rsidRPr="00BF5650">
        <w:t>.</w:t>
      </w:r>
    </w:p>
    <w:p w:rsidR="00143DCB" w:rsidRPr="00BF5650" w:rsidRDefault="00143DCB" w:rsidP="00073B57">
      <w:pPr>
        <w:jc w:val="both"/>
      </w:pPr>
      <w:r w:rsidRPr="00BF5650">
        <w:t xml:space="preserve">                 </w:t>
      </w:r>
    </w:p>
    <w:p w:rsidR="00143DCB" w:rsidRPr="00BF5650" w:rsidRDefault="00143DCB" w:rsidP="00073B57">
      <w:pPr>
        <w:jc w:val="both"/>
      </w:pPr>
    </w:p>
    <w:p w:rsidR="00143DCB" w:rsidRPr="00BF5650" w:rsidRDefault="00143DCB" w:rsidP="00073B57">
      <w:pPr>
        <w:jc w:val="both"/>
      </w:pPr>
    </w:p>
    <w:p w:rsidR="00143DCB" w:rsidRPr="00BF5650" w:rsidRDefault="00143DCB" w:rsidP="00073B57">
      <w:pPr>
        <w:jc w:val="both"/>
      </w:pPr>
    </w:p>
    <w:p w:rsidR="00DF78BF" w:rsidRPr="00BF5650" w:rsidRDefault="00D7002B" w:rsidP="00BF5650">
      <w:pPr>
        <w:tabs>
          <w:tab w:val="left" w:pos="1665"/>
        </w:tabs>
        <w:jc w:val="center"/>
      </w:pPr>
      <w:r w:rsidRPr="00BF5650">
        <w:t xml:space="preserve">Селищний голова                       </w:t>
      </w:r>
      <w:r w:rsidR="00143DCB" w:rsidRPr="00BF5650">
        <w:t xml:space="preserve">                       Роман ФУРДА</w:t>
      </w:r>
    </w:p>
    <w:p w:rsidR="00BF5650" w:rsidRPr="00BF5650" w:rsidRDefault="00BF5650">
      <w:pPr>
        <w:tabs>
          <w:tab w:val="left" w:pos="1665"/>
        </w:tabs>
        <w:jc w:val="center"/>
      </w:pPr>
    </w:p>
    <w:sectPr w:rsidR="00BF5650" w:rsidRPr="00BF5650" w:rsidSect="0075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2B"/>
    <w:rsid w:val="00017660"/>
    <w:rsid w:val="000251EA"/>
    <w:rsid w:val="000462DA"/>
    <w:rsid w:val="00062572"/>
    <w:rsid w:val="00073B57"/>
    <w:rsid w:val="000758B9"/>
    <w:rsid w:val="000976C9"/>
    <w:rsid w:val="000A3F0F"/>
    <w:rsid w:val="000E579A"/>
    <w:rsid w:val="00116693"/>
    <w:rsid w:val="00120C50"/>
    <w:rsid w:val="001353E9"/>
    <w:rsid w:val="00143DCB"/>
    <w:rsid w:val="00195422"/>
    <w:rsid w:val="001B03A6"/>
    <w:rsid w:val="00244A79"/>
    <w:rsid w:val="00247405"/>
    <w:rsid w:val="002769B1"/>
    <w:rsid w:val="00292B7E"/>
    <w:rsid w:val="002B04A2"/>
    <w:rsid w:val="002D19C1"/>
    <w:rsid w:val="0030755A"/>
    <w:rsid w:val="00362E26"/>
    <w:rsid w:val="00375BFB"/>
    <w:rsid w:val="003E633B"/>
    <w:rsid w:val="00426849"/>
    <w:rsid w:val="004406E5"/>
    <w:rsid w:val="004B5FFD"/>
    <w:rsid w:val="004C4779"/>
    <w:rsid w:val="004F1FE9"/>
    <w:rsid w:val="005038BF"/>
    <w:rsid w:val="00520546"/>
    <w:rsid w:val="005538AB"/>
    <w:rsid w:val="005942F8"/>
    <w:rsid w:val="005B3570"/>
    <w:rsid w:val="005B5681"/>
    <w:rsid w:val="005C5D97"/>
    <w:rsid w:val="005D0A94"/>
    <w:rsid w:val="0061161B"/>
    <w:rsid w:val="00631B1C"/>
    <w:rsid w:val="00650C7E"/>
    <w:rsid w:val="00663F52"/>
    <w:rsid w:val="00675DFD"/>
    <w:rsid w:val="00692816"/>
    <w:rsid w:val="006D112F"/>
    <w:rsid w:val="006D3434"/>
    <w:rsid w:val="00727AA5"/>
    <w:rsid w:val="00751BAF"/>
    <w:rsid w:val="0077366D"/>
    <w:rsid w:val="00775C43"/>
    <w:rsid w:val="007913E8"/>
    <w:rsid w:val="007D06EA"/>
    <w:rsid w:val="007D53A9"/>
    <w:rsid w:val="007E5CA8"/>
    <w:rsid w:val="007E6072"/>
    <w:rsid w:val="007E72E2"/>
    <w:rsid w:val="007E79A7"/>
    <w:rsid w:val="007F0111"/>
    <w:rsid w:val="0081133B"/>
    <w:rsid w:val="00832441"/>
    <w:rsid w:val="00875D46"/>
    <w:rsid w:val="008A3315"/>
    <w:rsid w:val="008C2EAC"/>
    <w:rsid w:val="008C467A"/>
    <w:rsid w:val="008E762A"/>
    <w:rsid w:val="00910B97"/>
    <w:rsid w:val="00973690"/>
    <w:rsid w:val="00984C51"/>
    <w:rsid w:val="00987D79"/>
    <w:rsid w:val="009D1B3C"/>
    <w:rsid w:val="00A008DA"/>
    <w:rsid w:val="00AB04C6"/>
    <w:rsid w:val="00AD43AB"/>
    <w:rsid w:val="00AE30C8"/>
    <w:rsid w:val="00AF428C"/>
    <w:rsid w:val="00B0212B"/>
    <w:rsid w:val="00B57763"/>
    <w:rsid w:val="00B64C3A"/>
    <w:rsid w:val="00B70BC7"/>
    <w:rsid w:val="00B71664"/>
    <w:rsid w:val="00B94CE7"/>
    <w:rsid w:val="00BA20B1"/>
    <w:rsid w:val="00BC6186"/>
    <w:rsid w:val="00BF5650"/>
    <w:rsid w:val="00C00382"/>
    <w:rsid w:val="00C13607"/>
    <w:rsid w:val="00C31DD1"/>
    <w:rsid w:val="00C44F7A"/>
    <w:rsid w:val="00C768FA"/>
    <w:rsid w:val="00C96272"/>
    <w:rsid w:val="00CD0F09"/>
    <w:rsid w:val="00CE6AAD"/>
    <w:rsid w:val="00D016DF"/>
    <w:rsid w:val="00D7002B"/>
    <w:rsid w:val="00D91E34"/>
    <w:rsid w:val="00D96ACA"/>
    <w:rsid w:val="00D97139"/>
    <w:rsid w:val="00DB3842"/>
    <w:rsid w:val="00DB4124"/>
    <w:rsid w:val="00DF78BF"/>
    <w:rsid w:val="00E53C56"/>
    <w:rsid w:val="00EF01E5"/>
    <w:rsid w:val="00F274E6"/>
    <w:rsid w:val="00F30E2D"/>
    <w:rsid w:val="00FA2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7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D7002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0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02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7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D7002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0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02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zakon.rada.gov.ua/images/gerb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1410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4</cp:revision>
  <cp:lastPrinted>2021-01-22T14:23:00Z</cp:lastPrinted>
  <dcterms:created xsi:type="dcterms:W3CDTF">2021-01-21T08:39:00Z</dcterms:created>
  <dcterms:modified xsi:type="dcterms:W3CDTF">2021-01-22T14:25:00Z</dcterms:modified>
</cp:coreProperties>
</file>