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901" w:rsidRPr="00655901" w:rsidRDefault="00655901" w:rsidP="00446903">
      <w:pPr>
        <w:pStyle w:val="ShapkaDocumentu"/>
        <w:spacing w:after="0"/>
        <w:ind w:left="4962"/>
        <w:jc w:val="left"/>
        <w:rPr>
          <w:rFonts w:ascii="Times New Roman" w:hAnsi="Times New Roman"/>
          <w:noProof/>
          <w:color w:val="000000" w:themeColor="text1"/>
          <w:sz w:val="28"/>
          <w:szCs w:val="28"/>
        </w:rPr>
      </w:pPr>
      <w:bookmarkStart w:id="0" w:name="_GoBack"/>
      <w:bookmarkEnd w:id="0"/>
      <w:r w:rsidRPr="00655901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Додаток </w:t>
      </w:r>
      <w:r w:rsidR="00DD79D6">
        <w:rPr>
          <w:rFonts w:ascii="Times New Roman" w:hAnsi="Times New Roman"/>
          <w:noProof/>
          <w:color w:val="000000" w:themeColor="text1"/>
          <w:sz w:val="28"/>
          <w:szCs w:val="28"/>
        </w:rPr>
        <w:t>3</w:t>
      </w:r>
    </w:p>
    <w:p w:rsidR="00446903" w:rsidRDefault="00446903" w:rsidP="00446903">
      <w:pPr>
        <w:pStyle w:val="ShapkaDocumentu"/>
        <w:spacing w:after="0"/>
        <w:ind w:left="4962"/>
        <w:jc w:val="left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446903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до рішення </w:t>
      </w:r>
      <w:r w:rsidR="00724D98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сесії </w:t>
      </w:r>
      <w:r w:rsidR="007E1E1D" w:rsidRPr="007E1E1D">
        <w:rPr>
          <w:rFonts w:ascii="Times New Roman" w:hAnsi="Times New Roman"/>
          <w:noProof/>
          <w:color w:val="000000" w:themeColor="text1"/>
          <w:sz w:val="28"/>
          <w:szCs w:val="28"/>
        </w:rPr>
        <w:t>Красненської селищної</w:t>
      </w:r>
      <w:r w:rsidR="007E1E1D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Pr="00446903">
        <w:rPr>
          <w:rFonts w:ascii="Times New Roman" w:hAnsi="Times New Roman"/>
          <w:noProof/>
          <w:color w:val="000000" w:themeColor="text1"/>
          <w:sz w:val="28"/>
          <w:szCs w:val="28"/>
        </w:rPr>
        <w:t>ради Золочівського району Львівської області</w:t>
      </w:r>
    </w:p>
    <w:p w:rsidR="00655901" w:rsidRPr="00655901" w:rsidRDefault="00655901" w:rsidP="00446903">
      <w:pPr>
        <w:pStyle w:val="ShapkaDocumentu"/>
        <w:spacing w:after="0"/>
        <w:ind w:left="4962"/>
        <w:jc w:val="left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655901">
        <w:rPr>
          <w:rFonts w:ascii="Times New Roman" w:hAnsi="Times New Roman"/>
          <w:noProof/>
          <w:color w:val="000000" w:themeColor="text1"/>
          <w:sz w:val="28"/>
          <w:szCs w:val="28"/>
        </w:rPr>
        <w:t>від __________№_____</w:t>
      </w:r>
    </w:p>
    <w:p w:rsidR="0009506D" w:rsidRPr="009C613C" w:rsidRDefault="0009506D" w:rsidP="0009506D">
      <w:pPr>
        <w:pStyle w:val="ShapkaDocumentu"/>
        <w:spacing w:after="0"/>
        <w:jc w:val="left"/>
        <w:rPr>
          <w:rFonts w:ascii="Times New Roman" w:hAnsi="Times New Roman"/>
          <w:noProof/>
          <w:color w:val="000000" w:themeColor="text1"/>
          <w:sz w:val="28"/>
          <w:szCs w:val="28"/>
          <w:lang w:val="ru-RU"/>
        </w:rPr>
      </w:pPr>
    </w:p>
    <w:p w:rsidR="0009506D" w:rsidRPr="009C613C" w:rsidRDefault="0009506D" w:rsidP="0009506D">
      <w:pPr>
        <w:pStyle w:val="ShapkaDocumentu"/>
        <w:spacing w:after="0"/>
        <w:jc w:val="left"/>
        <w:rPr>
          <w:rFonts w:ascii="Times New Roman" w:hAnsi="Times New Roman"/>
          <w:noProof/>
          <w:color w:val="000000" w:themeColor="text1"/>
          <w:sz w:val="28"/>
          <w:szCs w:val="28"/>
          <w:lang w:val="ru-RU"/>
        </w:rPr>
      </w:pPr>
    </w:p>
    <w:p w:rsidR="009C613C" w:rsidRDefault="0009506D" w:rsidP="009C613C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613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</w:t>
      </w:r>
      <w:r w:rsidR="009C613C" w:rsidRPr="00655901">
        <w:rPr>
          <w:rFonts w:ascii="Times New Roman" w:hAnsi="Times New Roman" w:cs="Times New Roman"/>
          <w:color w:val="000000" w:themeColor="text1"/>
          <w:sz w:val="28"/>
          <w:szCs w:val="28"/>
        </w:rPr>
        <w:t>Елементи плати за землю</w:t>
      </w:r>
    </w:p>
    <w:p w:rsidR="00655901" w:rsidRDefault="00655901" w:rsidP="00655901"/>
    <w:p w:rsidR="002347FA" w:rsidRPr="002347FA" w:rsidRDefault="002347FA" w:rsidP="00655901">
      <w:pPr>
        <w:rPr>
          <w:rFonts w:ascii="Times New Roman" w:hAnsi="Times New Roman" w:cs="Times New Roman"/>
          <w:b/>
          <w:sz w:val="28"/>
          <w:szCs w:val="28"/>
        </w:rPr>
      </w:pPr>
      <w:r>
        <w:tab/>
        <w:t xml:space="preserve">  </w:t>
      </w:r>
      <w:r w:rsidRPr="002347F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47FA">
        <w:rPr>
          <w:rFonts w:ascii="Times New Roman" w:hAnsi="Times New Roman" w:cs="Times New Roman"/>
          <w:b/>
          <w:sz w:val="28"/>
          <w:szCs w:val="28"/>
        </w:rPr>
        <w:t>Земельний податок</w:t>
      </w:r>
    </w:p>
    <w:p w:rsidR="009C613C" w:rsidRPr="002347FA" w:rsidRDefault="009C613C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1.</w:t>
      </w:r>
      <w:r w:rsidR="002347FA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 xml:space="preserve">1. </w:t>
      </w: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Платники плати за землю</w:t>
      </w:r>
    </w:p>
    <w:p w:rsidR="009C613C" w:rsidRDefault="009C613C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Платники земельного податку визначені </w:t>
      </w:r>
      <w:proofErr w:type="spellStart"/>
      <w:r w:rsidR="00724D98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стат</w:t>
      </w:r>
      <w:r w:rsidR="006D7F1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ею</w:t>
      </w:r>
      <w:proofErr w:type="spellEnd"/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269 Податкового кодексу України. </w:t>
      </w:r>
    </w:p>
    <w:p w:rsidR="006D7F16" w:rsidRPr="009C613C" w:rsidRDefault="006D7F16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</w:p>
    <w:p w:rsidR="009C613C" w:rsidRPr="002347FA" w:rsidRDefault="002347FA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2.</w:t>
      </w: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 xml:space="preserve"> 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Об’єкти оподаткування</w:t>
      </w:r>
    </w:p>
    <w:p w:rsidR="009C613C" w:rsidRDefault="009C613C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Об’єкти оподаткування земельним податком </w:t>
      </w:r>
      <w:r w:rsidR="00724D98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визначені </w:t>
      </w:r>
      <w:proofErr w:type="spellStart"/>
      <w:r w:rsidR="00724D98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ста</w:t>
      </w:r>
      <w:r w:rsidR="006D7F1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тею</w:t>
      </w:r>
      <w:proofErr w:type="spellEnd"/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270 Податкового кодексу України.</w:t>
      </w:r>
    </w:p>
    <w:p w:rsidR="006D7F16" w:rsidRPr="009C613C" w:rsidRDefault="006D7F16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</w:p>
    <w:p w:rsidR="009C613C" w:rsidRPr="002347FA" w:rsidRDefault="002347FA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3.</w:t>
      </w: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 xml:space="preserve"> 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База оподаткування</w:t>
      </w:r>
    </w:p>
    <w:p w:rsidR="009C613C" w:rsidRDefault="009C613C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Базу оподаткування земельним податком визначено </w:t>
      </w:r>
      <w:proofErr w:type="spellStart"/>
      <w:r w:rsidR="00724D98">
        <w:rPr>
          <w:rFonts w:ascii="Times New Roman" w:hAnsi="Times New Roman" w:cs="Times New Roman"/>
          <w:color w:val="000000" w:themeColor="text1"/>
          <w:sz w:val="28"/>
          <w:szCs w:val="28"/>
        </w:rPr>
        <w:t>ста</w:t>
      </w:r>
      <w:r w:rsidR="006D7F16">
        <w:rPr>
          <w:rFonts w:ascii="Times New Roman" w:hAnsi="Times New Roman" w:cs="Times New Roman"/>
          <w:color w:val="000000" w:themeColor="text1"/>
          <w:sz w:val="28"/>
          <w:szCs w:val="28"/>
        </w:rPr>
        <w:t>тею</w:t>
      </w:r>
      <w:proofErr w:type="spellEnd"/>
      <w:r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271 Податкового кодексу України.</w:t>
      </w:r>
    </w:p>
    <w:p w:rsidR="006D7F16" w:rsidRPr="009C613C" w:rsidRDefault="006D7F16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613C" w:rsidRPr="002347FA" w:rsidRDefault="002347FA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4.Ставки податку</w:t>
      </w:r>
    </w:p>
    <w:p w:rsidR="009C613C" w:rsidRDefault="009C613C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9C613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Ставки земельного податку визначе</w:t>
      </w:r>
      <w:r w:rsidR="006D7F1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ні у додатку </w:t>
      </w:r>
      <w:r w:rsidR="00DD79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3.</w:t>
      </w:r>
      <w:r w:rsidR="00EE006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 w:rsidR="006D7F1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 цього рішення.</w:t>
      </w:r>
    </w:p>
    <w:p w:rsidR="006D7F16" w:rsidRPr="009C613C" w:rsidRDefault="006D7F16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</w:p>
    <w:p w:rsidR="009C613C" w:rsidRPr="002347FA" w:rsidRDefault="002347FA" w:rsidP="006D7F16">
      <w:pPr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5. Пільги щодо сплати земельного податку </w:t>
      </w:r>
    </w:p>
    <w:p w:rsidR="006D7F16" w:rsidRDefault="002347FA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n11939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5.1.  Перелік пільг для фізичних</w:t>
      </w:r>
      <w:r w:rsidR="00724D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осіб визначено </w:t>
      </w:r>
      <w:proofErr w:type="spellStart"/>
      <w:r w:rsidR="00724D98">
        <w:rPr>
          <w:rFonts w:ascii="Times New Roman" w:hAnsi="Times New Roman" w:cs="Times New Roman"/>
          <w:color w:val="000000" w:themeColor="text1"/>
          <w:sz w:val="28"/>
          <w:szCs w:val="28"/>
        </w:rPr>
        <w:t>ста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тею</w:t>
      </w:r>
      <w:proofErr w:type="spellEnd"/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281 Податкового кодексу України</w:t>
      </w:r>
      <w:r w:rsidR="006D7F1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C613C" w:rsidRPr="009C613C" w:rsidRDefault="002347FA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Перелік пільг для юридичних осіб визначено </w:t>
      </w:r>
      <w:proofErr w:type="spellStart"/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статею</w:t>
      </w:r>
      <w:proofErr w:type="spellEnd"/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7F16">
        <w:rPr>
          <w:rFonts w:ascii="Times New Roman" w:hAnsi="Times New Roman" w:cs="Times New Roman"/>
          <w:color w:val="000000" w:themeColor="text1"/>
          <w:sz w:val="28"/>
          <w:szCs w:val="28"/>
        </w:rPr>
        <w:t>282 Податкового кодексу України.</w:t>
      </w:r>
    </w:p>
    <w:p w:rsidR="009C613C" w:rsidRPr="009C613C" w:rsidRDefault="002347FA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5.3. Перелік земельних ділянок, які не підлягають оподаткуванню з</w:t>
      </w:r>
      <w:r w:rsidR="00724D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емельним податком визначено </w:t>
      </w:r>
      <w:proofErr w:type="spellStart"/>
      <w:r w:rsidR="00724D98">
        <w:rPr>
          <w:rFonts w:ascii="Times New Roman" w:hAnsi="Times New Roman" w:cs="Times New Roman"/>
          <w:color w:val="000000" w:themeColor="text1"/>
          <w:sz w:val="28"/>
          <w:szCs w:val="28"/>
        </w:rPr>
        <w:t>ста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тею</w:t>
      </w:r>
      <w:proofErr w:type="spellEnd"/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283 Податкового кодексу України.</w:t>
      </w:r>
    </w:p>
    <w:p w:rsidR="009C613C" w:rsidRPr="009C613C" w:rsidRDefault="002347FA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5.4. Порядок та особливості застосування пільг визначено пунктами 284.2 та 284.3 статті 284 Податкового кодексу України.</w:t>
      </w:r>
    </w:p>
    <w:p w:rsidR="009C613C" w:rsidRDefault="002347FA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5.5. Перелік пільг наданих відповідно до пункту 284.1 статті 284 Податкового кодексу  України визначено у додатку 3</w:t>
      </w:r>
      <w:r w:rsidR="00DD79D6">
        <w:rPr>
          <w:rFonts w:ascii="Times New Roman" w:hAnsi="Times New Roman" w:cs="Times New Roman"/>
          <w:color w:val="000000" w:themeColor="text1"/>
          <w:sz w:val="28"/>
          <w:szCs w:val="28"/>
        </w:rPr>
        <w:t>.2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цього рішення.</w:t>
      </w:r>
    </w:p>
    <w:p w:rsidR="00446903" w:rsidRPr="009C613C" w:rsidRDefault="00446903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26ED" w:rsidRDefault="002347FA" w:rsidP="00B926ED">
      <w:pPr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6. 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 xml:space="preserve">Порядок обчислення </w:t>
      </w:r>
      <w:r w:rsidR="004C36D9" w:rsidRPr="002347FA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земельного податку</w:t>
      </w:r>
    </w:p>
    <w:p w:rsidR="006D7F16" w:rsidRDefault="009C613C" w:rsidP="00B926ED">
      <w:pPr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Порядок обчислення </w:t>
      </w:r>
      <w:r w:rsidR="004C36D9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земельного податку</w:t>
      </w:r>
      <w:r w:rsidR="00724D98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визначено </w:t>
      </w:r>
      <w:proofErr w:type="spellStart"/>
      <w:r w:rsidR="00724D98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ста</w:t>
      </w:r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тею</w:t>
      </w:r>
      <w:proofErr w:type="spellEnd"/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286 Податкового кодексу України.</w:t>
      </w:r>
    </w:p>
    <w:p w:rsidR="004C36D9" w:rsidRPr="009C613C" w:rsidRDefault="004C36D9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</w:p>
    <w:p w:rsidR="009C613C" w:rsidRPr="002347FA" w:rsidRDefault="002347FA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7. Податковий період</w:t>
      </w:r>
    </w:p>
    <w:p w:rsidR="009C613C" w:rsidRDefault="006D7F16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lastRenderedPageBreak/>
        <w:t>П</w:t>
      </w:r>
      <w:r w:rsidR="009C613C"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одатковий період для </w:t>
      </w:r>
      <w:r w:rsidR="004C36D9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земельного податку</w:t>
      </w:r>
      <w:r w:rsidR="009C613C"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визначено у статті 285 Податкового кодексу України.</w:t>
      </w:r>
    </w:p>
    <w:p w:rsidR="006D7F16" w:rsidRPr="009C613C" w:rsidRDefault="006D7F16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</w:p>
    <w:p w:rsidR="009C613C" w:rsidRPr="002347FA" w:rsidRDefault="002347FA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8.</w:t>
      </w:r>
      <w:r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 xml:space="preserve"> 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Строки та порядок сплати податку</w:t>
      </w:r>
    </w:p>
    <w:p w:rsidR="009C613C" w:rsidRDefault="004C36D9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Строки та порядок сплати земельного податку </w:t>
      </w:r>
      <w:r w:rsidR="00724D98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визначені ста</w:t>
      </w:r>
      <w:r w:rsidR="006D7F1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т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ею</w:t>
      </w:r>
      <w:r w:rsidR="006D7F1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</w:t>
      </w:r>
      <w:r w:rsidR="009C613C"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28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7</w:t>
      </w:r>
      <w:r w:rsidR="006D7F1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</w:t>
      </w:r>
      <w:r w:rsidR="009C613C"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Податкового кодексу України.</w:t>
      </w:r>
    </w:p>
    <w:p w:rsidR="004C36D9" w:rsidRDefault="004C36D9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</w:p>
    <w:p w:rsidR="006E1018" w:rsidRPr="002347FA" w:rsidRDefault="002347FA" w:rsidP="006E1018">
      <w:pPr>
        <w:pStyle w:val="a6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2347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1.</w:t>
      </w:r>
      <w:r w:rsidR="006E1018" w:rsidRPr="002347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9. Строк та порядок подання звітності про  обчислення і сплату податку</w:t>
      </w:r>
    </w:p>
    <w:p w:rsidR="006E1018" w:rsidRDefault="006E1018" w:rsidP="006E1018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Строк та порядок подання звітності про  обчислення і сплату податку  визначено </w:t>
      </w:r>
      <w:r w:rsidR="00C827A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пунктами 286.2-286.4</w:t>
      </w: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статті 266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Податкового кодексу України.</w:t>
      </w:r>
    </w:p>
    <w:p w:rsidR="002347FA" w:rsidRDefault="002347FA" w:rsidP="006E1018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C1F80" w:rsidRDefault="00EC1F80" w:rsidP="006E1018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347FA" w:rsidRPr="002347FA" w:rsidRDefault="002347FA" w:rsidP="006E1018">
      <w:pPr>
        <w:pStyle w:val="a6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347F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2. Орендна плата </w:t>
      </w:r>
    </w:p>
    <w:p w:rsidR="006E1018" w:rsidRDefault="006E1018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</w:p>
    <w:p w:rsidR="00446903" w:rsidRPr="00446903" w:rsidRDefault="00EC1F80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bookmarkStart w:id="2" w:name="n6912"/>
      <w:bookmarkStart w:id="3" w:name="n11958"/>
      <w:bookmarkStart w:id="4" w:name="n6913"/>
      <w:bookmarkStart w:id="5" w:name="n14399"/>
      <w:bookmarkStart w:id="6" w:name="n14398"/>
      <w:bookmarkStart w:id="7" w:name="n6914"/>
      <w:bookmarkEnd w:id="2"/>
      <w:bookmarkEnd w:id="3"/>
      <w:bookmarkEnd w:id="4"/>
      <w:bookmarkEnd w:id="5"/>
      <w:bookmarkEnd w:id="6"/>
      <w:bookmarkEnd w:id="7"/>
      <w:r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2.</w:t>
      </w:r>
      <w:r w:rsidR="00423870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1</w:t>
      </w:r>
      <w:r w:rsidR="002347FA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.</w:t>
      </w:r>
      <w:r w:rsidR="00446903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Платники орендної плати</w:t>
      </w:r>
    </w:p>
    <w:p w:rsidR="002347FA" w:rsidRDefault="002347FA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Платник</w:t>
      </w:r>
      <w:r w:rsidR="00423870">
        <w:rPr>
          <w:rFonts w:ascii="Times New Roman" w:eastAsia="Times New Roman" w:hAnsi="Times New Roman" w:cs="Times New Roman"/>
          <w:color w:val="333333"/>
          <w:sz w:val="28"/>
          <w:szCs w:val="28"/>
        </w:rPr>
        <w:t>ами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орендної плати є орендар</w:t>
      </w:r>
      <w:r w:rsidR="00423870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земельн</w:t>
      </w:r>
      <w:r w:rsidR="00423870"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ділян</w:t>
      </w:r>
      <w:r w:rsidR="00423870">
        <w:rPr>
          <w:rFonts w:ascii="Times New Roman" w:eastAsia="Times New Roman" w:hAnsi="Times New Roman" w:cs="Times New Roman"/>
          <w:color w:val="333333"/>
          <w:sz w:val="28"/>
          <w:szCs w:val="28"/>
        </w:rPr>
        <w:t>ок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446903" w:rsidRPr="002347FA" w:rsidRDefault="00446903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46903" w:rsidRPr="00446903" w:rsidRDefault="00EC1F80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bookmarkStart w:id="8" w:name="n6915"/>
      <w:bookmarkEnd w:id="8"/>
      <w:r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2</w:t>
      </w:r>
      <w:r w:rsidR="002347FA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.</w:t>
      </w:r>
      <w:r w:rsidR="00423870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2</w:t>
      </w:r>
      <w:r w:rsidR="002347FA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. </w:t>
      </w:r>
      <w:r w:rsidR="00446903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Об</w:t>
      </w:r>
      <w:r w:rsidR="00446903" w:rsidRPr="007E1E1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ru-RU"/>
        </w:rPr>
        <w:t>’</w:t>
      </w:r>
      <w:proofErr w:type="spellStart"/>
      <w:r w:rsidR="00446903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єкт</w:t>
      </w:r>
      <w:proofErr w:type="spellEnd"/>
      <w:r w:rsidR="00446903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оподаткування</w:t>
      </w:r>
    </w:p>
    <w:p w:rsidR="002347FA" w:rsidRDefault="002347FA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Об'єктом оподаткування є земельна ділянка, надана в оренду.</w:t>
      </w:r>
    </w:p>
    <w:p w:rsidR="00446903" w:rsidRDefault="00446903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46903" w:rsidRPr="00446903" w:rsidRDefault="00446903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2.3. Розмір орендної плати</w:t>
      </w:r>
    </w:p>
    <w:p w:rsidR="00423870" w:rsidRPr="002347FA" w:rsidRDefault="00423870" w:rsidP="002347FA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C1F80"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46903">
        <w:rPr>
          <w:rFonts w:ascii="Times New Roman" w:eastAsia="Times New Roman" w:hAnsi="Times New Roman" w:cs="Times New Roman"/>
          <w:color w:val="333333"/>
          <w:sz w:val="28"/>
          <w:szCs w:val="28"/>
        </w:rPr>
        <w:t>1.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Підставою для нарахування орендної плати за земельну ділянку є договір оренди такої земельної ділянки.</w:t>
      </w:r>
    </w:p>
    <w:p w:rsidR="002347FA" w:rsidRPr="002347FA" w:rsidRDefault="00EC1F80" w:rsidP="002347FA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9" w:name="n6916"/>
      <w:bookmarkEnd w:id="9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46903"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46903">
        <w:rPr>
          <w:rFonts w:ascii="Times New Roman" w:eastAsia="Times New Roman" w:hAnsi="Times New Roman" w:cs="Times New Roman"/>
          <w:color w:val="333333"/>
          <w:sz w:val="28"/>
          <w:szCs w:val="28"/>
        </w:rPr>
        <w:t>2.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Розмір та умови внесення орендної плати встановлюються у договорі оренди між орендодавцем (власником) і орендарем.</w:t>
      </w:r>
    </w:p>
    <w:p w:rsidR="002347FA" w:rsidRPr="002347FA" w:rsidRDefault="00EC1F80" w:rsidP="00EC1F80">
      <w:pPr>
        <w:tabs>
          <w:tab w:val="left" w:pos="567"/>
        </w:tabs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10" w:name="n6917"/>
      <w:bookmarkEnd w:id="1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46903">
        <w:rPr>
          <w:rFonts w:ascii="Times New Roman" w:eastAsia="Times New Roman" w:hAnsi="Times New Roman" w:cs="Times New Roman"/>
          <w:color w:val="333333"/>
          <w:sz w:val="28"/>
          <w:szCs w:val="28"/>
        </w:rPr>
        <w:t>3.3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E5091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Розмір </w:t>
      </w:r>
      <w:r w:rsidR="0088106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річної </w:t>
      </w:r>
      <w:r w:rsidR="00E5091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орендної плати </w:t>
      </w:r>
      <w:r w:rsidR="00881068">
        <w:rPr>
          <w:rFonts w:ascii="Times New Roman" w:eastAsia="Times New Roman" w:hAnsi="Times New Roman" w:cs="Times New Roman"/>
          <w:color w:val="333333"/>
          <w:sz w:val="28"/>
          <w:szCs w:val="28"/>
        </w:rPr>
        <w:t>встановлюється на рівні</w:t>
      </w:r>
      <w:r w:rsidR="00E5091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ставок </w:t>
      </w:r>
      <w:r w:rsidR="00E73105">
        <w:rPr>
          <w:rFonts w:ascii="Times New Roman" w:eastAsia="Times New Roman" w:hAnsi="Times New Roman" w:cs="Times New Roman"/>
          <w:color w:val="333333"/>
          <w:sz w:val="28"/>
          <w:szCs w:val="28"/>
        </w:rPr>
        <w:t>орендної плати визначен</w:t>
      </w:r>
      <w:r w:rsidR="00881068"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у додатку </w:t>
      </w:r>
      <w:r w:rsidR="00EC2D8B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3.3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 цього рішення.</w:t>
      </w:r>
    </w:p>
    <w:p w:rsidR="002347FA" w:rsidRPr="002347FA" w:rsidRDefault="00EC1F80" w:rsidP="002347FA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11" w:name="n11962"/>
      <w:bookmarkStart w:id="12" w:name="n6927"/>
      <w:bookmarkEnd w:id="11"/>
      <w:bookmarkEnd w:id="12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46903"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46903">
        <w:rPr>
          <w:rFonts w:ascii="Times New Roman" w:eastAsia="Times New Roman" w:hAnsi="Times New Roman" w:cs="Times New Roman"/>
          <w:color w:val="333333"/>
          <w:sz w:val="28"/>
          <w:szCs w:val="28"/>
        </w:rPr>
        <w:t>4.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Плата за суборенду земельних ділянок не може перевищувати орендної плати.</w:t>
      </w:r>
    </w:p>
    <w:p w:rsidR="00B926ED" w:rsidRDefault="00EC1F80" w:rsidP="00B926E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bookmarkStart w:id="13" w:name="n6928"/>
      <w:bookmarkEnd w:id="13"/>
      <w:r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2</w:t>
      </w:r>
      <w:r w:rsidR="002347FA"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.7. Податковий період, порядок обчислення, строк сплати</w:t>
      </w:r>
      <w:r w:rsidR="00423870"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,</w:t>
      </w:r>
      <w:r w:rsidR="002347FA"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порядок зарахування до бюджет</w:t>
      </w:r>
      <w:r w:rsid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у</w:t>
      </w:r>
      <w:r w:rsidR="00D5621E"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, строк та подання звітності про обчислення і сплату</w:t>
      </w:r>
      <w:r w:rsidR="00423870"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орендної плати</w:t>
      </w:r>
      <w:r w:rsidR="002347FA"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</w:t>
      </w:r>
    </w:p>
    <w:p w:rsidR="002347FA" w:rsidRPr="002347FA" w:rsidRDefault="00B926ED" w:rsidP="00B926E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926ED">
        <w:rPr>
          <w:rFonts w:ascii="Times New Roman" w:eastAsia="Times New Roman" w:hAnsi="Times New Roman" w:cs="Times New Roman"/>
          <w:color w:val="333333"/>
          <w:sz w:val="28"/>
          <w:szCs w:val="28"/>
        </w:rPr>
        <w:t>Податковий період, порядок обчислення орендної плати, строк сплати, порядок її зарахування до бюджет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</w:t>
      </w:r>
      <w:r w:rsidRPr="00B926E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строк та подання звітності про обчислення і сплату орендної плати 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застосовується відповідно до вимог </w:t>
      </w:r>
      <w:r w:rsidR="00EC1F80">
        <w:rPr>
          <w:rFonts w:ascii="Times New Roman" w:eastAsia="Times New Roman" w:hAnsi="Times New Roman" w:cs="Times New Roman"/>
          <w:color w:val="333333"/>
          <w:sz w:val="28"/>
          <w:szCs w:val="28"/>
        </w:rPr>
        <w:t>статей 285-287 По</w:t>
      </w:r>
      <w:r w:rsidR="008065A1" w:rsidRPr="00EC1F80">
        <w:rPr>
          <w:rFonts w:ascii="Times New Roman" w:eastAsia="Times New Roman" w:hAnsi="Times New Roman" w:cs="Times New Roman"/>
          <w:color w:val="333333"/>
          <w:sz w:val="28"/>
          <w:szCs w:val="28"/>
        </w:rPr>
        <w:t>даткового кодексу України.</w:t>
      </w:r>
    </w:p>
    <w:p w:rsidR="00A35701" w:rsidRDefault="00A35701" w:rsidP="00655901">
      <w:pPr>
        <w:pStyle w:val="af"/>
        <w:tabs>
          <w:tab w:val="num" w:pos="284"/>
        </w:tabs>
        <w:ind w:firstLine="851"/>
        <w:rPr>
          <w:rFonts w:ascii="Times New Roman" w:hAnsi="Times New Roman" w:cs="Times New Roman"/>
          <w:b/>
          <w:i/>
          <w:color w:val="000000" w:themeColor="text1"/>
          <w:szCs w:val="28"/>
        </w:rPr>
      </w:pPr>
    </w:p>
    <w:p w:rsidR="00B926ED" w:rsidRDefault="00B926ED" w:rsidP="00655901">
      <w:pPr>
        <w:pStyle w:val="af"/>
        <w:tabs>
          <w:tab w:val="num" w:pos="284"/>
        </w:tabs>
        <w:ind w:firstLine="851"/>
        <w:rPr>
          <w:rFonts w:ascii="Times New Roman" w:hAnsi="Times New Roman" w:cs="Times New Roman"/>
          <w:b/>
          <w:i/>
          <w:color w:val="000000" w:themeColor="text1"/>
          <w:szCs w:val="28"/>
        </w:rPr>
      </w:pPr>
    </w:p>
    <w:p w:rsidR="007925F9" w:rsidRPr="007925F9" w:rsidRDefault="007925F9" w:rsidP="007925F9">
      <w:pPr>
        <w:pStyle w:val="3"/>
        <w:shd w:val="clear" w:color="auto" w:fill="FFFFFF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925F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Секретар </w:t>
      </w:r>
      <w:r w:rsidR="00E534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селищної</w:t>
      </w:r>
      <w:r w:rsidRPr="007925F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ради                                              </w:t>
      </w:r>
      <w:r w:rsidR="006368C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</w:t>
      </w:r>
      <w:r w:rsidR="00E534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Світлана ДІДУХ</w:t>
      </w:r>
    </w:p>
    <w:sectPr w:rsidR="007925F9" w:rsidRPr="007925F9" w:rsidSect="00B926ED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B5A27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 w15:restartNumberingAfterBreak="0">
    <w:nsid w:val="17DD322D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C4D02"/>
    <w:multiLevelType w:val="hybridMultilevel"/>
    <w:tmpl w:val="A170F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22581"/>
    <w:multiLevelType w:val="hybridMultilevel"/>
    <w:tmpl w:val="E4DECBE8"/>
    <w:lvl w:ilvl="0" w:tplc="6634491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D72676A"/>
    <w:multiLevelType w:val="hybridMultilevel"/>
    <w:tmpl w:val="4A643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35CE3"/>
    <w:multiLevelType w:val="hybridMultilevel"/>
    <w:tmpl w:val="6D189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029FC"/>
    <w:multiLevelType w:val="hybridMultilevel"/>
    <w:tmpl w:val="09C05DF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5238BD14">
      <w:start w:val="1"/>
      <w:numFmt w:val="decimal"/>
      <w:lvlText w:val="%2)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D00117"/>
    <w:multiLevelType w:val="hybridMultilevel"/>
    <w:tmpl w:val="2054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2069C"/>
    <w:multiLevelType w:val="hybridMultilevel"/>
    <w:tmpl w:val="369C8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8B430F"/>
    <w:multiLevelType w:val="hybridMultilevel"/>
    <w:tmpl w:val="B89CA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A744E"/>
    <w:multiLevelType w:val="hybridMultilevel"/>
    <w:tmpl w:val="3A149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42ECF"/>
    <w:multiLevelType w:val="hybridMultilevel"/>
    <w:tmpl w:val="5EE85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D5E5E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3" w15:restartNumberingAfterBreak="0">
    <w:nsid w:val="4806546A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130E3"/>
    <w:multiLevelType w:val="hybridMultilevel"/>
    <w:tmpl w:val="14C2CD02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F1881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6" w15:restartNumberingAfterBreak="0">
    <w:nsid w:val="57CA1995"/>
    <w:multiLevelType w:val="hybridMultilevel"/>
    <w:tmpl w:val="107EEEB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80446"/>
    <w:multiLevelType w:val="hybridMultilevel"/>
    <w:tmpl w:val="836EB578"/>
    <w:lvl w:ilvl="0" w:tplc="4E28D74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8D2192"/>
    <w:multiLevelType w:val="hybridMultilevel"/>
    <w:tmpl w:val="CF940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8442B"/>
    <w:multiLevelType w:val="hybridMultilevel"/>
    <w:tmpl w:val="DD0000F6"/>
    <w:lvl w:ilvl="0" w:tplc="7138D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60047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F85FB7"/>
    <w:multiLevelType w:val="hybridMultilevel"/>
    <w:tmpl w:val="A1B89D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51E9C"/>
    <w:multiLevelType w:val="hybridMultilevel"/>
    <w:tmpl w:val="144045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8D30BC4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9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0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5"/>
  </w:num>
  <w:num w:numId="22">
    <w:abstractNumId w:val="10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6D"/>
    <w:rsid w:val="00071677"/>
    <w:rsid w:val="00092A52"/>
    <w:rsid w:val="0009506D"/>
    <w:rsid w:val="000F4BE1"/>
    <w:rsid w:val="001D0CCD"/>
    <w:rsid w:val="001D4D96"/>
    <w:rsid w:val="002347FA"/>
    <w:rsid w:val="002C07B5"/>
    <w:rsid w:val="002D6DEA"/>
    <w:rsid w:val="003C7074"/>
    <w:rsid w:val="00410CCB"/>
    <w:rsid w:val="00423870"/>
    <w:rsid w:val="00440BEE"/>
    <w:rsid w:val="00446903"/>
    <w:rsid w:val="00493179"/>
    <w:rsid w:val="004B30B8"/>
    <w:rsid w:val="004C26EB"/>
    <w:rsid w:val="004C36D9"/>
    <w:rsid w:val="004E2E8A"/>
    <w:rsid w:val="00530DBE"/>
    <w:rsid w:val="00541455"/>
    <w:rsid w:val="00582A34"/>
    <w:rsid w:val="0058576B"/>
    <w:rsid w:val="005F7181"/>
    <w:rsid w:val="0062493A"/>
    <w:rsid w:val="006368CD"/>
    <w:rsid w:val="00655901"/>
    <w:rsid w:val="006B484E"/>
    <w:rsid w:val="006D07FC"/>
    <w:rsid w:val="006D7F16"/>
    <w:rsid w:val="006E1018"/>
    <w:rsid w:val="00724D98"/>
    <w:rsid w:val="007925F9"/>
    <w:rsid w:val="007A5A2F"/>
    <w:rsid w:val="007B2634"/>
    <w:rsid w:val="007E1E1D"/>
    <w:rsid w:val="008065A1"/>
    <w:rsid w:val="00881068"/>
    <w:rsid w:val="00883A1B"/>
    <w:rsid w:val="008D05DD"/>
    <w:rsid w:val="009177EB"/>
    <w:rsid w:val="009255C7"/>
    <w:rsid w:val="009552AF"/>
    <w:rsid w:val="009A167A"/>
    <w:rsid w:val="009C613C"/>
    <w:rsid w:val="00A35701"/>
    <w:rsid w:val="00A8037F"/>
    <w:rsid w:val="00AB6213"/>
    <w:rsid w:val="00B33952"/>
    <w:rsid w:val="00B926ED"/>
    <w:rsid w:val="00B93582"/>
    <w:rsid w:val="00BC7567"/>
    <w:rsid w:val="00C35FD9"/>
    <w:rsid w:val="00C405B4"/>
    <w:rsid w:val="00C444FA"/>
    <w:rsid w:val="00C827AE"/>
    <w:rsid w:val="00D06F10"/>
    <w:rsid w:val="00D220A5"/>
    <w:rsid w:val="00D5621E"/>
    <w:rsid w:val="00D61F8D"/>
    <w:rsid w:val="00DD79D6"/>
    <w:rsid w:val="00E07B48"/>
    <w:rsid w:val="00E33151"/>
    <w:rsid w:val="00E50910"/>
    <w:rsid w:val="00E53460"/>
    <w:rsid w:val="00E73105"/>
    <w:rsid w:val="00EC1F80"/>
    <w:rsid w:val="00EC2D8B"/>
    <w:rsid w:val="00EE006E"/>
    <w:rsid w:val="00EE3174"/>
    <w:rsid w:val="00EF099F"/>
    <w:rsid w:val="00EF0C55"/>
    <w:rsid w:val="00EF4431"/>
    <w:rsid w:val="00F0220D"/>
    <w:rsid w:val="00F70BBA"/>
    <w:rsid w:val="00F87775"/>
    <w:rsid w:val="00FC1F0C"/>
    <w:rsid w:val="00FD01AF"/>
    <w:rsid w:val="00FE45BE"/>
    <w:rsid w:val="00FF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00C28-A457-4B7B-B881-89B46979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65A1"/>
  </w:style>
  <w:style w:type="paragraph" w:styleId="1">
    <w:name w:val="heading 1"/>
    <w:basedOn w:val="a"/>
    <w:next w:val="a"/>
    <w:link w:val="10"/>
    <w:qFormat/>
    <w:rsid w:val="000950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950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950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506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506D"/>
    <w:pPr>
      <w:keepNext/>
      <w:keepLines/>
      <w:tabs>
        <w:tab w:val="left" w:pos="708"/>
      </w:tabs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506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9506D"/>
    <w:rPr>
      <w:rFonts w:ascii="Times New Roman" w:eastAsia="Times New Roman" w:hAnsi="Times New Roman" w:cs="Times New Roman"/>
      <w:i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0950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9506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950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0950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506D"/>
    <w:rPr>
      <w:rFonts w:ascii="Tahoma" w:hAnsi="Tahoma" w:cs="Tahoma"/>
      <w:sz w:val="16"/>
      <w:szCs w:val="16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6"/>
    <w:locked/>
    <w:rsid w:val="0009506D"/>
    <w:rPr>
      <w:sz w:val="24"/>
      <w:szCs w:val="24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 Знак1 Знак Знак Знак"/>
    <w:basedOn w:val="a"/>
    <w:link w:val="11"/>
    <w:unhideWhenUsed/>
    <w:qFormat/>
    <w:rsid w:val="0009506D"/>
    <w:pPr>
      <w:tabs>
        <w:tab w:val="center" w:pos="4819"/>
        <w:tab w:val="right" w:pos="9639"/>
      </w:tabs>
      <w:spacing w:after="0" w:line="240" w:lineRule="auto"/>
    </w:pPr>
    <w:rPr>
      <w:sz w:val="24"/>
      <w:szCs w:val="24"/>
    </w:rPr>
  </w:style>
  <w:style w:type="character" w:styleId="a7">
    <w:name w:val="Hyperlink"/>
    <w:uiPriority w:val="99"/>
    <w:unhideWhenUsed/>
    <w:rsid w:val="0009506D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09506D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semiHidden/>
    <w:unhideWhenUsed/>
    <w:rsid w:val="000950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Верхний колонтитул Знак"/>
    <w:basedOn w:val="a0"/>
    <w:link w:val="a9"/>
    <w:semiHidden/>
    <w:locked/>
    <w:rsid w:val="0009506D"/>
    <w:rPr>
      <w:sz w:val="28"/>
    </w:rPr>
  </w:style>
  <w:style w:type="paragraph" w:styleId="a9">
    <w:name w:val="header"/>
    <w:basedOn w:val="a"/>
    <w:link w:val="a8"/>
    <w:semiHidden/>
    <w:unhideWhenUsed/>
    <w:rsid w:val="0009506D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09506D"/>
    <w:rPr>
      <w:sz w:val="28"/>
    </w:rPr>
  </w:style>
  <w:style w:type="paragraph" w:styleId="ab">
    <w:name w:val="footer"/>
    <w:basedOn w:val="a"/>
    <w:link w:val="aa"/>
    <w:uiPriority w:val="99"/>
    <w:semiHidden/>
    <w:unhideWhenUsed/>
    <w:rsid w:val="0009506D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c">
    <w:name w:val="Заголовок Знак"/>
    <w:basedOn w:val="a0"/>
    <w:link w:val="ad"/>
    <w:locked/>
    <w:rsid w:val="0009506D"/>
    <w:rPr>
      <w:sz w:val="28"/>
      <w:lang w:val="uk-UA"/>
    </w:rPr>
  </w:style>
  <w:style w:type="paragraph" w:styleId="ad">
    <w:name w:val="Title"/>
    <w:basedOn w:val="a"/>
    <w:next w:val="a"/>
    <w:link w:val="ac"/>
    <w:qFormat/>
    <w:rsid w:val="0009506D"/>
    <w:pPr>
      <w:pBdr>
        <w:bottom w:val="single" w:sz="8" w:space="4" w:color="4F81BD" w:themeColor="accent1"/>
      </w:pBdr>
      <w:spacing w:after="300" w:line="240" w:lineRule="auto"/>
      <w:contextualSpacing/>
    </w:pPr>
    <w:rPr>
      <w:sz w:val="28"/>
    </w:rPr>
  </w:style>
  <w:style w:type="character" w:customStyle="1" w:styleId="ae">
    <w:name w:val="Основной текст Знак"/>
    <w:basedOn w:val="a0"/>
    <w:link w:val="af"/>
    <w:uiPriority w:val="99"/>
    <w:locked/>
    <w:rsid w:val="0009506D"/>
    <w:rPr>
      <w:sz w:val="28"/>
      <w:lang w:val="uk-UA"/>
    </w:rPr>
  </w:style>
  <w:style w:type="paragraph" w:styleId="af">
    <w:name w:val="Body Text"/>
    <w:basedOn w:val="a"/>
    <w:link w:val="ae"/>
    <w:uiPriority w:val="99"/>
    <w:unhideWhenUsed/>
    <w:rsid w:val="0009506D"/>
    <w:pPr>
      <w:spacing w:after="120" w:line="240" w:lineRule="auto"/>
    </w:pPr>
    <w:rPr>
      <w:sz w:val="28"/>
    </w:rPr>
  </w:style>
  <w:style w:type="character" w:customStyle="1" w:styleId="af0">
    <w:name w:val="Основной текст с отступом Знак"/>
    <w:basedOn w:val="a0"/>
    <w:link w:val="af1"/>
    <w:semiHidden/>
    <w:locked/>
    <w:rsid w:val="0009506D"/>
    <w:rPr>
      <w:sz w:val="28"/>
      <w:lang w:val="uk-UA"/>
    </w:rPr>
  </w:style>
  <w:style w:type="paragraph" w:styleId="af1">
    <w:name w:val="Body Text Indent"/>
    <w:basedOn w:val="a"/>
    <w:link w:val="af0"/>
    <w:semiHidden/>
    <w:unhideWhenUsed/>
    <w:rsid w:val="0009506D"/>
    <w:pPr>
      <w:spacing w:after="120" w:line="240" w:lineRule="auto"/>
      <w:ind w:left="283"/>
    </w:pPr>
    <w:rPr>
      <w:sz w:val="28"/>
    </w:rPr>
  </w:style>
  <w:style w:type="character" w:customStyle="1" w:styleId="af2">
    <w:name w:val="Подзаголовок Знак"/>
    <w:basedOn w:val="a0"/>
    <w:link w:val="af3"/>
    <w:uiPriority w:val="99"/>
    <w:locked/>
    <w:rsid w:val="0009506D"/>
    <w:rPr>
      <w:b/>
      <w:color w:val="000000"/>
      <w:sz w:val="24"/>
      <w:lang w:val="uk-UA"/>
    </w:rPr>
  </w:style>
  <w:style w:type="paragraph" w:styleId="af3">
    <w:name w:val="Subtitle"/>
    <w:basedOn w:val="a"/>
    <w:next w:val="a"/>
    <w:link w:val="af2"/>
    <w:uiPriority w:val="99"/>
    <w:qFormat/>
    <w:rsid w:val="0009506D"/>
    <w:pPr>
      <w:numPr>
        <w:ilvl w:val="1"/>
      </w:numPr>
      <w:spacing w:after="0" w:line="240" w:lineRule="auto"/>
    </w:pPr>
    <w:rPr>
      <w:b/>
      <w:color w:val="000000"/>
      <w:sz w:val="24"/>
    </w:rPr>
  </w:style>
  <w:style w:type="character" w:customStyle="1" w:styleId="21">
    <w:name w:val="Основной текст с отступом 2 Знак"/>
    <w:basedOn w:val="a0"/>
    <w:link w:val="22"/>
    <w:semiHidden/>
    <w:locked/>
    <w:rsid w:val="0009506D"/>
    <w:rPr>
      <w:sz w:val="28"/>
      <w:lang w:val="uk-UA"/>
    </w:rPr>
  </w:style>
  <w:style w:type="paragraph" w:styleId="22">
    <w:name w:val="Body Text Indent 2"/>
    <w:basedOn w:val="a"/>
    <w:link w:val="21"/>
    <w:semiHidden/>
    <w:unhideWhenUsed/>
    <w:rsid w:val="0009506D"/>
    <w:pPr>
      <w:spacing w:after="120" w:line="480" w:lineRule="auto"/>
      <w:ind w:left="283"/>
    </w:pPr>
    <w:rPr>
      <w:sz w:val="28"/>
    </w:rPr>
  </w:style>
  <w:style w:type="character" w:customStyle="1" w:styleId="31">
    <w:name w:val="Основной текст с отступом 3 Знак"/>
    <w:basedOn w:val="a0"/>
    <w:link w:val="32"/>
    <w:semiHidden/>
    <w:locked/>
    <w:rsid w:val="0009506D"/>
    <w:rPr>
      <w:sz w:val="28"/>
      <w:lang w:val="uk-UA"/>
    </w:rPr>
  </w:style>
  <w:style w:type="paragraph" w:styleId="32">
    <w:name w:val="Body Text Indent 3"/>
    <w:basedOn w:val="a"/>
    <w:link w:val="31"/>
    <w:semiHidden/>
    <w:unhideWhenUsed/>
    <w:rsid w:val="0009506D"/>
    <w:pPr>
      <w:spacing w:after="120" w:line="240" w:lineRule="auto"/>
      <w:ind w:left="283"/>
    </w:pPr>
    <w:rPr>
      <w:sz w:val="28"/>
    </w:rPr>
  </w:style>
  <w:style w:type="paragraph" w:customStyle="1" w:styleId="rvps2">
    <w:name w:val="rvps2"/>
    <w:basedOn w:val="a"/>
    <w:qFormat/>
    <w:rsid w:val="00095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uiPriority w:val="99"/>
    <w:qFormat/>
    <w:rsid w:val="0009506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Zakonu">
    <w:name w:val="StyleZakonu"/>
    <w:basedOn w:val="a"/>
    <w:uiPriority w:val="99"/>
    <w:qFormat/>
    <w:rsid w:val="0009506D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qFormat/>
    <w:rsid w:val="0009506D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09506D"/>
    <w:rPr>
      <w:i/>
      <w:iCs/>
      <w:spacing w:val="-7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qFormat/>
    <w:rsid w:val="0009506D"/>
    <w:pPr>
      <w:widowControl w:val="0"/>
      <w:shd w:val="clear" w:color="auto" w:fill="FFFFFF"/>
      <w:spacing w:before="360" w:after="60" w:line="240" w:lineRule="atLeast"/>
      <w:jc w:val="both"/>
    </w:pPr>
    <w:rPr>
      <w:i/>
      <w:iCs/>
      <w:spacing w:val="-7"/>
      <w:sz w:val="27"/>
      <w:szCs w:val="27"/>
    </w:rPr>
  </w:style>
  <w:style w:type="paragraph" w:customStyle="1" w:styleId="af4">
    <w:name w:val="Нормальний текст"/>
    <w:basedOn w:val="a"/>
    <w:qFormat/>
    <w:rsid w:val="0009506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5">
    <w:name w:val="Назва документа"/>
    <w:basedOn w:val="a"/>
    <w:next w:val="af4"/>
    <w:uiPriority w:val="99"/>
    <w:qFormat/>
    <w:rsid w:val="0009506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uiPriority w:val="99"/>
    <w:qFormat/>
    <w:rsid w:val="0009506D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c">
    <w:name w:val="tc"/>
    <w:basedOn w:val="a"/>
    <w:qFormat/>
    <w:rsid w:val="00095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qFormat/>
    <w:rsid w:val="00095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bmf">
    <w:name w:val="tj bmf"/>
    <w:basedOn w:val="a"/>
    <w:qFormat/>
    <w:rsid w:val="00095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basedOn w:val="a0"/>
    <w:semiHidden/>
    <w:rsid w:val="0009506D"/>
  </w:style>
  <w:style w:type="character" w:customStyle="1" w:styleId="210">
    <w:name w:val="Основной текст с отступом 2 Знак1"/>
    <w:basedOn w:val="a0"/>
    <w:semiHidden/>
    <w:rsid w:val="0009506D"/>
  </w:style>
  <w:style w:type="character" w:customStyle="1" w:styleId="13">
    <w:name w:val="Основной текст Знак1"/>
    <w:basedOn w:val="a0"/>
    <w:uiPriority w:val="99"/>
    <w:semiHidden/>
    <w:rsid w:val="0009506D"/>
  </w:style>
  <w:style w:type="character" w:customStyle="1" w:styleId="310">
    <w:name w:val="Основной текст с отступом 3 Знак1"/>
    <w:basedOn w:val="a0"/>
    <w:semiHidden/>
    <w:rsid w:val="0009506D"/>
    <w:rPr>
      <w:sz w:val="16"/>
      <w:szCs w:val="16"/>
    </w:rPr>
  </w:style>
  <w:style w:type="character" w:customStyle="1" w:styleId="14">
    <w:name w:val="Верхний колонтитул Знак1"/>
    <w:basedOn w:val="a0"/>
    <w:semiHidden/>
    <w:rsid w:val="0009506D"/>
  </w:style>
  <w:style w:type="character" w:customStyle="1" w:styleId="15">
    <w:name w:val="Нижний колонтитул Знак1"/>
    <w:basedOn w:val="a0"/>
    <w:uiPriority w:val="99"/>
    <w:semiHidden/>
    <w:rsid w:val="0009506D"/>
  </w:style>
  <w:style w:type="character" w:customStyle="1" w:styleId="16">
    <w:name w:val="Подзаголовок Знак1"/>
    <w:basedOn w:val="a0"/>
    <w:uiPriority w:val="99"/>
    <w:rsid w:val="000950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7">
    <w:name w:val="Название Знак1"/>
    <w:basedOn w:val="a0"/>
    <w:rsid w:val="000950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a0"/>
    <w:rsid w:val="0009506D"/>
  </w:style>
  <w:style w:type="character" w:customStyle="1" w:styleId="rvts11">
    <w:name w:val="rvts11"/>
    <w:basedOn w:val="a0"/>
    <w:rsid w:val="0009506D"/>
  </w:style>
  <w:style w:type="character" w:customStyle="1" w:styleId="rvts46">
    <w:name w:val="rvts46"/>
    <w:basedOn w:val="a0"/>
    <w:rsid w:val="0009506D"/>
  </w:style>
  <w:style w:type="character" w:customStyle="1" w:styleId="FontStyle14">
    <w:name w:val="Font Style14"/>
    <w:uiPriority w:val="99"/>
    <w:rsid w:val="0009506D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qFormat/>
    <w:rsid w:val="0009506D"/>
    <w:pPr>
      <w:widowControl w:val="0"/>
      <w:autoSpaceDE w:val="0"/>
      <w:autoSpaceDN w:val="0"/>
      <w:adjustRightInd w:val="0"/>
      <w:spacing w:after="0" w:line="320" w:lineRule="exact"/>
      <w:ind w:firstLine="27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qFormat/>
    <w:rsid w:val="0009506D"/>
    <w:pPr>
      <w:widowControl w:val="0"/>
      <w:autoSpaceDE w:val="0"/>
      <w:autoSpaceDN w:val="0"/>
      <w:adjustRightInd w:val="0"/>
      <w:spacing w:after="0" w:line="320" w:lineRule="exact"/>
      <w:ind w:firstLine="31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0950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09506D"/>
    <w:pPr>
      <w:widowControl w:val="0"/>
      <w:autoSpaceDE w:val="0"/>
      <w:autoSpaceDN w:val="0"/>
      <w:adjustRightInd w:val="0"/>
      <w:spacing w:after="0" w:line="312" w:lineRule="exact"/>
      <w:ind w:firstLine="11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qFormat/>
    <w:rsid w:val="000950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qFormat/>
    <w:rsid w:val="0009506D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9506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09506D"/>
    <w:rPr>
      <w:rFonts w:ascii="Times New Roman" w:hAnsi="Times New Roman" w:cs="Times New Roman" w:hint="default"/>
      <w:sz w:val="24"/>
      <w:szCs w:val="24"/>
    </w:rPr>
  </w:style>
  <w:style w:type="paragraph" w:customStyle="1" w:styleId="Style6">
    <w:name w:val="Style6"/>
    <w:basedOn w:val="a"/>
    <w:uiPriority w:val="99"/>
    <w:qFormat/>
    <w:rsid w:val="000950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semiHidden/>
    <w:locked/>
    <w:rsid w:val="0009506D"/>
  </w:style>
  <w:style w:type="paragraph" w:styleId="24">
    <w:name w:val="Body Text 2"/>
    <w:basedOn w:val="a"/>
    <w:link w:val="23"/>
    <w:uiPriority w:val="99"/>
    <w:semiHidden/>
    <w:unhideWhenUsed/>
    <w:rsid w:val="0009506D"/>
    <w:pPr>
      <w:tabs>
        <w:tab w:val="left" w:pos="708"/>
      </w:tabs>
      <w:spacing w:after="120" w:line="480" w:lineRule="auto"/>
    </w:pPr>
  </w:style>
  <w:style w:type="character" w:customStyle="1" w:styleId="18">
    <w:name w:val="Заголовок №1_"/>
    <w:link w:val="19"/>
    <w:semiHidden/>
    <w:locked/>
    <w:rsid w:val="0009506D"/>
    <w:rPr>
      <w:b/>
      <w:bCs/>
      <w:spacing w:val="10"/>
      <w:shd w:val="clear" w:color="auto" w:fill="FFFFFF"/>
    </w:rPr>
  </w:style>
  <w:style w:type="paragraph" w:customStyle="1" w:styleId="19">
    <w:name w:val="Заголовок №1"/>
    <w:basedOn w:val="a"/>
    <w:link w:val="18"/>
    <w:semiHidden/>
    <w:qFormat/>
    <w:rsid w:val="0009506D"/>
    <w:pPr>
      <w:widowControl w:val="0"/>
      <w:shd w:val="clear" w:color="auto" w:fill="FFFFFF"/>
      <w:tabs>
        <w:tab w:val="left" w:pos="708"/>
      </w:tabs>
      <w:spacing w:before="300" w:after="300" w:line="0" w:lineRule="atLeast"/>
      <w:contextualSpacing/>
      <w:outlineLvl w:val="0"/>
    </w:pPr>
    <w:rPr>
      <w:b/>
      <w:bCs/>
      <w:spacing w:val="10"/>
    </w:rPr>
  </w:style>
  <w:style w:type="character" w:customStyle="1" w:styleId="211">
    <w:name w:val="Основной текст 2 Знак1"/>
    <w:basedOn w:val="a0"/>
    <w:uiPriority w:val="99"/>
    <w:semiHidden/>
    <w:rsid w:val="0009506D"/>
  </w:style>
  <w:style w:type="character" w:customStyle="1" w:styleId="c0">
    <w:name w:val="c0"/>
    <w:rsid w:val="0009506D"/>
  </w:style>
  <w:style w:type="character" w:customStyle="1" w:styleId="3pt">
    <w:name w:val="Основной текст + Интервал 3 pt"/>
    <w:rsid w:val="0009506D"/>
    <w:rPr>
      <w:spacing w:val="70"/>
      <w:shd w:val="clear" w:color="auto" w:fill="FFFFFF"/>
      <w:lang w:bidi="ar-SA"/>
    </w:rPr>
  </w:style>
  <w:style w:type="character" w:customStyle="1" w:styleId="Consolas">
    <w:name w:val="Основной текст + Consolas"/>
    <w:aliases w:val="Интервал -1 pt"/>
    <w:rsid w:val="0009506D"/>
    <w:rPr>
      <w:rFonts w:ascii="Consolas" w:eastAsia="Consolas" w:hAnsi="Consolas" w:cs="Consolas" w:hint="default"/>
      <w:spacing w:val="-20"/>
      <w:shd w:val="clear" w:color="auto" w:fill="FFFFFF"/>
      <w:lang w:bidi="ar-SA"/>
    </w:rPr>
  </w:style>
  <w:style w:type="character" w:customStyle="1" w:styleId="33">
    <w:name w:val="Основной текст (3)"/>
    <w:basedOn w:val="a0"/>
    <w:rsid w:val="0009506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-1"/>
      <w:w w:val="100"/>
      <w:position w:val="0"/>
      <w:sz w:val="25"/>
      <w:szCs w:val="25"/>
      <w:u w:val="single"/>
      <w:lang w:val="uk-UA"/>
    </w:rPr>
  </w:style>
  <w:style w:type="paragraph" w:customStyle="1" w:styleId="1a">
    <w:name w:val="Абзац списка1"/>
    <w:basedOn w:val="a"/>
    <w:rsid w:val="001D4D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1D4D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4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2021-03-26T12:33:00Z</cp:lastPrinted>
  <dcterms:created xsi:type="dcterms:W3CDTF">2021-05-24T08:14:00Z</dcterms:created>
  <dcterms:modified xsi:type="dcterms:W3CDTF">2021-05-24T08:14:00Z</dcterms:modified>
</cp:coreProperties>
</file>