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8F466E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BE01AF" w:rsidRPr="004A59F4">
        <w:rPr>
          <w:b/>
          <w:sz w:val="28"/>
          <w:szCs w:val="28"/>
          <w:lang w:val="uk-UA"/>
        </w:rPr>
        <w:t xml:space="preserve"> СЕСІЯ                                              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EC1A58" w:rsidRDefault="008F466E" w:rsidP="00BE01AF">
      <w:pPr>
        <w:spacing w:line="276" w:lineRule="auto"/>
        <w:jc w:val="both"/>
        <w:rPr>
          <w:sz w:val="40"/>
          <w:szCs w:val="40"/>
          <w:lang w:val="en-US"/>
        </w:rPr>
      </w:pPr>
      <w:r>
        <w:rPr>
          <w:sz w:val="28"/>
          <w:szCs w:val="28"/>
          <w:lang w:val="uk-UA"/>
        </w:rPr>
        <w:t>21</w:t>
      </w:r>
      <w:r w:rsidR="009D7B79">
        <w:rPr>
          <w:sz w:val="28"/>
          <w:szCs w:val="28"/>
          <w:lang w:val="uk-UA"/>
        </w:rPr>
        <w:t xml:space="preserve"> травня</w:t>
      </w:r>
      <w:r w:rsidR="00BE01AF" w:rsidRPr="004A59F4">
        <w:rPr>
          <w:sz w:val="28"/>
          <w:szCs w:val="28"/>
          <w:lang w:val="uk-UA"/>
        </w:rPr>
        <w:t xml:space="preserve">  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</w:t>
      </w:r>
      <w:r w:rsidR="00EC1A58">
        <w:rPr>
          <w:sz w:val="28"/>
          <w:szCs w:val="28"/>
          <w:lang w:val="en-US"/>
        </w:rPr>
        <w:t>218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9D7B79">
        <w:rPr>
          <w:b/>
          <w:sz w:val="28"/>
          <w:szCs w:val="28"/>
          <w:lang w:val="uk-UA"/>
        </w:rPr>
        <w:t xml:space="preserve">та доповнень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8F466E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</w:t>
      </w:r>
      <w:r w:rsidR="009D7B79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2021 рік»</w:t>
      </w:r>
      <w:r w:rsidRPr="008013AD">
        <w:rPr>
          <w:b/>
          <w:sz w:val="28"/>
          <w:szCs w:val="28"/>
          <w:lang w:val="uk-UA"/>
        </w:rPr>
        <w:t xml:space="preserve">      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 xml:space="preserve">                                       </w:t>
      </w:r>
    </w:p>
    <w:p w:rsidR="00E96DC2" w:rsidRPr="008A3BCE" w:rsidRDefault="008F466E" w:rsidP="00E96DC2">
      <w:pPr>
        <w:jc w:val="both"/>
        <w:rPr>
          <w:sz w:val="28"/>
          <w:szCs w:val="28"/>
          <w:lang w:val="uk-UA"/>
        </w:rPr>
      </w:pPr>
      <w:r w:rsidRPr="008A3BCE">
        <w:rPr>
          <w:sz w:val="28"/>
          <w:szCs w:val="28"/>
          <w:lang w:val="uk-UA"/>
        </w:rPr>
        <w:t xml:space="preserve">        Відповідно до вимог Бюджетного кодексу України, Закону України «Про Державний бюджет України на 2021 рік», розпорядження голови Львівської обласної державної адміністрації від 30.04.2021р. №341/0/5-21 «Про виділення субвенції з обласного бюджету», рішення виконавчого комітету від 20.05.2021р. №___, листів – звернень розпорядників коштів міського бюджету, </w:t>
      </w:r>
      <w:r w:rsidR="00E96DC2" w:rsidRPr="008A3BCE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</w:t>
      </w:r>
      <w:r w:rsidRPr="008A3BCE">
        <w:rPr>
          <w:sz w:val="28"/>
          <w:szCs w:val="28"/>
          <w:lang w:val="uk-UA"/>
        </w:rPr>
        <w:t xml:space="preserve"> рішення сесії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селищної</w:t>
      </w:r>
      <w:r w:rsidRPr="008A3BCE">
        <w:rPr>
          <w:sz w:val="28"/>
          <w:szCs w:val="28"/>
          <w:lang w:val="uk-UA"/>
        </w:rPr>
        <w:t xml:space="preserve"> ради від 2</w:t>
      </w:r>
      <w:r w:rsidR="00E96DC2" w:rsidRPr="008A3BCE">
        <w:rPr>
          <w:sz w:val="28"/>
          <w:szCs w:val="28"/>
          <w:lang w:val="uk-UA"/>
        </w:rPr>
        <w:t>3</w:t>
      </w:r>
      <w:r w:rsidRPr="008A3BCE">
        <w:rPr>
          <w:sz w:val="28"/>
          <w:szCs w:val="28"/>
          <w:lang w:val="uk-UA"/>
        </w:rPr>
        <w:t xml:space="preserve"> грудня 2020 року № </w:t>
      </w:r>
      <w:r w:rsidR="00E96DC2" w:rsidRPr="008A3BCE">
        <w:rPr>
          <w:sz w:val="28"/>
          <w:szCs w:val="28"/>
          <w:lang w:val="uk-UA"/>
        </w:rPr>
        <w:t>17</w:t>
      </w:r>
      <w:r w:rsidRPr="008A3BCE">
        <w:rPr>
          <w:sz w:val="28"/>
          <w:szCs w:val="28"/>
          <w:lang w:val="uk-UA"/>
        </w:rPr>
        <w:t xml:space="preserve"> «Про </w:t>
      </w:r>
      <w:r w:rsidR="00E96DC2" w:rsidRPr="008A3BCE">
        <w:rPr>
          <w:sz w:val="28"/>
          <w:szCs w:val="28"/>
          <w:lang w:val="uk-UA"/>
        </w:rPr>
        <w:t>селищний</w:t>
      </w:r>
      <w:r w:rsidRPr="008A3BCE">
        <w:rPr>
          <w:sz w:val="28"/>
          <w:szCs w:val="28"/>
          <w:lang w:val="uk-UA"/>
        </w:rPr>
        <w:t xml:space="preserve"> бюджет </w:t>
      </w:r>
      <w:proofErr w:type="spellStart"/>
      <w:r w:rsidR="00E96DC2" w:rsidRPr="008A3BCE">
        <w:rPr>
          <w:sz w:val="28"/>
          <w:szCs w:val="28"/>
          <w:lang w:val="uk-UA"/>
        </w:rPr>
        <w:t>Красненської</w:t>
      </w:r>
      <w:proofErr w:type="spellEnd"/>
      <w:r w:rsidR="00E96DC2" w:rsidRPr="008A3BCE">
        <w:rPr>
          <w:sz w:val="28"/>
          <w:szCs w:val="28"/>
          <w:lang w:val="uk-UA"/>
        </w:rPr>
        <w:t xml:space="preserve"> </w:t>
      </w:r>
      <w:r w:rsidRPr="008A3BCE">
        <w:rPr>
          <w:sz w:val="28"/>
          <w:szCs w:val="28"/>
          <w:lang w:val="uk-UA"/>
        </w:rPr>
        <w:t xml:space="preserve"> територіальної громади </w:t>
      </w:r>
      <w:proofErr w:type="spellStart"/>
      <w:r w:rsidRPr="008A3BCE">
        <w:rPr>
          <w:sz w:val="28"/>
          <w:szCs w:val="28"/>
          <w:lang w:val="uk-UA"/>
        </w:rPr>
        <w:t>Золочівського</w:t>
      </w:r>
      <w:proofErr w:type="spellEnd"/>
      <w:r w:rsidRPr="008A3BCE">
        <w:rPr>
          <w:sz w:val="28"/>
          <w:szCs w:val="28"/>
          <w:lang w:val="uk-UA"/>
        </w:rPr>
        <w:t xml:space="preserve"> району на 2021 рік », враховуючи висновки постійних комісій, </w:t>
      </w:r>
      <w:proofErr w:type="spellStart"/>
      <w:r w:rsidR="00E96DC2" w:rsidRPr="008A3BCE">
        <w:rPr>
          <w:sz w:val="28"/>
          <w:szCs w:val="28"/>
          <w:lang w:val="uk-UA"/>
        </w:rPr>
        <w:t>Красненська</w:t>
      </w:r>
      <w:proofErr w:type="spellEnd"/>
      <w:r w:rsidR="00E96DC2" w:rsidRPr="008A3BCE">
        <w:rPr>
          <w:sz w:val="28"/>
          <w:szCs w:val="28"/>
          <w:lang w:val="uk-UA"/>
        </w:rPr>
        <w:t xml:space="preserve"> селищна  рада</w:t>
      </w:r>
    </w:p>
    <w:p w:rsidR="008F466E" w:rsidRPr="008F466E" w:rsidRDefault="008F466E" w:rsidP="008F466E">
      <w:pPr>
        <w:jc w:val="both"/>
        <w:rPr>
          <w:sz w:val="27"/>
          <w:szCs w:val="27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від 23 грудня  2020 року № 17 «Про селищний бюджет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територіальної громади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</w:t>
      </w:r>
      <w:r w:rsidR="007E7C3D">
        <w:rPr>
          <w:sz w:val="28"/>
          <w:lang w:val="uk-UA"/>
        </w:rPr>
        <w:t>,</w:t>
      </w:r>
      <w:r w:rsidR="004D132F">
        <w:rPr>
          <w:sz w:val="28"/>
          <w:lang w:val="uk-UA"/>
        </w:rPr>
        <w:t>4,</w:t>
      </w:r>
      <w:bookmarkStart w:id="0" w:name="_GoBack"/>
      <w:bookmarkEnd w:id="0"/>
      <w:r w:rsidR="007E7C3D">
        <w:rPr>
          <w:sz w:val="28"/>
          <w:lang w:val="uk-UA"/>
        </w:rPr>
        <w:t>5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proofErr w:type="spellEnd"/>
      <w:r>
        <w:rPr>
          <w:sz w:val="28"/>
        </w:rPr>
        <w:t>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0D2E2F" w:rsidRDefault="000D2E2F"/>
    <w:sectPr w:rsidR="000D2E2F" w:rsidSect="00EB6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D2E2F"/>
    <w:rsid w:val="00413BB7"/>
    <w:rsid w:val="004D132F"/>
    <w:rsid w:val="004F0EEB"/>
    <w:rsid w:val="007E7C3D"/>
    <w:rsid w:val="007F0267"/>
    <w:rsid w:val="008A3BCE"/>
    <w:rsid w:val="008F466E"/>
    <w:rsid w:val="00971002"/>
    <w:rsid w:val="009B0FEA"/>
    <w:rsid w:val="009D7B79"/>
    <w:rsid w:val="00A60848"/>
    <w:rsid w:val="00A73E36"/>
    <w:rsid w:val="00BE01AF"/>
    <w:rsid w:val="00E96DC2"/>
    <w:rsid w:val="00EB61EF"/>
    <w:rsid w:val="00EC1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844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14</cp:revision>
  <dcterms:created xsi:type="dcterms:W3CDTF">2021-04-06T09:22:00Z</dcterms:created>
  <dcterms:modified xsi:type="dcterms:W3CDTF">2021-06-03T06:40:00Z</dcterms:modified>
</cp:coreProperties>
</file>