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0C" w:rsidRDefault="0079470C" w:rsidP="0079470C">
      <w:pPr>
        <w:jc w:val="center"/>
        <w:outlineLvl w:val="0"/>
        <w:rPr>
          <w:sz w:val="28"/>
          <w:szCs w:val="28"/>
        </w:rPr>
      </w:pP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8E2EE7" w:rsidRDefault="008E2EE7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8 </w:t>
      </w:r>
      <w:r w:rsidR="0079470C" w:rsidRPr="008E2EE7">
        <w:rPr>
          <w:b/>
          <w:bCs/>
          <w:color w:val="000000"/>
          <w:sz w:val="28"/>
          <w:szCs w:val="28"/>
        </w:rPr>
        <w:t xml:space="preserve"> С</w:t>
      </w:r>
      <w:r>
        <w:rPr>
          <w:b/>
          <w:bCs/>
          <w:color w:val="000000"/>
          <w:sz w:val="28"/>
          <w:szCs w:val="28"/>
        </w:rPr>
        <w:t>ЕСІЯ     </w:t>
      </w:r>
      <w:r w:rsidR="0079470C" w:rsidRPr="008E2EE7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8E2EE7" w:rsidRDefault="0079470C" w:rsidP="0079470C">
      <w:pPr>
        <w:pStyle w:val="a3"/>
        <w:spacing w:before="0" w:beforeAutospacing="0" w:after="0" w:afterAutospacing="0"/>
        <w:jc w:val="center"/>
      </w:pPr>
      <w:r w:rsidRPr="008E2EE7">
        <w:rPr>
          <w:b/>
          <w:bCs/>
          <w:color w:val="000000"/>
          <w:sz w:val="40"/>
          <w:szCs w:val="40"/>
        </w:rPr>
        <w:t>РІШЕННЯ</w:t>
      </w:r>
    </w:p>
    <w:p w:rsidR="0079470C" w:rsidRPr="008E2EE7" w:rsidRDefault="0079470C" w:rsidP="0079470C">
      <w:pPr>
        <w:pStyle w:val="a3"/>
        <w:spacing w:before="0" w:beforeAutospacing="0" w:after="0" w:afterAutospacing="0"/>
      </w:pPr>
      <w:r w:rsidRPr="008E2EE7">
        <w:t> </w:t>
      </w:r>
    </w:p>
    <w:p w:rsidR="0079470C" w:rsidRDefault="008E2EE7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79470C" w:rsidRPr="008E2EE7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314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Про уточнення розмірів площі та конфігурації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земельної ділянки гр.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Романа Васильовича.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У зв’язку з виготовленням документації із землеустрою щодо встановлення меж в натурі/на місцевості/ земельної ділянки  розташованої в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 </w:t>
      </w:r>
    </w:p>
    <w:p w:rsidR="0079470C" w:rsidRPr="000F54EC" w:rsidRDefault="0079470C" w:rsidP="0079470C">
      <w:pPr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                                   В И Р І Ш И Л А :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1.Уточнити розмір площі та затвердити конфігурацію  земельної ділянки  гр.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 Романа Васильовича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 /територія колишньої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сільської ради/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району Львівської області, з ,а саме:</w:t>
      </w:r>
    </w:p>
    <w:p w:rsidR="000F54EC" w:rsidRDefault="0079470C" w:rsidP="00794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для ведення товарного сільськогосподарського виробництва площею -  2,2009 га./з них  рілля-1,9167га</w:t>
      </w:r>
      <w:r w:rsidR="000F54EC">
        <w:rPr>
          <w:rFonts w:ascii="Times New Roman" w:hAnsi="Times New Roman" w:cs="Times New Roman"/>
          <w:sz w:val="24"/>
          <w:szCs w:val="24"/>
        </w:rPr>
        <w:t xml:space="preserve"> кадастровий №</w:t>
      </w:r>
      <w:r w:rsidR="009B264D">
        <w:rPr>
          <w:rFonts w:ascii="Times New Roman" w:hAnsi="Times New Roman" w:cs="Times New Roman"/>
          <w:sz w:val="24"/>
          <w:szCs w:val="24"/>
        </w:rPr>
        <w:t>4621881200:05:000:0089</w:t>
      </w:r>
    </w:p>
    <w:p w:rsidR="0079470C" w:rsidRPr="000F54EC" w:rsidRDefault="009B264D" w:rsidP="00794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кормові угіддя-0,2842га кадастровий № 4621881200:05:000:0227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9B264D" w:rsidRDefault="0079470C" w:rsidP="0023688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>Селищний голова</w:t>
      </w: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ab/>
        <w:t>                 Роман ФУРДА</w:t>
      </w:r>
    </w:p>
    <w:sectPr w:rsidR="00B27BA4" w:rsidRPr="009B264D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70C"/>
    <w:rsid w:val="00071309"/>
    <w:rsid w:val="000F54EC"/>
    <w:rsid w:val="00236889"/>
    <w:rsid w:val="0079470C"/>
    <w:rsid w:val="008E2EE7"/>
    <w:rsid w:val="00975021"/>
    <w:rsid w:val="009B264D"/>
    <w:rsid w:val="00B27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7EA67-6F64-4882-A844-A64D42E7F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2021-05-27T09:03:00Z</cp:lastPrinted>
  <dcterms:created xsi:type="dcterms:W3CDTF">2021-05-27T09:04:00Z</dcterms:created>
  <dcterms:modified xsi:type="dcterms:W3CDTF">2021-05-27T09:04:00Z</dcterms:modified>
</cp:coreProperties>
</file>