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1A" w:rsidRDefault="0043281A" w:rsidP="0095618B">
      <w:pPr>
        <w:jc w:val="center"/>
        <w:rPr>
          <w:color w:val="000000"/>
        </w:rPr>
      </w:pP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911ED1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_22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_  квітня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9525DE">
        <w:rPr>
          <w:rFonts w:ascii="Times New Roman" w:eastAsia="Times New Roman" w:hAnsi="Times New Roman"/>
          <w:b/>
          <w:sz w:val="28"/>
          <w:szCs w:val="28"/>
          <w:lang w:eastAsia="ru-RU"/>
        </w:rPr>
        <w:t>_54</w:t>
      </w:r>
      <w:r w:rsidR="00E70FA2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Про встановлення тарифів на послуги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водовідведення, що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Pr="00DF4BC0">
        <w:rPr>
          <w:rFonts w:ascii="Times New Roman" w:hAnsi="Times New Roman"/>
          <w:b/>
          <w:sz w:val="28"/>
          <w:szCs w:val="28"/>
        </w:rPr>
        <w:t>Буським</w:t>
      </w:r>
      <w:proofErr w:type="spellEnd"/>
      <w:r w:rsidRPr="00DF4BC0">
        <w:rPr>
          <w:rFonts w:ascii="Times New Roman" w:hAnsi="Times New Roman"/>
          <w:b/>
          <w:sz w:val="28"/>
          <w:szCs w:val="28"/>
        </w:rPr>
        <w:t xml:space="preserve"> ПВКГ на території </w:t>
      </w:r>
    </w:p>
    <w:p w:rsidR="00207FBD" w:rsidRPr="00DF4BC0" w:rsidRDefault="006930D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207FBD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FBD" w:rsidRPr="00207FBD" w:rsidRDefault="00207FBD" w:rsidP="00207FBD">
      <w:pPr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 </w:t>
      </w:r>
      <w:proofErr w:type="spellStart"/>
      <w:r w:rsidRPr="00207FBD">
        <w:rPr>
          <w:rFonts w:ascii="Times New Roman" w:hAnsi="Times New Roman"/>
          <w:sz w:val="28"/>
          <w:szCs w:val="28"/>
        </w:rPr>
        <w:t>Буського</w:t>
      </w:r>
      <w:proofErr w:type="spellEnd"/>
      <w:r w:rsidRPr="00207FBD">
        <w:rPr>
          <w:rFonts w:ascii="Times New Roman" w:hAnsi="Times New Roman"/>
          <w:sz w:val="28"/>
          <w:szCs w:val="28"/>
        </w:rPr>
        <w:t xml:space="preserve"> підприємства водопровідно-каналізаційного господарства від 10 березня 2021 р. № 27 про встановлення тарифів на послуги з централізованого водовідведення для всіх категорій споживачів </w:t>
      </w:r>
      <w:proofErr w:type="spellStart"/>
      <w:r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Pr="00207FBD">
        <w:rPr>
          <w:rFonts w:ascii="Times New Roman" w:hAnsi="Times New Roman"/>
          <w:sz w:val="28"/>
          <w:szCs w:val="28"/>
        </w:rPr>
        <w:t>. Красне та подані розрахунки та</w:t>
      </w:r>
      <w:r w:rsidR="00A57C31">
        <w:rPr>
          <w:rFonts w:ascii="Times New Roman" w:hAnsi="Times New Roman"/>
          <w:sz w:val="28"/>
          <w:szCs w:val="28"/>
        </w:rPr>
        <w:t>рифів і планових витрат на 2021</w:t>
      </w:r>
      <w:r w:rsidRPr="00207FBD">
        <w:rPr>
          <w:rFonts w:ascii="Times New Roman" w:hAnsi="Times New Roman"/>
          <w:sz w:val="28"/>
          <w:szCs w:val="28"/>
        </w:rPr>
        <w:t xml:space="preserve">р., керуючись Законом України «Про житлово-комунальні послуги» від 09.11.2017р. 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2189-VIII, Постановою КМ України від 01.06.2011 р. №869 «Про забезпечення єдиного підходу до формування тарифів на житлово-комунальні послуги», Наказом Міністерства регіонального розвитку від 12.09.2018 р. №239 «Про  затвердження Порядку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 Наказом Міністерства регіонального розвитку від 05.06.2018 р. №130 «Про  затвердження Порядку інформування споживачів про намір зміни цін/тарифів на комунальні послуги з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діючи відповідно до п.2,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ч.а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930D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ст. 28 Закону України «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 місцеве самоврядування в Україні» від 21.05.1997 р.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280/97-ВР, виконавчий комітет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селищної ради –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Встановити тарифи на послуги з централізованого водовідведення, що надаються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Буським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ПВКГ всім категоріям споживачів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 xml:space="preserve"> згідно з додатком №1 та структурою тарифів  наведеною у додатку №2.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рішення, не пізніше</w:t>
      </w:r>
      <w:r w:rsidR="006930DD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207FBD" w:rsidRPr="00207FBD">
        <w:rPr>
          <w:rFonts w:ascii="Times New Roman" w:hAnsi="Times New Roman"/>
          <w:sz w:val="28"/>
          <w:szCs w:val="28"/>
        </w:rPr>
        <w:t xml:space="preserve">, оприлюднити в місцевому друкованому виданні –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часописі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«Воля народу» та на офіційному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 набирає чинності з 1 травня 2021 року і діє до 31 грудня 2021 року.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Вважати таким, що втратило чинність Рішення  виконавчого комітету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№1 від 14.01.2019 р. «Про коригування діючих тарифів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Буського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ПВКГ на послуги водовідведення на території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>. Красне»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930DD">
        <w:rPr>
          <w:rFonts w:ascii="Times New Roman" w:hAnsi="Times New Roman"/>
          <w:sz w:val="28"/>
          <w:szCs w:val="28"/>
        </w:rPr>
        <w:t>Контроль за виконанням цього</w:t>
      </w:r>
      <w:r w:rsidR="00207FBD" w:rsidRPr="00207FBD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органів по гуманітарних питаннях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Лащука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А. С.</w:t>
      </w:r>
    </w:p>
    <w:p w:rsidR="00901669" w:rsidRPr="00207FBD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5B4199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624750" w:rsidRDefault="00624750" w:rsidP="00DE53CD">
      <w:pPr>
        <w:jc w:val="both"/>
      </w:pPr>
      <w:bookmarkStart w:id="0" w:name="_GoBack"/>
      <w:bookmarkEnd w:id="0"/>
    </w:p>
    <w:p w:rsidR="00A57C31" w:rsidRDefault="00A57C31" w:rsidP="00DE53CD">
      <w:pPr>
        <w:jc w:val="both"/>
      </w:pPr>
    </w:p>
    <w:p w:rsidR="0043281A" w:rsidRDefault="004A5AA3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</w:t>
      </w:r>
      <w:r w:rsidR="0043281A" w:rsidRPr="0043281A">
        <w:rPr>
          <w:rFonts w:ascii="Times New Roman" w:hAnsi="Times New Roman"/>
          <w:sz w:val="28"/>
          <w:szCs w:val="28"/>
        </w:rPr>
        <w:t xml:space="preserve">Додаток </w:t>
      </w:r>
      <w:r w:rsidR="0043281A">
        <w:rPr>
          <w:rFonts w:ascii="Times New Roman" w:hAnsi="Times New Roman"/>
          <w:sz w:val="28"/>
          <w:szCs w:val="28"/>
        </w:rPr>
        <w:t xml:space="preserve">  № 1</w:t>
      </w:r>
      <w:r w:rsidR="00F95865">
        <w:rPr>
          <w:rFonts w:ascii="Times New Roman" w:hAnsi="Times New Roman"/>
          <w:sz w:val="28"/>
          <w:szCs w:val="28"/>
        </w:rPr>
        <w:t xml:space="preserve"> до</w:t>
      </w:r>
    </w:p>
    <w:p w:rsidR="0043281A" w:rsidRDefault="0043281A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F95865">
        <w:rPr>
          <w:rFonts w:ascii="Times New Roman" w:hAnsi="Times New Roman"/>
          <w:sz w:val="28"/>
          <w:szCs w:val="28"/>
        </w:rPr>
        <w:t xml:space="preserve">                            Р</w:t>
      </w:r>
      <w:r>
        <w:rPr>
          <w:rFonts w:ascii="Times New Roman" w:hAnsi="Times New Roman"/>
          <w:sz w:val="28"/>
          <w:szCs w:val="28"/>
        </w:rPr>
        <w:t>ішення виконавчого комітету</w:t>
      </w:r>
    </w:p>
    <w:p w:rsidR="0043281A" w:rsidRDefault="0043281A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43281A" w:rsidRDefault="004A5AA3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5AA3">
        <w:rPr>
          <w:rFonts w:ascii="Times New Roman" w:hAnsi="Times New Roman"/>
          <w:sz w:val="28"/>
          <w:szCs w:val="28"/>
          <w:u w:val="single"/>
        </w:rPr>
        <w:t>від_22 квітня</w:t>
      </w:r>
      <w:r w:rsidR="0043281A" w:rsidRPr="004A5AA3">
        <w:rPr>
          <w:rFonts w:ascii="Times New Roman" w:hAnsi="Times New Roman"/>
          <w:sz w:val="28"/>
          <w:szCs w:val="28"/>
          <w:u w:val="single"/>
        </w:rPr>
        <w:t>_2021 року №</w:t>
      </w:r>
      <w:r w:rsidR="00AD1C7E">
        <w:rPr>
          <w:rFonts w:ascii="Times New Roman" w:hAnsi="Times New Roman"/>
          <w:sz w:val="28"/>
          <w:szCs w:val="28"/>
        </w:rPr>
        <w:t>_</w:t>
      </w:r>
      <w:r w:rsidR="00AD1C7E" w:rsidRPr="00F95865">
        <w:rPr>
          <w:rFonts w:ascii="Times New Roman" w:hAnsi="Times New Roman"/>
          <w:sz w:val="28"/>
          <w:szCs w:val="28"/>
          <w:u w:val="single"/>
        </w:rPr>
        <w:t>54</w:t>
      </w:r>
      <w:r w:rsidR="0043281A">
        <w:rPr>
          <w:rFonts w:ascii="Times New Roman" w:hAnsi="Times New Roman"/>
          <w:sz w:val="28"/>
          <w:szCs w:val="28"/>
        </w:rPr>
        <w:t>_</w:t>
      </w:r>
    </w:p>
    <w:p w:rsidR="0043281A" w:rsidRDefault="0043281A" w:rsidP="004A5AA3">
      <w:pPr>
        <w:jc w:val="right"/>
        <w:rPr>
          <w:rFonts w:ascii="Times New Roman" w:hAnsi="Times New Roman"/>
          <w:sz w:val="28"/>
          <w:szCs w:val="28"/>
        </w:rPr>
      </w:pPr>
    </w:p>
    <w:p w:rsidR="0043281A" w:rsidRDefault="0043281A" w:rsidP="00DE53CD">
      <w:pPr>
        <w:jc w:val="both"/>
        <w:rPr>
          <w:rFonts w:ascii="Times New Roman" w:hAnsi="Times New Roman"/>
          <w:sz w:val="28"/>
          <w:szCs w:val="28"/>
        </w:rPr>
      </w:pPr>
    </w:p>
    <w:p w:rsidR="0043281A" w:rsidRDefault="0043281A" w:rsidP="00DE53CD">
      <w:pPr>
        <w:jc w:val="both"/>
        <w:rPr>
          <w:rFonts w:ascii="Times New Roman" w:hAnsi="Times New Roman"/>
          <w:sz w:val="28"/>
          <w:szCs w:val="28"/>
        </w:rPr>
      </w:pP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B2B2B"/>
          <w:sz w:val="28"/>
          <w:szCs w:val="28"/>
          <w:lang w:eastAsia="uk-UA"/>
        </w:rPr>
      </w:pP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Тарифи </w:t>
      </w:r>
      <w:r w:rsidRPr="006E4589">
        <w:rPr>
          <w:rFonts w:ascii="Times New Roman" w:eastAsia="Times New Roman" w:hAnsi="Times New Roman"/>
          <w:color w:val="2B2B2B"/>
          <w:sz w:val="28"/>
          <w:szCs w:val="28"/>
          <w:lang w:eastAsia="uk-UA"/>
        </w:rPr>
        <w:t> 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н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а послуги з 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централізованого водовідведення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, 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Буським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ПВКГ 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всі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м категоріям  споживачів 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:</w:t>
      </w:r>
    </w:p>
    <w:p w:rsidR="0043281A" w:rsidRDefault="0043281A" w:rsidP="0043281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8"/>
        <w:gridCol w:w="2395"/>
        <w:gridCol w:w="2386"/>
        <w:gridCol w:w="2392"/>
      </w:tblGrid>
      <w:tr w:rsidR="00F95865" w:rsidRPr="006E4589" w:rsidTr="006778EC">
        <w:tc>
          <w:tcPr>
            <w:tcW w:w="2348" w:type="dxa"/>
            <w:shd w:val="clear" w:color="auto" w:fill="auto"/>
          </w:tcPr>
          <w:p w:rsidR="00F95865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Назва 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</w:t>
            </w: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ослуги</w:t>
            </w:r>
          </w:p>
        </w:tc>
        <w:tc>
          <w:tcPr>
            <w:tcW w:w="2395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Населення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  <w:tc>
          <w:tcPr>
            <w:tcW w:w="2386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Бюджетні установи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  <w:tc>
          <w:tcPr>
            <w:tcW w:w="2392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Інші споживачі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</w:tr>
      <w:tr w:rsidR="00F95865" w:rsidRPr="006E4589" w:rsidTr="006778EC">
        <w:tc>
          <w:tcPr>
            <w:tcW w:w="2348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водовідведення</w:t>
            </w:r>
          </w:p>
        </w:tc>
        <w:tc>
          <w:tcPr>
            <w:tcW w:w="2395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  <w:tc>
          <w:tcPr>
            <w:tcW w:w="2386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  <w:tc>
          <w:tcPr>
            <w:tcW w:w="2392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</w:tr>
    </w:tbl>
    <w:p w:rsidR="00F95865" w:rsidRPr="006E4589" w:rsidRDefault="00F95865" w:rsidP="00F95865">
      <w:pPr>
        <w:shd w:val="clear" w:color="auto" w:fill="FFFFFF"/>
        <w:spacing w:after="225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95865" w:rsidRPr="003D79E2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4"/>
          <w:szCs w:val="24"/>
          <w:bdr w:val="none" w:sz="0" w:space="0" w:color="auto" w:frame="1"/>
          <w:lang w:eastAsia="uk-UA"/>
        </w:rPr>
      </w:pPr>
    </w:p>
    <w:p w:rsidR="0043281A" w:rsidRDefault="0043281A" w:rsidP="0043281A">
      <w:pPr>
        <w:jc w:val="both"/>
        <w:rPr>
          <w:rFonts w:ascii="Times New Roman" w:hAnsi="Times New Roman"/>
          <w:sz w:val="28"/>
          <w:szCs w:val="28"/>
        </w:rPr>
      </w:pPr>
    </w:p>
    <w:p w:rsidR="00D4563A" w:rsidRDefault="00D4563A" w:rsidP="0043281A">
      <w:pPr>
        <w:jc w:val="both"/>
        <w:rPr>
          <w:rFonts w:ascii="Times New Roman" w:hAnsi="Times New Roman"/>
          <w:sz w:val="28"/>
          <w:szCs w:val="28"/>
        </w:rPr>
      </w:pPr>
    </w:p>
    <w:p w:rsidR="00D4563A" w:rsidRDefault="00D4563A" w:rsidP="0043281A">
      <w:pPr>
        <w:jc w:val="both"/>
        <w:rPr>
          <w:rFonts w:ascii="Times New Roman" w:hAnsi="Times New Roman"/>
          <w:sz w:val="28"/>
          <w:szCs w:val="28"/>
        </w:rPr>
      </w:pPr>
    </w:p>
    <w:p w:rsidR="004A5AA3" w:rsidRDefault="004A5AA3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6D">
        <w:rPr>
          <w:rFonts w:ascii="Times New Roman" w:hAnsi="Times New Roman"/>
          <w:sz w:val="28"/>
          <w:szCs w:val="28"/>
        </w:rPr>
        <w:lastRenderedPageBreak/>
        <w:t xml:space="preserve">Додаток №2 до 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6D">
        <w:rPr>
          <w:rFonts w:ascii="Times New Roman" w:hAnsi="Times New Roman"/>
          <w:sz w:val="28"/>
          <w:szCs w:val="28"/>
        </w:rPr>
        <w:t xml:space="preserve">Рішення виконавчого комітету 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C20B6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Pr="00C20B6D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C20B6D">
        <w:rPr>
          <w:rFonts w:ascii="Times New Roman" w:hAnsi="Times New Roman"/>
          <w:sz w:val="28"/>
          <w:szCs w:val="28"/>
          <w:u w:val="single"/>
        </w:rPr>
        <w:t xml:space="preserve">від 22 квітня 2021 року № 54 </w:t>
      </w:r>
    </w:p>
    <w:p w:rsidR="00C20B6D" w:rsidRDefault="00C20B6D" w:rsidP="00C20B6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351" w:type="dxa"/>
        <w:tblLook w:val="04A0"/>
      </w:tblPr>
      <w:tblGrid>
        <w:gridCol w:w="5240"/>
        <w:gridCol w:w="2410"/>
        <w:gridCol w:w="1701"/>
      </w:tblGrid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Показник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Централізоване водовідведення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E4589">
              <w:rPr>
                <w:rFonts w:ascii="Times New Roman" w:hAnsi="Times New Roman"/>
                <w:b/>
              </w:rPr>
              <w:t>Тис.грн</w:t>
            </w:r>
            <w:proofErr w:type="spellEnd"/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proofErr w:type="spellStart"/>
            <w:r w:rsidRPr="006E4589">
              <w:rPr>
                <w:rFonts w:ascii="Times New Roman" w:hAnsi="Times New Roman"/>
                <w:b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</w:rPr>
              <w:t>/м</w:t>
            </w:r>
            <w:r w:rsidRPr="006E4589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Виробнича собівартість усього,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1341,14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13,65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Всього прямих витрат,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1134,05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11,54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Прямі матеріальні витрати,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186,07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1,89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покупна вода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електроенергія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148,93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1,52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матеріальні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37,14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Прямі 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747,94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7,61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витрати,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200,04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єдиний соціальний внесок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164,55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1,68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35,31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Загальновиробничі витрати 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207,09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2,11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115,07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1,17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25,31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0,26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64,70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0,66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Адміністративні витрати,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321,80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3,28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240,52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2,45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52,92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0,54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2,08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26,28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0,27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Витрати на збут,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190,70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1,94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148,05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1,51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32,57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9,03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Інші операційні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Фінансові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Планований прибуток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 xml:space="preserve">Усього витрат повної собівартості, тис. 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1853,64</w:t>
            </w:r>
          </w:p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Обсяг реалізації послуг, у тому числі на потреби (тис.м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98,22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населення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61,95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бюджетні установи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12,08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споживачі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24,19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Середньозважений тариф (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/м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18,87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Тариф на послуги  (з ПДВ) (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/м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22,64</w:t>
            </w:r>
          </w:p>
        </w:tc>
      </w:tr>
    </w:tbl>
    <w:p w:rsidR="00C20B6D" w:rsidRPr="0046605C" w:rsidRDefault="00C20B6D" w:rsidP="00C20B6D"/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sectPr w:rsidR="00C20B6D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92201"/>
    <w:rsid w:val="00093AA0"/>
    <w:rsid w:val="00163732"/>
    <w:rsid w:val="001E4AAF"/>
    <w:rsid w:val="002029FB"/>
    <w:rsid w:val="00207FBD"/>
    <w:rsid w:val="00237681"/>
    <w:rsid w:val="002B44A0"/>
    <w:rsid w:val="00354BFA"/>
    <w:rsid w:val="00373F7B"/>
    <w:rsid w:val="003800A4"/>
    <w:rsid w:val="003A470A"/>
    <w:rsid w:val="003D7852"/>
    <w:rsid w:val="003F5DCA"/>
    <w:rsid w:val="00410DBA"/>
    <w:rsid w:val="004219C1"/>
    <w:rsid w:val="0043281A"/>
    <w:rsid w:val="00450687"/>
    <w:rsid w:val="00460B80"/>
    <w:rsid w:val="004A5AA3"/>
    <w:rsid w:val="004B0BF0"/>
    <w:rsid w:val="004B1CA4"/>
    <w:rsid w:val="004B4E8B"/>
    <w:rsid w:val="004D1345"/>
    <w:rsid w:val="005010F6"/>
    <w:rsid w:val="005513CC"/>
    <w:rsid w:val="005B4199"/>
    <w:rsid w:val="00624750"/>
    <w:rsid w:val="0064046D"/>
    <w:rsid w:val="00640485"/>
    <w:rsid w:val="006930DD"/>
    <w:rsid w:val="006A7041"/>
    <w:rsid w:val="006A7155"/>
    <w:rsid w:val="006D76A4"/>
    <w:rsid w:val="006F08D6"/>
    <w:rsid w:val="007125F3"/>
    <w:rsid w:val="00822432"/>
    <w:rsid w:val="0084068B"/>
    <w:rsid w:val="00883881"/>
    <w:rsid w:val="008E73B4"/>
    <w:rsid w:val="00901669"/>
    <w:rsid w:val="00906C13"/>
    <w:rsid w:val="00911ED1"/>
    <w:rsid w:val="0093122D"/>
    <w:rsid w:val="009525DE"/>
    <w:rsid w:val="0095618B"/>
    <w:rsid w:val="009B4E43"/>
    <w:rsid w:val="00A57C31"/>
    <w:rsid w:val="00A739B1"/>
    <w:rsid w:val="00A84DA9"/>
    <w:rsid w:val="00AD1C7E"/>
    <w:rsid w:val="00B2770F"/>
    <w:rsid w:val="00BA44AC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86073"/>
    <w:rsid w:val="00DE53CD"/>
    <w:rsid w:val="00DF4BC0"/>
    <w:rsid w:val="00E00F40"/>
    <w:rsid w:val="00E33FDE"/>
    <w:rsid w:val="00E70EC2"/>
    <w:rsid w:val="00E70FA2"/>
    <w:rsid w:val="00E84655"/>
    <w:rsid w:val="00EA7A8E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2021-04-14T14:30:00Z</cp:lastPrinted>
  <dcterms:created xsi:type="dcterms:W3CDTF">2021-03-29T12:59:00Z</dcterms:created>
  <dcterms:modified xsi:type="dcterms:W3CDTF">2021-04-26T15:28:00Z</dcterms:modified>
</cp:coreProperties>
</file>