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45C4" w:rsidRDefault="002045C4" w:rsidP="002045C4">
      <w:pPr>
        <w:spacing w:after="0" w:line="240" w:lineRule="auto"/>
        <w:jc w:val="center"/>
        <w:rPr>
          <w:rFonts w:ascii="Times New Roman" w:eastAsia="Times New Roman" w:hAnsi="Times New Roman"/>
          <w:color w:val="000000"/>
          <w:sz w:val="20"/>
          <w:szCs w:val="24"/>
          <w:lang w:val="ru-RU" w:eastAsia="ru-RU"/>
        </w:rPr>
      </w:pPr>
      <w:r>
        <w:rPr>
          <w:rFonts w:ascii="Times New Roman" w:eastAsia="Times New Roman" w:hAnsi="Times New Roman"/>
          <w:noProof/>
          <w:color w:val="000000"/>
          <w:sz w:val="20"/>
          <w:szCs w:val="20"/>
          <w:lang w:eastAsia="uk-UA"/>
        </w:rPr>
        <w:drawing>
          <wp:inline distT="0" distB="0" distL="0" distR="0">
            <wp:extent cx="466725" cy="5905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66725" cy="590550"/>
                    </a:xfrm>
                    <a:prstGeom prst="rect">
                      <a:avLst/>
                    </a:prstGeom>
                    <a:noFill/>
                    <a:ln>
                      <a:noFill/>
                    </a:ln>
                  </pic:spPr>
                </pic:pic>
              </a:graphicData>
            </a:graphic>
          </wp:inline>
        </w:drawing>
      </w:r>
    </w:p>
    <w:p w:rsidR="002045C4" w:rsidRDefault="002045C4" w:rsidP="002045C4">
      <w:pPr>
        <w:autoSpaceDE w:val="0"/>
        <w:autoSpaceDN w:val="0"/>
        <w:spacing w:after="80" w:line="240" w:lineRule="auto"/>
        <w:jc w:val="center"/>
        <w:rPr>
          <w:rFonts w:ascii="Times New Roman" w:eastAsia="Times New Roman" w:hAnsi="Times New Roman"/>
          <w:b/>
          <w:caps/>
          <w:color w:val="000000"/>
          <w:sz w:val="28"/>
          <w:szCs w:val="28"/>
          <w:lang w:val="ru-RU" w:eastAsia="ru-RU"/>
        </w:rPr>
      </w:pPr>
      <w:r>
        <w:rPr>
          <w:rFonts w:ascii="Times New Roman" w:eastAsia="Times New Roman" w:hAnsi="Times New Roman"/>
          <w:b/>
          <w:caps/>
          <w:color w:val="000000"/>
          <w:sz w:val="28"/>
          <w:szCs w:val="28"/>
          <w:lang w:val="ru-RU" w:eastAsia="ru-RU"/>
        </w:rPr>
        <w:t>Україна</w:t>
      </w:r>
    </w:p>
    <w:p w:rsidR="002045C4" w:rsidRDefault="002045C4" w:rsidP="002045C4">
      <w:pPr>
        <w:autoSpaceDE w:val="0"/>
        <w:autoSpaceDN w:val="0"/>
        <w:spacing w:after="80" w:line="240" w:lineRule="auto"/>
        <w:jc w:val="center"/>
        <w:rPr>
          <w:rFonts w:ascii="Times New Roman" w:eastAsia="Times New Roman" w:hAnsi="Times New Roman"/>
          <w:b/>
          <w:caps/>
          <w:color w:val="000000"/>
          <w:sz w:val="28"/>
          <w:szCs w:val="28"/>
          <w:lang w:val="ru-RU" w:eastAsia="ru-RU"/>
        </w:rPr>
      </w:pPr>
      <w:r>
        <w:rPr>
          <w:rFonts w:ascii="Times New Roman" w:eastAsia="Times New Roman" w:hAnsi="Times New Roman"/>
          <w:b/>
          <w:caps/>
          <w:color w:val="000000"/>
          <w:sz w:val="28"/>
          <w:szCs w:val="28"/>
          <w:lang w:eastAsia="ru-RU"/>
        </w:rPr>
        <w:t xml:space="preserve">КРАСНЕНСЬКА СЕЛИЩНА </w:t>
      </w:r>
      <w:r>
        <w:rPr>
          <w:rFonts w:ascii="Times New Roman" w:eastAsia="Times New Roman" w:hAnsi="Times New Roman"/>
          <w:b/>
          <w:caps/>
          <w:color w:val="000000"/>
          <w:sz w:val="28"/>
          <w:szCs w:val="28"/>
          <w:lang w:val="ru-RU" w:eastAsia="ru-RU"/>
        </w:rPr>
        <w:t xml:space="preserve"> РАДА</w:t>
      </w:r>
    </w:p>
    <w:p w:rsidR="002045C4" w:rsidRDefault="002045C4" w:rsidP="002045C4">
      <w:pPr>
        <w:autoSpaceDE w:val="0"/>
        <w:autoSpaceDN w:val="0"/>
        <w:spacing w:after="80" w:line="240" w:lineRule="auto"/>
        <w:jc w:val="center"/>
        <w:rPr>
          <w:rFonts w:ascii="Times New Roman" w:eastAsia="Times New Roman" w:hAnsi="Times New Roman"/>
          <w:b/>
          <w:caps/>
          <w:color w:val="3366FF"/>
          <w:sz w:val="28"/>
          <w:szCs w:val="28"/>
          <w:lang w:val="ru-RU" w:eastAsia="ru-RU"/>
        </w:rPr>
      </w:pPr>
      <w:r>
        <w:rPr>
          <w:rFonts w:ascii="Times New Roman" w:eastAsia="Times New Roman" w:hAnsi="Times New Roman"/>
          <w:b/>
          <w:sz w:val="28"/>
          <w:szCs w:val="28"/>
          <w:lang w:eastAsia="ru-RU"/>
        </w:rPr>
        <w:t xml:space="preserve">ЗОЛОЧІВСЬКОГО РАЙОНУ </w:t>
      </w:r>
      <w:r>
        <w:rPr>
          <w:rFonts w:ascii="Times New Roman" w:eastAsia="Times New Roman" w:hAnsi="Times New Roman"/>
          <w:b/>
          <w:sz w:val="28"/>
          <w:szCs w:val="28"/>
          <w:lang w:val="ru-RU" w:eastAsia="ru-RU"/>
        </w:rPr>
        <w:t>ЛЬВІВСЬКОЇ ОБЛАСТІ</w:t>
      </w:r>
    </w:p>
    <w:p w:rsidR="002045C4" w:rsidRDefault="002045C4" w:rsidP="002045C4">
      <w:pPr>
        <w:spacing w:after="0" w:line="240" w:lineRule="auto"/>
        <w:jc w:val="center"/>
        <w:rPr>
          <w:rFonts w:ascii="Times New Roman" w:eastAsia="Times New Roman" w:hAnsi="Times New Roman"/>
          <w:sz w:val="28"/>
          <w:szCs w:val="28"/>
          <w:lang w:val="ru-RU" w:eastAsia="ru-RU"/>
        </w:rPr>
      </w:pPr>
      <w:r>
        <w:rPr>
          <w:rFonts w:ascii="Times New Roman" w:eastAsia="Times New Roman" w:hAnsi="Times New Roman"/>
          <w:sz w:val="28"/>
          <w:szCs w:val="28"/>
          <w:lang w:eastAsia="ru-RU"/>
        </w:rPr>
        <w:t>ІІ пленарне засідання 6</w:t>
      </w:r>
      <w:r>
        <w:rPr>
          <w:rFonts w:ascii="Times New Roman" w:eastAsia="Times New Roman" w:hAnsi="Times New Roman"/>
          <w:sz w:val="28"/>
          <w:szCs w:val="28"/>
          <w:lang w:val="ru-RU" w:eastAsia="ru-RU"/>
        </w:rPr>
        <w:t xml:space="preserve"> </w:t>
      </w:r>
      <w:proofErr w:type="spellStart"/>
      <w:r>
        <w:rPr>
          <w:rFonts w:ascii="Times New Roman" w:eastAsia="Times New Roman" w:hAnsi="Times New Roman"/>
          <w:sz w:val="28"/>
          <w:szCs w:val="28"/>
          <w:lang w:val="ru-RU" w:eastAsia="ru-RU"/>
        </w:rPr>
        <w:t>сесі</w:t>
      </w:r>
      <w:proofErr w:type="spellEnd"/>
      <w:r>
        <w:rPr>
          <w:rFonts w:ascii="Times New Roman" w:eastAsia="Times New Roman" w:hAnsi="Times New Roman"/>
          <w:sz w:val="28"/>
          <w:szCs w:val="28"/>
          <w:lang w:eastAsia="ru-RU"/>
        </w:rPr>
        <w:t>ї</w:t>
      </w:r>
      <w:r>
        <w:rPr>
          <w:rFonts w:ascii="Times New Roman" w:eastAsia="Times New Roman" w:hAnsi="Times New Roman"/>
          <w:sz w:val="28"/>
          <w:szCs w:val="28"/>
          <w:lang w:val="ru-RU" w:eastAsia="ru-RU"/>
        </w:rPr>
        <w:t xml:space="preserve"> </w:t>
      </w:r>
      <w:r>
        <w:rPr>
          <w:rFonts w:ascii="Times New Roman" w:eastAsia="Times New Roman" w:hAnsi="Times New Roman"/>
          <w:sz w:val="28"/>
          <w:szCs w:val="28"/>
          <w:lang w:val="en-US" w:eastAsia="ru-RU"/>
        </w:rPr>
        <w:t>V</w:t>
      </w:r>
      <w:r>
        <w:rPr>
          <w:rFonts w:ascii="Times New Roman" w:eastAsia="Times New Roman" w:hAnsi="Times New Roman"/>
          <w:sz w:val="28"/>
          <w:szCs w:val="28"/>
          <w:lang w:eastAsia="ru-RU"/>
        </w:rPr>
        <w:t>ІІ</w:t>
      </w:r>
      <w:r>
        <w:rPr>
          <w:rFonts w:ascii="Times New Roman" w:eastAsia="Times New Roman" w:hAnsi="Times New Roman"/>
          <w:sz w:val="28"/>
          <w:szCs w:val="28"/>
          <w:lang w:val="ru-RU" w:eastAsia="ru-RU"/>
        </w:rPr>
        <w:t xml:space="preserve">I-го </w:t>
      </w:r>
      <w:proofErr w:type="spellStart"/>
      <w:r>
        <w:rPr>
          <w:rFonts w:ascii="Times New Roman" w:eastAsia="Times New Roman" w:hAnsi="Times New Roman"/>
          <w:sz w:val="28"/>
          <w:szCs w:val="28"/>
          <w:lang w:val="ru-RU" w:eastAsia="ru-RU"/>
        </w:rPr>
        <w:t>скликання</w:t>
      </w:r>
      <w:proofErr w:type="spellEnd"/>
    </w:p>
    <w:p w:rsidR="002045C4" w:rsidRDefault="002045C4" w:rsidP="002045C4">
      <w:pPr>
        <w:spacing w:after="0" w:line="240" w:lineRule="auto"/>
        <w:jc w:val="center"/>
        <w:rPr>
          <w:rFonts w:ascii="Times New Roman" w:eastAsia="Times New Roman" w:hAnsi="Times New Roman"/>
          <w:b/>
          <w:sz w:val="16"/>
          <w:szCs w:val="16"/>
          <w:lang w:val="ru-RU" w:eastAsia="ru-RU"/>
        </w:rPr>
      </w:pPr>
    </w:p>
    <w:p w:rsidR="002045C4" w:rsidRDefault="002045C4" w:rsidP="002045C4">
      <w:pPr>
        <w:spacing w:after="0" w:line="240" w:lineRule="auto"/>
        <w:jc w:val="center"/>
        <w:rPr>
          <w:rFonts w:ascii="Times New Roman" w:eastAsia="Times New Roman" w:hAnsi="Times New Roman"/>
          <w:b/>
          <w:sz w:val="28"/>
          <w:szCs w:val="28"/>
          <w:lang w:val="ru-RU" w:eastAsia="ru-RU"/>
        </w:rPr>
      </w:pPr>
      <w:r>
        <w:rPr>
          <w:rFonts w:ascii="Times New Roman" w:eastAsia="Times New Roman" w:hAnsi="Times New Roman"/>
          <w:b/>
          <w:sz w:val="28"/>
          <w:szCs w:val="28"/>
          <w:lang w:val="ru-RU" w:eastAsia="ru-RU"/>
        </w:rPr>
        <w:t xml:space="preserve">Р І Ш Е Н </w:t>
      </w:r>
      <w:proofErr w:type="spellStart"/>
      <w:r>
        <w:rPr>
          <w:rFonts w:ascii="Times New Roman" w:eastAsia="Times New Roman" w:hAnsi="Times New Roman"/>
          <w:b/>
          <w:sz w:val="28"/>
          <w:szCs w:val="28"/>
          <w:lang w:val="ru-RU" w:eastAsia="ru-RU"/>
        </w:rPr>
        <w:t>Н</w:t>
      </w:r>
      <w:proofErr w:type="spellEnd"/>
      <w:r>
        <w:rPr>
          <w:rFonts w:ascii="Times New Roman" w:eastAsia="Times New Roman" w:hAnsi="Times New Roman"/>
          <w:b/>
          <w:sz w:val="28"/>
          <w:szCs w:val="28"/>
          <w:lang w:val="ru-RU" w:eastAsia="ru-RU"/>
        </w:rPr>
        <w:t xml:space="preserve"> Я</w:t>
      </w:r>
    </w:p>
    <w:p w:rsidR="002045C4" w:rsidRDefault="002045C4" w:rsidP="002045C4">
      <w:pPr>
        <w:spacing w:after="0" w:line="240" w:lineRule="auto"/>
        <w:rPr>
          <w:rFonts w:ascii="Times New Roman" w:eastAsia="Times New Roman" w:hAnsi="Times New Roman"/>
          <w:sz w:val="16"/>
          <w:szCs w:val="16"/>
          <w:lang w:val="ru-RU" w:eastAsia="ru-RU"/>
        </w:rPr>
      </w:pPr>
    </w:p>
    <w:p w:rsidR="002045C4" w:rsidRDefault="002045C4" w:rsidP="002045C4">
      <w:pPr>
        <w:spacing w:after="0" w:line="240" w:lineRule="auto"/>
        <w:ind w:firstLine="708"/>
        <w:jc w:val="both"/>
        <w:rPr>
          <w:rFonts w:ascii="Times New Roman" w:eastAsia="Times New Roman" w:hAnsi="Times New Roman"/>
          <w:sz w:val="28"/>
          <w:szCs w:val="24"/>
          <w:lang w:eastAsia="ru-RU"/>
        </w:rPr>
      </w:pPr>
      <w:r>
        <w:rPr>
          <w:rFonts w:ascii="Times New Roman" w:eastAsia="Times New Roman" w:hAnsi="Times New Roman"/>
          <w:sz w:val="28"/>
          <w:szCs w:val="24"/>
          <w:lang w:val="ru-RU" w:eastAsia="ru-RU"/>
        </w:rPr>
        <w:t xml:space="preserve"> </w:t>
      </w:r>
      <w:r>
        <w:rPr>
          <w:rFonts w:ascii="Times New Roman" w:eastAsia="Times New Roman" w:hAnsi="Times New Roman"/>
          <w:sz w:val="28"/>
          <w:szCs w:val="24"/>
          <w:lang w:eastAsia="ru-RU"/>
        </w:rPr>
        <w:t xml:space="preserve">12    березня  2021 року                                                   </w:t>
      </w:r>
      <w:r w:rsidR="00E115C6">
        <w:rPr>
          <w:rFonts w:ascii="Times New Roman" w:eastAsia="Times New Roman" w:hAnsi="Times New Roman"/>
          <w:sz w:val="28"/>
          <w:szCs w:val="24"/>
          <w:lang w:eastAsia="ru-RU"/>
        </w:rPr>
        <w:t xml:space="preserve">                        № 144</w:t>
      </w:r>
      <w:bookmarkStart w:id="0" w:name="_GoBack"/>
      <w:bookmarkEnd w:id="0"/>
      <w:r>
        <w:rPr>
          <w:rFonts w:ascii="Times New Roman" w:eastAsia="Times New Roman" w:hAnsi="Times New Roman"/>
          <w:sz w:val="28"/>
          <w:szCs w:val="24"/>
          <w:lang w:eastAsia="ru-RU"/>
        </w:rPr>
        <w:t xml:space="preserve">  </w:t>
      </w:r>
    </w:p>
    <w:p w:rsidR="002045C4" w:rsidRDefault="002045C4" w:rsidP="002045C4">
      <w:pPr>
        <w:spacing w:after="0" w:line="240" w:lineRule="auto"/>
        <w:ind w:firstLine="708"/>
        <w:jc w:val="both"/>
        <w:rPr>
          <w:rFonts w:ascii="Times New Roman" w:eastAsia="Times New Roman" w:hAnsi="Times New Roman"/>
          <w:sz w:val="28"/>
          <w:szCs w:val="24"/>
          <w:lang w:eastAsia="ru-RU"/>
        </w:rPr>
      </w:pPr>
    </w:p>
    <w:p w:rsidR="002045C4" w:rsidRDefault="002045C4" w:rsidP="002045C4">
      <w:pPr>
        <w:spacing w:after="0" w:line="240" w:lineRule="auto"/>
        <w:ind w:firstLine="708"/>
        <w:jc w:val="both"/>
        <w:rPr>
          <w:rFonts w:ascii="Times New Roman" w:eastAsia="Times New Roman" w:hAnsi="Times New Roman"/>
          <w:sz w:val="28"/>
          <w:szCs w:val="24"/>
          <w:lang w:eastAsia="ru-RU"/>
        </w:rPr>
      </w:pPr>
    </w:p>
    <w:p w:rsidR="002045C4" w:rsidRDefault="002045C4" w:rsidP="002045C4">
      <w:pPr>
        <w:spacing w:after="0" w:line="240" w:lineRule="auto"/>
        <w:jc w:val="both"/>
        <w:rPr>
          <w:rFonts w:ascii="Times New Roman" w:eastAsia="Times New Roman" w:hAnsi="Times New Roman"/>
          <w:b/>
          <w:sz w:val="28"/>
          <w:szCs w:val="24"/>
          <w:lang w:eastAsia="ru-RU"/>
        </w:rPr>
      </w:pPr>
      <w:r>
        <w:rPr>
          <w:rFonts w:ascii="Times New Roman" w:eastAsia="Times New Roman" w:hAnsi="Times New Roman"/>
          <w:b/>
          <w:sz w:val="28"/>
          <w:szCs w:val="24"/>
          <w:lang w:eastAsia="ru-RU"/>
        </w:rPr>
        <w:t xml:space="preserve">Про затвердження передавального акту </w:t>
      </w:r>
    </w:p>
    <w:p w:rsidR="002045C4" w:rsidRDefault="002045C4" w:rsidP="002045C4">
      <w:pPr>
        <w:spacing w:after="0" w:line="240" w:lineRule="auto"/>
        <w:jc w:val="both"/>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Балучинської сільської ради</w:t>
      </w:r>
    </w:p>
    <w:p w:rsidR="002045C4" w:rsidRDefault="002045C4" w:rsidP="002045C4">
      <w:pPr>
        <w:spacing w:after="0" w:line="240" w:lineRule="auto"/>
        <w:ind w:firstLine="708"/>
        <w:jc w:val="both"/>
        <w:rPr>
          <w:rFonts w:ascii="Times New Roman" w:eastAsia="Times New Roman" w:hAnsi="Times New Roman"/>
          <w:b/>
          <w:sz w:val="28"/>
          <w:szCs w:val="24"/>
          <w:lang w:eastAsia="ru-RU"/>
        </w:rPr>
      </w:pPr>
    </w:p>
    <w:p w:rsidR="002045C4" w:rsidRDefault="002045C4" w:rsidP="002045C4">
      <w:pPr>
        <w:spacing w:after="0" w:line="240" w:lineRule="auto"/>
        <w:jc w:val="both"/>
        <w:rPr>
          <w:rFonts w:ascii="Times New Roman" w:eastAsia="Times New Roman" w:hAnsi="Times New Roman"/>
          <w:sz w:val="28"/>
          <w:szCs w:val="24"/>
          <w:lang w:eastAsia="ru-RU"/>
        </w:rPr>
      </w:pPr>
      <w:r>
        <w:rPr>
          <w:rFonts w:ascii="Times New Roman" w:eastAsia="Times New Roman" w:hAnsi="Times New Roman"/>
          <w:sz w:val="28"/>
          <w:szCs w:val="24"/>
          <w:lang w:eastAsia="ru-RU"/>
        </w:rPr>
        <w:t xml:space="preserve">Керуючись ст. 25,59 Закону України «Про місцеве самоврядування в Україні», відповідно до ст. 104, 105, 107 Цивільного кодексу України, Закону України «Про державну реєстрацію юридичних осіб та фізичних осіб – підприємців та громадських формувань», Закону України «Про  бухгалтерський облік та фінансову звітність в Україні», ч. 4 ст. 31  Закону України «Про Національний архівний фонд та архівні установи», Порядку подання фінансової звітності, затвердженого постановою Кабінету Міністрів України від 28.02.2000р. № 419, п. 7 Розділу І Положення про реорганізацію активів та зобов’язань, затверджену наказом Міністерства фінансів України від 02.09.2014р. № 879, ч. 4 ст. 3 Розділу </w:t>
      </w:r>
      <w:r>
        <w:rPr>
          <w:rFonts w:ascii="Times New Roman" w:eastAsia="Times New Roman" w:hAnsi="Times New Roman"/>
          <w:sz w:val="28"/>
          <w:szCs w:val="24"/>
          <w:lang w:val="en-US" w:eastAsia="ru-RU"/>
        </w:rPr>
        <w:t>XIV</w:t>
      </w:r>
      <w:r w:rsidRPr="002045C4">
        <w:rPr>
          <w:rFonts w:ascii="Times New Roman" w:eastAsia="Times New Roman" w:hAnsi="Times New Roman"/>
          <w:sz w:val="28"/>
          <w:szCs w:val="24"/>
          <w:lang w:eastAsia="ru-RU"/>
        </w:rPr>
        <w:t xml:space="preserve"> </w:t>
      </w:r>
      <w:r>
        <w:rPr>
          <w:rFonts w:ascii="Times New Roman" w:eastAsia="Times New Roman" w:hAnsi="Times New Roman"/>
          <w:sz w:val="28"/>
          <w:szCs w:val="24"/>
          <w:lang w:eastAsia="ru-RU"/>
        </w:rPr>
        <w:t xml:space="preserve">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затвердженого наказом Міністерства юстиції України від 18.06.2015р. № 1000/5, на підставі рішення Красненської селищної ради від 16.12.2020р. № 12 «Про початок процедури реорганізації юридичних осіб – сільських рад, розміщених поза адміністративним центром Красненської селищної територіальної громади», Красненська селищна рада </w:t>
      </w:r>
    </w:p>
    <w:p w:rsidR="002045C4" w:rsidRDefault="002045C4" w:rsidP="002045C4">
      <w:pPr>
        <w:spacing w:after="0" w:line="240" w:lineRule="auto"/>
        <w:ind w:firstLine="708"/>
        <w:jc w:val="center"/>
        <w:rPr>
          <w:rFonts w:ascii="Times New Roman" w:eastAsia="Times New Roman" w:hAnsi="Times New Roman"/>
          <w:b/>
          <w:sz w:val="28"/>
          <w:szCs w:val="24"/>
          <w:lang w:eastAsia="ru-RU"/>
        </w:rPr>
      </w:pPr>
    </w:p>
    <w:p w:rsidR="002045C4" w:rsidRDefault="002045C4" w:rsidP="002045C4">
      <w:pPr>
        <w:spacing w:after="0" w:line="240" w:lineRule="auto"/>
        <w:ind w:firstLine="708"/>
        <w:jc w:val="center"/>
        <w:rPr>
          <w:rFonts w:ascii="Times New Roman" w:eastAsia="Times New Roman" w:hAnsi="Times New Roman"/>
          <w:b/>
          <w:sz w:val="28"/>
          <w:szCs w:val="24"/>
          <w:lang w:eastAsia="ru-RU"/>
        </w:rPr>
      </w:pPr>
      <w:r>
        <w:rPr>
          <w:rFonts w:ascii="Times New Roman" w:eastAsia="Times New Roman" w:hAnsi="Times New Roman"/>
          <w:b/>
          <w:sz w:val="28"/>
          <w:szCs w:val="24"/>
          <w:lang w:eastAsia="ru-RU"/>
        </w:rPr>
        <w:t>ВИРІШИЛА:</w:t>
      </w:r>
    </w:p>
    <w:p w:rsidR="002045C4" w:rsidRDefault="002045C4" w:rsidP="002045C4">
      <w:pPr>
        <w:spacing w:after="0" w:line="240" w:lineRule="auto"/>
        <w:ind w:firstLine="284"/>
        <w:jc w:val="both"/>
        <w:rPr>
          <w:rFonts w:ascii="Times New Roman" w:eastAsia="Times New Roman" w:hAnsi="Times New Roman"/>
          <w:sz w:val="28"/>
          <w:szCs w:val="28"/>
          <w:lang w:eastAsia="ru-RU"/>
        </w:rPr>
      </w:pPr>
    </w:p>
    <w:p w:rsidR="002045C4" w:rsidRDefault="002045C4" w:rsidP="002045C4">
      <w:pPr>
        <w:pStyle w:val="a3"/>
        <w:numPr>
          <w:ilvl w:val="0"/>
          <w:numId w:val="1"/>
        </w:numPr>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Затвердити передавальний акт Балучинської сільської ради, </w:t>
      </w:r>
    </w:p>
    <w:p w:rsidR="002045C4" w:rsidRDefault="002045C4" w:rsidP="002045C4">
      <w:pPr>
        <w:pStyle w:val="a3"/>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ЄДРПОУ </w:t>
      </w:r>
      <w:r>
        <w:rPr>
          <w:rFonts w:ascii="Arial" w:hAnsi="Arial" w:cs="Arial"/>
          <w:color w:val="333333"/>
          <w:sz w:val="18"/>
          <w:szCs w:val="18"/>
          <w:shd w:val="clear" w:color="auto" w:fill="FBFBFB"/>
        </w:rPr>
        <w:t> </w:t>
      </w:r>
      <w:r>
        <w:rPr>
          <w:rFonts w:ascii="Times New Roman" w:hAnsi="Times New Roman"/>
          <w:color w:val="333333"/>
          <w:sz w:val="28"/>
          <w:szCs w:val="28"/>
          <w:shd w:val="clear" w:color="auto" w:fill="FBFBFB"/>
        </w:rPr>
        <w:t> 04372804</w:t>
      </w:r>
      <w:r>
        <w:rPr>
          <w:rFonts w:ascii="Times New Roman" w:eastAsia="Times New Roman" w:hAnsi="Times New Roman"/>
          <w:sz w:val="28"/>
          <w:szCs w:val="28"/>
          <w:lang w:eastAsia="ru-RU"/>
        </w:rPr>
        <w:t>, місцезнаходження: с. Балучин Львівської області (додається).</w:t>
      </w:r>
    </w:p>
    <w:p w:rsidR="002045C4" w:rsidRDefault="002045C4" w:rsidP="002045C4">
      <w:pPr>
        <w:pStyle w:val="a3"/>
        <w:numPr>
          <w:ilvl w:val="0"/>
          <w:numId w:val="1"/>
        </w:numPr>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Голові Красненської селищної ради ФУРДІ Роману Ярославовичу  забезпечити виготовлення копії Передавального акту за правилами передбаченими законодавством про державну реєстрацію юридичних осіб, для цілей здійснення державної реєстрації припинення Балучинської   сільської ради шляхом приєднання до Красненської селищної ради Золочівського району Львівської області.</w:t>
      </w:r>
    </w:p>
    <w:p w:rsidR="002045C4" w:rsidRDefault="002045C4" w:rsidP="002045C4">
      <w:pPr>
        <w:pStyle w:val="a3"/>
        <w:numPr>
          <w:ilvl w:val="0"/>
          <w:numId w:val="1"/>
        </w:numPr>
        <w:spacing w:after="0" w:line="240" w:lineRule="auto"/>
        <w:ind w:left="851"/>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Контроль за виконанням цього рішення залишаю за собою.</w:t>
      </w:r>
    </w:p>
    <w:p w:rsidR="002045C4" w:rsidRDefault="002045C4" w:rsidP="002045C4">
      <w:pPr>
        <w:pStyle w:val="a3"/>
        <w:spacing w:after="0" w:line="240" w:lineRule="auto"/>
        <w:ind w:left="851"/>
        <w:jc w:val="both"/>
        <w:rPr>
          <w:rFonts w:ascii="Times New Roman" w:eastAsia="Times New Roman" w:hAnsi="Times New Roman"/>
          <w:sz w:val="28"/>
          <w:szCs w:val="28"/>
          <w:lang w:eastAsia="ru-RU"/>
        </w:rPr>
      </w:pPr>
    </w:p>
    <w:p w:rsidR="002045C4" w:rsidRDefault="002045C4" w:rsidP="002045C4">
      <w:pPr>
        <w:pStyle w:val="a3"/>
        <w:spacing w:after="0" w:line="240" w:lineRule="auto"/>
        <w:ind w:left="851"/>
        <w:jc w:val="both"/>
      </w:pPr>
      <w:r>
        <w:rPr>
          <w:rFonts w:ascii="Times New Roman" w:eastAsia="Times New Roman" w:hAnsi="Times New Roman"/>
          <w:b/>
          <w:sz w:val="28"/>
          <w:szCs w:val="28"/>
          <w:lang w:eastAsia="ru-RU"/>
        </w:rPr>
        <w:t>Селищний голова                                                          Роман ФУРДА</w:t>
      </w:r>
    </w:p>
    <w:p w:rsidR="004D1569" w:rsidRDefault="007F745B"/>
    <w:sectPr w:rsidR="004D1569" w:rsidSect="00486ADA">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altName w:val="Calibr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973E3D"/>
    <w:multiLevelType w:val="hybridMultilevel"/>
    <w:tmpl w:val="F5542AF4"/>
    <w:lvl w:ilvl="0" w:tplc="0422000F">
      <w:start w:val="1"/>
      <w:numFmt w:val="decimal"/>
      <w:lvlText w:val="%1."/>
      <w:lvlJc w:val="left"/>
      <w:pPr>
        <w:ind w:left="1428" w:hanging="360"/>
      </w:pPr>
    </w:lvl>
    <w:lvl w:ilvl="1" w:tplc="04220019">
      <w:start w:val="1"/>
      <w:numFmt w:val="lowerLetter"/>
      <w:lvlText w:val="%2."/>
      <w:lvlJc w:val="left"/>
      <w:pPr>
        <w:ind w:left="2148" w:hanging="360"/>
      </w:pPr>
    </w:lvl>
    <w:lvl w:ilvl="2" w:tplc="0422001B">
      <w:start w:val="1"/>
      <w:numFmt w:val="lowerRoman"/>
      <w:lvlText w:val="%3."/>
      <w:lvlJc w:val="right"/>
      <w:pPr>
        <w:ind w:left="2868" w:hanging="180"/>
      </w:pPr>
    </w:lvl>
    <w:lvl w:ilvl="3" w:tplc="0422000F">
      <w:start w:val="1"/>
      <w:numFmt w:val="decimal"/>
      <w:lvlText w:val="%4."/>
      <w:lvlJc w:val="left"/>
      <w:pPr>
        <w:ind w:left="3588" w:hanging="360"/>
      </w:pPr>
    </w:lvl>
    <w:lvl w:ilvl="4" w:tplc="04220019">
      <w:start w:val="1"/>
      <w:numFmt w:val="lowerLetter"/>
      <w:lvlText w:val="%5."/>
      <w:lvlJc w:val="left"/>
      <w:pPr>
        <w:ind w:left="4308" w:hanging="360"/>
      </w:pPr>
    </w:lvl>
    <w:lvl w:ilvl="5" w:tplc="0422001B">
      <w:start w:val="1"/>
      <w:numFmt w:val="lowerRoman"/>
      <w:lvlText w:val="%6."/>
      <w:lvlJc w:val="right"/>
      <w:pPr>
        <w:ind w:left="5028" w:hanging="180"/>
      </w:pPr>
    </w:lvl>
    <w:lvl w:ilvl="6" w:tplc="0422000F">
      <w:start w:val="1"/>
      <w:numFmt w:val="decimal"/>
      <w:lvlText w:val="%7."/>
      <w:lvlJc w:val="left"/>
      <w:pPr>
        <w:ind w:left="5748" w:hanging="360"/>
      </w:pPr>
    </w:lvl>
    <w:lvl w:ilvl="7" w:tplc="04220019">
      <w:start w:val="1"/>
      <w:numFmt w:val="lowerLetter"/>
      <w:lvlText w:val="%8."/>
      <w:lvlJc w:val="left"/>
      <w:pPr>
        <w:ind w:left="6468" w:hanging="360"/>
      </w:pPr>
    </w:lvl>
    <w:lvl w:ilvl="8" w:tplc="0422001B">
      <w:start w:val="1"/>
      <w:numFmt w:val="lowerRoman"/>
      <w:lvlText w:val="%9."/>
      <w:lvlJc w:val="right"/>
      <w:pPr>
        <w:ind w:left="7188"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54FC5"/>
    <w:rsid w:val="002045C4"/>
    <w:rsid w:val="00486ADA"/>
    <w:rsid w:val="007F745B"/>
    <w:rsid w:val="00A739B1"/>
    <w:rsid w:val="00C54FC5"/>
    <w:rsid w:val="00E115C6"/>
    <w:rsid w:val="00E70E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5C4"/>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45C4"/>
    <w:pPr>
      <w:ind w:left="720"/>
      <w:contextualSpacing/>
    </w:pPr>
  </w:style>
  <w:style w:type="paragraph" w:styleId="a4">
    <w:name w:val="Balloon Text"/>
    <w:basedOn w:val="a"/>
    <w:link w:val="a5"/>
    <w:uiPriority w:val="99"/>
    <w:semiHidden/>
    <w:unhideWhenUsed/>
    <w:rsid w:val="002045C4"/>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2045C4"/>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435201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1374</Words>
  <Characters>784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4</cp:revision>
  <cp:lastPrinted>2021-03-12T08:51:00Z</cp:lastPrinted>
  <dcterms:created xsi:type="dcterms:W3CDTF">2021-03-12T08:53:00Z</dcterms:created>
  <dcterms:modified xsi:type="dcterms:W3CDTF">2021-04-12T07:35:00Z</dcterms:modified>
</cp:coreProperties>
</file>