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0BB" w:rsidRPr="003327C0" w:rsidRDefault="002070BB" w:rsidP="002070B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7C0">
        <w:rPr>
          <w:rFonts w:ascii="Times New Roman" w:eastAsia="Times New Roman" w:hAnsi="Times New Roman" w:cs="Times New Roman"/>
          <w:noProof/>
          <w:color w:val="FFFFFF"/>
          <w:sz w:val="28"/>
          <w:szCs w:val="28"/>
          <w:lang w:eastAsia="uk-UA"/>
        </w:rPr>
        <w:drawing>
          <wp:inline distT="0" distB="0" distL="0" distR="0" wp14:anchorId="76D76CC4" wp14:editId="417498B5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0BB" w:rsidRPr="00DF7C1F" w:rsidRDefault="002070BB" w:rsidP="002070BB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F7C1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070BB" w:rsidRDefault="002070BB" w:rsidP="002070BB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F7C1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КРАСНЕНСЬКА СЕЛИЩНА РАДА</w:t>
      </w:r>
    </w:p>
    <w:p w:rsidR="002070BB" w:rsidRPr="00DF7C1F" w:rsidRDefault="002070BB" w:rsidP="002070BB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Золочівського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району Львівської області</w:t>
      </w:r>
    </w:p>
    <w:p w:rsidR="002070BB" w:rsidRDefault="002070BB" w:rsidP="002070B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7C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  сесія       8  скликання</w:t>
      </w:r>
    </w:p>
    <w:p w:rsidR="002070BB" w:rsidRPr="00DF7C1F" w:rsidRDefault="002070BB" w:rsidP="002070B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0BB" w:rsidRDefault="002070BB" w:rsidP="002070BB">
      <w:pP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Pr="00DF7C1F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РІШЕННЯ</w:t>
      </w:r>
    </w:p>
    <w:p w:rsidR="002070BB" w:rsidRDefault="002070BB" w:rsidP="002070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26  листопада 2020р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4</w:t>
      </w:r>
    </w:p>
    <w:p w:rsidR="002070BB" w:rsidRDefault="002070BB" w:rsidP="002070B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утворення постійних комісій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ради</w:t>
      </w:r>
    </w:p>
    <w:bookmarkEnd w:id="0"/>
    <w:p w:rsidR="002070BB" w:rsidRDefault="002070BB" w:rsidP="002070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Відповідно до пункту 2 частини 1 статті 26,статті 47 ЗУ «Про місцеве самоврядування»,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 </w:t>
      </w:r>
    </w:p>
    <w:p w:rsidR="002070BB" w:rsidRDefault="002070BB" w:rsidP="002070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0BB" w:rsidRDefault="002070BB" w:rsidP="002070BB">
      <w:pPr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3307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</w:t>
      </w:r>
      <w:r w:rsidRPr="003307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ВИРІШИЛА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:</w:t>
      </w:r>
    </w:p>
    <w:p w:rsidR="002070BB" w:rsidRPr="00330739" w:rsidRDefault="002070BB" w:rsidP="002070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1.Утворити постійні комісії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:</w:t>
      </w:r>
    </w:p>
    <w:p w:rsidR="002070BB" w:rsidRPr="00330739" w:rsidRDefault="002070BB" w:rsidP="002070B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30739">
        <w:rPr>
          <w:rFonts w:ascii="Times New Roman" w:hAnsi="Times New Roman" w:cs="Times New Roman"/>
          <w:sz w:val="28"/>
          <w:szCs w:val="28"/>
        </w:rPr>
        <w:t>1.Комісія з питань депутатської діяльності ,етики, законності, взаємодії з правоохоронними і контролюючими органами ,засобами масової інформації, органами державної влади та іншими органами місцевого самоврядування;</w:t>
      </w:r>
    </w:p>
    <w:p w:rsidR="002070BB" w:rsidRPr="00330739" w:rsidRDefault="002070BB" w:rsidP="002070B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330739">
        <w:rPr>
          <w:rFonts w:ascii="Times New Roman" w:hAnsi="Times New Roman" w:cs="Times New Roman"/>
          <w:sz w:val="28"/>
          <w:szCs w:val="28"/>
        </w:rPr>
        <w:t>Комісія з питань планування , ін</w:t>
      </w:r>
      <w:r>
        <w:rPr>
          <w:rFonts w:ascii="Times New Roman" w:hAnsi="Times New Roman" w:cs="Times New Roman"/>
          <w:sz w:val="28"/>
          <w:szCs w:val="28"/>
        </w:rPr>
        <w:t>вестицій ,бюджету , та фінансів;</w:t>
      </w:r>
    </w:p>
    <w:p w:rsidR="002070BB" w:rsidRPr="00330739" w:rsidRDefault="002070BB" w:rsidP="002070B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330739">
        <w:rPr>
          <w:rFonts w:ascii="Times New Roman" w:hAnsi="Times New Roman" w:cs="Times New Roman"/>
          <w:sz w:val="28"/>
          <w:szCs w:val="28"/>
        </w:rPr>
        <w:t>Комісія з питань земельних відносин, стратегічного розвитку, будівництва, архітектури та о</w:t>
      </w:r>
      <w:r>
        <w:rPr>
          <w:rFonts w:ascii="Times New Roman" w:hAnsi="Times New Roman" w:cs="Times New Roman"/>
          <w:sz w:val="28"/>
          <w:szCs w:val="28"/>
        </w:rPr>
        <w:t>хорони навколишнього середовища;</w:t>
      </w:r>
    </w:p>
    <w:p w:rsidR="002070BB" w:rsidRPr="00330739" w:rsidRDefault="002070BB" w:rsidP="002070B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Pr="00330739">
        <w:rPr>
          <w:rFonts w:ascii="Times New Roman" w:hAnsi="Times New Roman" w:cs="Times New Roman"/>
          <w:sz w:val="28"/>
          <w:szCs w:val="28"/>
        </w:rPr>
        <w:t>Комісія з питань комунальної власності, житлово-комунального господарства ,промисловості, підприємництва, транспорту , зв</w:t>
      </w:r>
      <w:r w:rsidRPr="00330739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:rsidR="002070BB" w:rsidRDefault="002070BB" w:rsidP="002070B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330739">
        <w:rPr>
          <w:rFonts w:ascii="Times New Roman" w:hAnsi="Times New Roman" w:cs="Times New Roman"/>
          <w:sz w:val="28"/>
          <w:szCs w:val="28"/>
        </w:rPr>
        <w:t xml:space="preserve">Комісія з питань охорони </w:t>
      </w:r>
      <w:proofErr w:type="spellStart"/>
      <w:r w:rsidRPr="00330739">
        <w:rPr>
          <w:rFonts w:ascii="Times New Roman" w:hAnsi="Times New Roman" w:cs="Times New Roman"/>
          <w:sz w:val="28"/>
          <w:szCs w:val="28"/>
        </w:rPr>
        <w:t>здоров</w:t>
      </w:r>
      <w:proofErr w:type="spellEnd"/>
      <w:r w:rsidRPr="00330739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330739">
        <w:rPr>
          <w:rFonts w:ascii="Times New Roman" w:hAnsi="Times New Roman" w:cs="Times New Roman"/>
          <w:sz w:val="28"/>
          <w:szCs w:val="28"/>
        </w:rPr>
        <w:t>я ,соціального захисту ,науки, освіти, культури, туризму, духовного відродження ,молодіжної політики та спорту.</w:t>
      </w:r>
    </w:p>
    <w:p w:rsidR="002070BB" w:rsidRDefault="002070BB" w:rsidP="002070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2.Затвердити Положення про постійні комісії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ради. (Положення додається)</w:t>
      </w:r>
    </w:p>
    <w:p w:rsidR="002070BB" w:rsidRDefault="002070BB" w:rsidP="002070BB">
      <w:pPr>
        <w:rPr>
          <w:rFonts w:ascii="Times New Roman" w:hAnsi="Times New Roman" w:cs="Times New Roman"/>
          <w:sz w:val="28"/>
          <w:szCs w:val="28"/>
        </w:rPr>
      </w:pPr>
    </w:p>
    <w:p w:rsidR="002070BB" w:rsidRDefault="002070BB" w:rsidP="002070BB">
      <w:pPr>
        <w:rPr>
          <w:rFonts w:ascii="Times New Roman" w:hAnsi="Times New Roman" w:cs="Times New Roman"/>
          <w:sz w:val="28"/>
          <w:szCs w:val="28"/>
        </w:rPr>
      </w:pPr>
    </w:p>
    <w:p w:rsidR="002070BB" w:rsidRPr="00330739" w:rsidRDefault="002070BB" w:rsidP="002070BB">
      <w:pPr>
        <w:rPr>
          <w:rFonts w:ascii="Times New Roman" w:hAnsi="Times New Roman" w:cs="Times New Roman"/>
          <w:b/>
          <w:sz w:val="28"/>
          <w:szCs w:val="28"/>
        </w:rPr>
      </w:pPr>
      <w:r w:rsidRPr="00330739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                                                 Роман </w:t>
      </w:r>
      <w:proofErr w:type="spellStart"/>
      <w:r w:rsidRPr="00330739">
        <w:rPr>
          <w:rFonts w:ascii="Times New Roman" w:hAnsi="Times New Roman" w:cs="Times New Roman"/>
          <w:b/>
          <w:sz w:val="28"/>
          <w:szCs w:val="28"/>
        </w:rPr>
        <w:t>Фурда</w:t>
      </w:r>
      <w:proofErr w:type="spellEnd"/>
    </w:p>
    <w:p w:rsidR="004D1569" w:rsidRDefault="002070BB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9D1"/>
    <w:rsid w:val="001249D1"/>
    <w:rsid w:val="002070BB"/>
    <w:rsid w:val="00A739B1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7CC8E-2340-497C-B61F-1230721B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885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2020-12-21T08:20:00Z</dcterms:created>
  <dcterms:modified xsi:type="dcterms:W3CDTF">2020-12-21T08:20:00Z</dcterms:modified>
</cp:coreProperties>
</file>