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357F31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357F31" w:rsidRPr="00357F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_222</w:t>
      </w:r>
      <w:r w:rsidR="005F590F" w:rsidRPr="00357F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Про створення комунальної установи</w:t>
      </w:r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Центр надання соціальних послуг»</w:t>
      </w: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proofErr w:type="spellStart"/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Красненської</w:t>
      </w:r>
      <w:proofErr w:type="spellEnd"/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селищної 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proofErr w:type="spellStart"/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Золочівського</w:t>
      </w:r>
      <w:proofErr w:type="spellEnd"/>
    </w:p>
    <w:p w:rsidR="00603CEB" w:rsidRDefault="00603CEB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району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Львів</w:t>
      </w:r>
      <w:r w:rsidRPr="00E96B8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ської області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 xml:space="preserve"> 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 xml:space="preserve">зі статусом </w:t>
      </w:r>
    </w:p>
    <w:p w:rsidR="005F590F" w:rsidRPr="00603CEB" w:rsidRDefault="00603CEB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юридичної особи та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затвердження </w:t>
      </w:r>
      <w:r w:rsidRPr="00E96B82">
        <w:rPr>
          <w:rFonts w:ascii="Times New Roman" w:eastAsia="Times New Roman" w:hAnsi="Times New Roman" w:cs="Times New Roman"/>
          <w:b/>
          <w:sz w:val="28"/>
          <w:szCs w:val="28"/>
        </w:rPr>
        <w:t>Положення</w:t>
      </w:r>
      <w:r w:rsidR="0019613E" w:rsidRPr="00F8375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A6C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Закону України «Про соціальні послуги»,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>Закону України «Про державну реєстрацію юридичних осіб та фізичних осіб – підприємців та гр</w:t>
      </w:r>
      <w:r w:rsidR="003F3AFA">
        <w:rPr>
          <w:rFonts w:ascii="Times New Roman" w:eastAsia="Times New Roman" w:hAnsi="Times New Roman" w:cs="Times New Roman"/>
          <w:sz w:val="28"/>
          <w:szCs w:val="28"/>
        </w:rPr>
        <w:t>омадських формувань», Постанови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 Кабінету Міністрів України від 03.03.2020 р. № 177 «Деякі питання діяльності  центрів надання соціальних послуг»</w:t>
      </w:r>
      <w:r w:rsidR="003F3AFA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ефективної організації діяльності у сфері соціального захисту населення та надання соціальних послуг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055FE2" w:rsidRPr="00055FE2">
        <w:rPr>
          <w:rFonts w:ascii="Times New Roman" w:eastAsia="Times New Roman" w:hAnsi="Times New Roman" w:cs="Times New Roman"/>
          <w:sz w:val="28"/>
          <w:szCs w:val="28"/>
        </w:rPr>
        <w:t>Про створення комунальної установи «</w:t>
      </w:r>
      <w:r w:rsidR="00055FE2" w:rsidRPr="00055FE2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Центр надання соціальних послуг» </w:t>
      </w:r>
      <w:proofErr w:type="spellStart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Красненської</w:t>
      </w:r>
      <w:proofErr w:type="spellEnd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селищної ради </w:t>
      </w:r>
      <w:proofErr w:type="spellStart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Золочівського</w:t>
      </w:r>
      <w:proofErr w:type="spellEnd"/>
      <w:r w:rsidR="00055FE2" w:rsidRPr="00055FE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району Львівської області </w:t>
      </w:r>
      <w:r w:rsidR="00055FE2" w:rsidRPr="00055FE2">
        <w:rPr>
          <w:rFonts w:ascii="Times New Roman" w:eastAsia="Times New Roman" w:hAnsi="Times New Roman" w:cs="Times New Roman"/>
          <w:sz w:val="28"/>
          <w:szCs w:val="28"/>
        </w:rPr>
        <w:t>зі статусом юридичної особи та затвердження Положення</w:t>
      </w:r>
      <w:r w:rsidR="0019613E" w:rsidRP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55FE2">
        <w:rPr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19613E"/>
    <w:rsid w:val="001F7FF4"/>
    <w:rsid w:val="00321B55"/>
    <w:rsid w:val="00357F31"/>
    <w:rsid w:val="003C733E"/>
    <w:rsid w:val="003F3AFA"/>
    <w:rsid w:val="00405728"/>
    <w:rsid w:val="004270A5"/>
    <w:rsid w:val="00460D43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56BE3"/>
    <w:rsid w:val="00780139"/>
    <w:rsid w:val="007860E2"/>
    <w:rsid w:val="0078784E"/>
    <w:rsid w:val="007B3E80"/>
    <w:rsid w:val="007E12D0"/>
    <w:rsid w:val="00843FEA"/>
    <w:rsid w:val="0084458B"/>
    <w:rsid w:val="008A6C3E"/>
    <w:rsid w:val="00925795"/>
    <w:rsid w:val="009913D5"/>
    <w:rsid w:val="009B6873"/>
    <w:rsid w:val="009D058D"/>
    <w:rsid w:val="00A1349F"/>
    <w:rsid w:val="00A21A45"/>
    <w:rsid w:val="00A563B2"/>
    <w:rsid w:val="00B0291A"/>
    <w:rsid w:val="00B668AB"/>
    <w:rsid w:val="00BD3FCF"/>
    <w:rsid w:val="00BE4B0B"/>
    <w:rsid w:val="00CB50E1"/>
    <w:rsid w:val="00D173F8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38</cp:revision>
  <cp:lastPrinted>2021-12-15T14:08:00Z</cp:lastPrinted>
  <dcterms:created xsi:type="dcterms:W3CDTF">2021-04-19T05:53:00Z</dcterms:created>
  <dcterms:modified xsi:type="dcterms:W3CDTF">2021-12-23T14:36:00Z</dcterms:modified>
</cp:coreProperties>
</file>