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2B8A" w:rsidRDefault="00AD2B8A" w:rsidP="00AD2B8A">
      <w:pPr>
        <w:spacing w:after="200" w:line="276" w:lineRule="auto"/>
        <w:jc w:val="center"/>
        <w:rPr>
          <w:rFonts w:eastAsia="Times New Roman"/>
          <w:lang w:eastAsia="ru-RU"/>
        </w:rPr>
      </w:pPr>
      <w:r>
        <w:rPr>
          <w:rFonts w:eastAsia="Times New Roman"/>
          <w:noProof/>
          <w:lang w:eastAsia="uk-UA"/>
        </w:rPr>
        <w:drawing>
          <wp:inline distT="0" distB="0" distL="0" distR="0" wp14:anchorId="1DE74B2C" wp14:editId="177162EC">
            <wp:extent cx="40005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2B8A" w:rsidRDefault="00AD2B8A" w:rsidP="00A217A1">
      <w:pPr>
        <w:spacing w:after="0"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УКРАЇНА</w:t>
      </w:r>
    </w:p>
    <w:p w:rsidR="00AD2B8A" w:rsidRDefault="00AD2B8A" w:rsidP="00A217A1">
      <w:pPr>
        <w:spacing w:after="0"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КРАСНЕНСЬКА СЕЛИЩНА РАДА</w:t>
      </w:r>
    </w:p>
    <w:p w:rsidR="00AD2B8A" w:rsidRDefault="00AD2B8A" w:rsidP="008B7EF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ЗОЛОЧІВСЬКОГО РАЙОНУ ЛЬВІВСЬКОЇ ОБЛАСТІ</w:t>
      </w:r>
    </w:p>
    <w:p w:rsidR="00AD2B8A" w:rsidRDefault="00AD2B8A" w:rsidP="008B7EF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 – СЕСІЯ                                                            VIII – СКЛИКАННЯ</w:t>
      </w:r>
    </w:p>
    <w:p w:rsidR="00AD2B8A" w:rsidRDefault="00AD2B8A" w:rsidP="008B7EF9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  <w:r>
        <w:rPr>
          <w:rFonts w:ascii="Times New Roman" w:eastAsia="Times New Roman" w:hAnsi="Times New Roman"/>
          <w:b/>
          <w:sz w:val="40"/>
          <w:szCs w:val="40"/>
          <w:lang w:eastAsia="ru-RU"/>
        </w:rPr>
        <w:t xml:space="preserve">РІШЕННЯ   </w:t>
      </w:r>
    </w:p>
    <w:p w:rsidR="00AD2B8A" w:rsidRDefault="00AD2B8A" w:rsidP="008B7EF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«28» січня 2021року     </w:t>
      </w:r>
    </w:p>
    <w:p w:rsidR="000E09C6" w:rsidRDefault="00AD2B8A" w:rsidP="008B7EF9">
      <w:pPr>
        <w:spacing w:after="20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№</w:t>
      </w:r>
      <w:r w:rsidR="005A2ADC">
        <w:rPr>
          <w:rFonts w:ascii="Times New Roman" w:eastAsia="Times New Roman" w:hAnsi="Times New Roman"/>
          <w:b/>
          <w:sz w:val="28"/>
          <w:szCs w:val="28"/>
          <w:lang w:eastAsia="ru-RU"/>
        </w:rPr>
        <w:t>79</w:t>
      </w:r>
      <w:bookmarkStart w:id="0" w:name="_GoBack"/>
      <w:bookmarkEnd w:id="0"/>
    </w:p>
    <w:p w:rsidR="004D1569" w:rsidRPr="000E09C6" w:rsidRDefault="00AD2B8A" w:rsidP="008B7EF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D2B8A">
        <w:rPr>
          <w:rFonts w:ascii="Times New Roman" w:hAnsi="Times New Roman"/>
          <w:b/>
          <w:sz w:val="28"/>
          <w:szCs w:val="28"/>
        </w:rPr>
        <w:t>Про здійснення повноважень</w:t>
      </w:r>
    </w:p>
    <w:p w:rsidR="00AD2B8A" w:rsidRDefault="00AD2B8A" w:rsidP="008B7EF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</w:t>
      </w:r>
      <w:r w:rsidRPr="00AD2B8A">
        <w:rPr>
          <w:rFonts w:ascii="Times New Roman" w:hAnsi="Times New Roman"/>
          <w:b/>
          <w:sz w:val="28"/>
          <w:szCs w:val="28"/>
        </w:rPr>
        <w:t xml:space="preserve"> сфері державної реєстрації</w:t>
      </w:r>
    </w:p>
    <w:p w:rsidR="00AD2B8A" w:rsidRDefault="00AD2B8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Відповідно до Закону України від 26 листопада 2015 року № 834 –</w:t>
      </w:r>
      <w:r w:rsidRPr="00AD2B8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VIII</w:t>
      </w:r>
      <w:r>
        <w:rPr>
          <w:rFonts w:ascii="Times New Roman" w:hAnsi="Times New Roman"/>
          <w:sz w:val="28"/>
          <w:szCs w:val="28"/>
        </w:rPr>
        <w:t xml:space="preserve"> «Про внесення змін до Закону України «Про державну реєстрацію речових прав на нерухоме майно та їх обтяжень та деяких інших законодавчих актів України щодо децентралізації повноважень з державної реєстрації речових прав н</w:t>
      </w:r>
      <w:r w:rsidR="00B72EEA">
        <w:rPr>
          <w:rFonts w:ascii="Times New Roman" w:hAnsi="Times New Roman"/>
          <w:sz w:val="28"/>
          <w:szCs w:val="28"/>
        </w:rPr>
        <w:t xml:space="preserve">а нерухоме майно та їх обтяжень», Закону України від 26 листопада 2015 року № 835 – </w:t>
      </w:r>
      <w:r w:rsidR="00B72EEA">
        <w:rPr>
          <w:rFonts w:ascii="Times New Roman" w:hAnsi="Times New Roman"/>
          <w:sz w:val="28"/>
          <w:szCs w:val="28"/>
          <w:lang w:val="en-US"/>
        </w:rPr>
        <w:t>VIII</w:t>
      </w:r>
      <w:r w:rsidR="00B72EEA" w:rsidRPr="00B72EEA">
        <w:rPr>
          <w:rFonts w:ascii="Times New Roman" w:hAnsi="Times New Roman"/>
          <w:sz w:val="28"/>
          <w:szCs w:val="28"/>
        </w:rPr>
        <w:t xml:space="preserve"> </w:t>
      </w:r>
      <w:r w:rsidR="00B72EEA">
        <w:rPr>
          <w:rFonts w:ascii="Times New Roman" w:hAnsi="Times New Roman"/>
          <w:sz w:val="28"/>
          <w:szCs w:val="28"/>
        </w:rPr>
        <w:t>«Про внесення змін до Закону України «Про державну реєстрацію юридичних осіб та фізичних осіб – підприємців та деяких інших законодавчих актів України щодо децентралізації повноважень з державної реєстрації юридичних осіб, фізичних осіб – підприємців та громадських формувань», Закону України від 10.12.2015 року № 888- ІІІ «Про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послуг», Закону України від 06.09.2012 року</w:t>
      </w:r>
      <w:r w:rsidR="00D44FF2">
        <w:rPr>
          <w:rFonts w:ascii="Times New Roman" w:hAnsi="Times New Roman"/>
          <w:sz w:val="28"/>
          <w:szCs w:val="28"/>
        </w:rPr>
        <w:t xml:space="preserve"> № 5203 –</w:t>
      </w:r>
      <w:r w:rsidR="00D44FF2">
        <w:rPr>
          <w:rFonts w:ascii="Times New Roman" w:hAnsi="Times New Roman"/>
          <w:sz w:val="28"/>
          <w:szCs w:val="28"/>
          <w:lang w:val="en-US"/>
        </w:rPr>
        <w:t>VI</w:t>
      </w:r>
      <w:r w:rsidR="00D44FF2" w:rsidRPr="00D44FF2">
        <w:rPr>
          <w:rFonts w:ascii="Times New Roman" w:hAnsi="Times New Roman"/>
          <w:sz w:val="28"/>
          <w:szCs w:val="28"/>
        </w:rPr>
        <w:t xml:space="preserve"> </w:t>
      </w:r>
      <w:r w:rsidR="00D44FF2">
        <w:rPr>
          <w:rFonts w:ascii="Times New Roman" w:hAnsi="Times New Roman"/>
          <w:sz w:val="28"/>
          <w:szCs w:val="28"/>
        </w:rPr>
        <w:t xml:space="preserve">«Про адміністративні послуги», Закону України «Про </w:t>
      </w:r>
      <w:proofErr w:type="spellStart"/>
      <w:r w:rsidR="00D44FF2">
        <w:rPr>
          <w:rFonts w:ascii="Times New Roman" w:hAnsi="Times New Roman"/>
          <w:sz w:val="28"/>
          <w:szCs w:val="28"/>
        </w:rPr>
        <w:t>мвсцеве</w:t>
      </w:r>
      <w:proofErr w:type="spellEnd"/>
      <w:r w:rsidR="00D44FF2">
        <w:rPr>
          <w:rFonts w:ascii="Times New Roman" w:hAnsi="Times New Roman"/>
          <w:sz w:val="28"/>
          <w:szCs w:val="28"/>
        </w:rPr>
        <w:t xml:space="preserve"> самоврядування», </w:t>
      </w:r>
      <w:proofErr w:type="spellStart"/>
      <w:r w:rsidR="00D44FF2">
        <w:rPr>
          <w:rFonts w:ascii="Times New Roman" w:hAnsi="Times New Roman"/>
          <w:sz w:val="28"/>
          <w:szCs w:val="28"/>
        </w:rPr>
        <w:t>Красненська</w:t>
      </w:r>
      <w:proofErr w:type="spellEnd"/>
      <w:r w:rsidR="00D44FF2">
        <w:rPr>
          <w:rFonts w:ascii="Times New Roman" w:hAnsi="Times New Roman"/>
          <w:sz w:val="28"/>
          <w:szCs w:val="28"/>
        </w:rPr>
        <w:t xml:space="preserve"> селищна рада </w:t>
      </w:r>
    </w:p>
    <w:p w:rsidR="008B7EF9" w:rsidRDefault="00D44FF2" w:rsidP="008B7EF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ВИРІШИЛА:</w:t>
      </w:r>
    </w:p>
    <w:p w:rsidR="00D44FF2" w:rsidRPr="008B7EF9" w:rsidRDefault="00D44FF2" w:rsidP="008B7EF9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8B7EF9">
        <w:rPr>
          <w:rFonts w:ascii="Times New Roman" w:hAnsi="Times New Roman"/>
          <w:sz w:val="28"/>
          <w:szCs w:val="28"/>
        </w:rPr>
        <w:t xml:space="preserve">Встановити, що з </w:t>
      </w:r>
      <w:r w:rsidR="00E72B1F">
        <w:rPr>
          <w:rFonts w:ascii="Times New Roman" w:hAnsi="Times New Roman"/>
          <w:sz w:val="28"/>
          <w:szCs w:val="28"/>
        </w:rPr>
        <w:t xml:space="preserve">1 лютого </w:t>
      </w:r>
      <w:r w:rsidRPr="008B7EF9">
        <w:rPr>
          <w:rFonts w:ascii="Times New Roman" w:hAnsi="Times New Roman"/>
          <w:sz w:val="28"/>
          <w:szCs w:val="28"/>
        </w:rPr>
        <w:t>2021 року відділом «Центр надання адміністрати</w:t>
      </w:r>
      <w:r w:rsidR="000E09C6" w:rsidRPr="008B7EF9">
        <w:rPr>
          <w:rFonts w:ascii="Times New Roman" w:hAnsi="Times New Roman"/>
          <w:sz w:val="28"/>
          <w:szCs w:val="28"/>
        </w:rPr>
        <w:t xml:space="preserve">вних послуг» </w:t>
      </w:r>
      <w:proofErr w:type="spellStart"/>
      <w:r w:rsidR="000E09C6" w:rsidRPr="008B7EF9">
        <w:rPr>
          <w:rFonts w:ascii="Times New Roman" w:hAnsi="Times New Roman"/>
          <w:sz w:val="28"/>
          <w:szCs w:val="28"/>
        </w:rPr>
        <w:t>Красненської</w:t>
      </w:r>
      <w:proofErr w:type="spellEnd"/>
      <w:r w:rsidR="000E09C6" w:rsidRPr="008B7EF9">
        <w:rPr>
          <w:rFonts w:ascii="Times New Roman" w:hAnsi="Times New Roman"/>
          <w:sz w:val="28"/>
          <w:szCs w:val="28"/>
        </w:rPr>
        <w:t xml:space="preserve"> селищної ради </w:t>
      </w:r>
      <w:proofErr w:type="spellStart"/>
      <w:r w:rsidR="000E09C6" w:rsidRPr="008B7EF9">
        <w:rPr>
          <w:rFonts w:ascii="Times New Roman" w:hAnsi="Times New Roman"/>
          <w:sz w:val="28"/>
          <w:szCs w:val="28"/>
        </w:rPr>
        <w:t>Золочівського</w:t>
      </w:r>
      <w:proofErr w:type="spellEnd"/>
      <w:r w:rsidR="000E09C6" w:rsidRPr="008B7EF9">
        <w:rPr>
          <w:rFonts w:ascii="Times New Roman" w:hAnsi="Times New Roman"/>
          <w:sz w:val="28"/>
          <w:szCs w:val="28"/>
        </w:rPr>
        <w:t xml:space="preserve"> району Львівської області, будуть здійснюватися повноваження у сфері державної реєстрації речових прав на нерухоме майно та їх обтяжень, юридичних осіб та фізичних осіб-підприємців.</w:t>
      </w:r>
    </w:p>
    <w:p w:rsidR="008B7EF9" w:rsidRPr="00024207" w:rsidRDefault="000E09C6" w:rsidP="008B7EF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B7EF9">
        <w:rPr>
          <w:rFonts w:ascii="Times New Roman" w:hAnsi="Times New Roman"/>
          <w:sz w:val="28"/>
          <w:szCs w:val="28"/>
        </w:rPr>
        <w:t>Встановити, що надання адміністративних послуг у сфері державної реєстрації речових прав на нерухоме майно та їх обтяжень, юридичних осіб та фізичних осіб-підприємців, здійснюються адміністратором та державним реєстратором.</w:t>
      </w:r>
    </w:p>
    <w:p w:rsidR="00024207" w:rsidRPr="00024207" w:rsidRDefault="00024207" w:rsidP="008B7EF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Повноваження у сфері державної реєстрації юридичних осіб, фізичних осіб підприємців та громадських формувань покласти на державного реєстратора відділу «Центр надання адміністративних послуг» </w:t>
      </w:r>
      <w:proofErr w:type="spellStart"/>
      <w:r>
        <w:rPr>
          <w:rFonts w:ascii="Times New Roman" w:hAnsi="Times New Roman"/>
          <w:sz w:val="28"/>
          <w:szCs w:val="28"/>
        </w:rPr>
        <w:t>Красненської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 ( за посадою).</w:t>
      </w:r>
    </w:p>
    <w:p w:rsidR="00024207" w:rsidRPr="008B7EF9" w:rsidRDefault="00024207" w:rsidP="008B7EF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Вжити необхідних заходів щодо матеріально-технічної організації та забезпечення діяльності державного реєстратора</w:t>
      </w:r>
      <w:r w:rsidR="006D558D">
        <w:rPr>
          <w:rFonts w:ascii="Times New Roman" w:hAnsi="Times New Roman"/>
          <w:sz w:val="28"/>
          <w:szCs w:val="28"/>
        </w:rPr>
        <w:t xml:space="preserve"> та державних </w:t>
      </w:r>
      <w:r w:rsidR="006D558D">
        <w:rPr>
          <w:rFonts w:ascii="Times New Roman" w:hAnsi="Times New Roman"/>
          <w:sz w:val="28"/>
          <w:szCs w:val="28"/>
        </w:rPr>
        <w:lastRenderedPageBreak/>
        <w:t xml:space="preserve">адміністраторів відділу «Центр надання адміністративних послуг» </w:t>
      </w:r>
      <w:proofErr w:type="spellStart"/>
      <w:r w:rsidR="006D558D">
        <w:rPr>
          <w:rFonts w:ascii="Times New Roman" w:hAnsi="Times New Roman"/>
          <w:sz w:val="28"/>
          <w:szCs w:val="28"/>
        </w:rPr>
        <w:t>Красненської</w:t>
      </w:r>
      <w:proofErr w:type="spellEnd"/>
      <w:r w:rsidR="006D558D">
        <w:rPr>
          <w:rFonts w:ascii="Times New Roman" w:hAnsi="Times New Roman"/>
          <w:sz w:val="28"/>
          <w:szCs w:val="28"/>
        </w:rPr>
        <w:t xml:space="preserve"> селищної ради.</w:t>
      </w:r>
    </w:p>
    <w:p w:rsidR="008B7EF9" w:rsidRPr="008B7EF9" w:rsidRDefault="008B7EF9" w:rsidP="008B7EF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7EF9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виконанням рішення покласти на постійну комісію </w:t>
      </w:r>
      <w:r w:rsidRPr="008B7E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 питань депутатської діяльності, етики, законності, взаємодії з правоохоронними органами, засобами масової інформації, органами державної влади та іншими органами місцевого самоврядування(Смірнова Г.В.)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8B7EF9" w:rsidRPr="008B7EF9" w:rsidRDefault="008B7EF9" w:rsidP="008B7EF9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09C6" w:rsidRPr="000E09C6" w:rsidRDefault="000E09C6" w:rsidP="000E09C6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0E09C6">
        <w:rPr>
          <w:rFonts w:ascii="Times New Roman" w:hAnsi="Times New Roman"/>
          <w:b/>
          <w:sz w:val="28"/>
          <w:szCs w:val="28"/>
        </w:rPr>
        <w:t>Селищний голова                                                            Роман ФУРДА</w:t>
      </w:r>
    </w:p>
    <w:sectPr w:rsidR="000E09C6" w:rsidRPr="000E09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176D62"/>
    <w:multiLevelType w:val="hybridMultilevel"/>
    <w:tmpl w:val="2BF6C3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F20E54"/>
    <w:multiLevelType w:val="hybridMultilevel"/>
    <w:tmpl w:val="B1D271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F7A"/>
    <w:rsid w:val="00024207"/>
    <w:rsid w:val="000E09C6"/>
    <w:rsid w:val="005A2ADC"/>
    <w:rsid w:val="006D558D"/>
    <w:rsid w:val="008B7EF9"/>
    <w:rsid w:val="00A217A1"/>
    <w:rsid w:val="00A739B1"/>
    <w:rsid w:val="00AD2B8A"/>
    <w:rsid w:val="00B72EEA"/>
    <w:rsid w:val="00D44FF2"/>
    <w:rsid w:val="00D50F7A"/>
    <w:rsid w:val="00E70EC2"/>
    <w:rsid w:val="00E72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7B87B3-13B1-4CC9-9CD5-0362E2007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B8A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F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31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1738</Words>
  <Characters>992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2021-01-25T13:37:00Z</dcterms:created>
  <dcterms:modified xsi:type="dcterms:W3CDTF">2021-02-02T17:50:00Z</dcterms:modified>
</cp:coreProperties>
</file>