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15840" w:rsidRDefault="00C15840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15840" w:rsidRDefault="00C15840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E80B28" w:rsidRDefault="00E80B28" w:rsidP="004A5BA7">
      <w:pPr>
        <w:spacing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</w:p>
    <w:p w:rsidR="00C464CC" w:rsidRPr="002835F4" w:rsidRDefault="00C464CC" w:rsidP="004A5BA7">
      <w:pPr>
        <w:spacing w:line="240" w:lineRule="auto"/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2835F4">
        <w:rPr>
          <w:rFonts w:ascii="Times New Roman" w:hAnsi="Times New Roman"/>
          <w:b/>
          <w:sz w:val="44"/>
          <w:szCs w:val="44"/>
          <w:lang w:val="uk-UA"/>
        </w:rPr>
        <w:t>ПРОГРАМА</w:t>
      </w:r>
    </w:p>
    <w:p w:rsidR="00C464CC" w:rsidRPr="00155255" w:rsidRDefault="000B6C7F" w:rsidP="004A5BA7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покращення умов обслуговування та надання адміністративних послуг </w:t>
      </w:r>
      <w:r w:rsidR="001F2FD2">
        <w:rPr>
          <w:rFonts w:ascii="Times New Roman" w:hAnsi="Times New Roman"/>
          <w:b/>
          <w:sz w:val="28"/>
          <w:szCs w:val="28"/>
          <w:lang w:val="uk-UA"/>
        </w:rPr>
        <w:t>громадянам-жителям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громади</w:t>
      </w:r>
      <w:r w:rsidR="001F2FD2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  <w:r w:rsidR="001D5F3C">
        <w:rPr>
          <w:rFonts w:ascii="Times New Roman" w:hAnsi="Times New Roman"/>
          <w:b/>
          <w:sz w:val="28"/>
          <w:szCs w:val="28"/>
          <w:lang w:val="uk-UA"/>
        </w:rPr>
        <w:t xml:space="preserve"> Львівської</w:t>
      </w:r>
      <w:bookmarkStart w:id="0" w:name="_GoBack"/>
      <w:bookmarkEnd w:id="0"/>
      <w:r w:rsidR="001D5F3C">
        <w:rPr>
          <w:rFonts w:ascii="Times New Roman" w:hAnsi="Times New Roman"/>
          <w:b/>
          <w:sz w:val="28"/>
          <w:szCs w:val="28"/>
          <w:lang w:val="uk-UA"/>
        </w:rPr>
        <w:t xml:space="preserve"> області</w:t>
      </w:r>
      <w:r w:rsidR="00C464CC" w:rsidRPr="00155255">
        <w:rPr>
          <w:rFonts w:ascii="Times New Roman" w:hAnsi="Times New Roman"/>
          <w:b/>
          <w:sz w:val="28"/>
          <w:szCs w:val="28"/>
          <w:lang w:val="uk-UA"/>
        </w:rPr>
        <w:t xml:space="preserve"> на 20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="00C464CC" w:rsidRPr="00155255">
        <w:rPr>
          <w:rFonts w:ascii="Times New Roman" w:hAnsi="Times New Roman"/>
          <w:b/>
          <w:sz w:val="28"/>
          <w:szCs w:val="28"/>
          <w:lang w:val="uk-UA"/>
        </w:rPr>
        <w:t xml:space="preserve"> -20</w:t>
      </w: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="00C464CC" w:rsidRPr="00155255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32E" w:rsidRDefault="0057332E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57332E" w:rsidRDefault="0057332E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7A78F6" w:rsidRDefault="007A78F6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Default="00C464CC" w:rsidP="004A5BA7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Pr="007A78F6" w:rsidRDefault="007A78F6" w:rsidP="007A78F6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</w:t>
      </w:r>
      <w:r w:rsidR="00562F50" w:rsidRPr="007A78F6">
        <w:rPr>
          <w:rFonts w:ascii="Times New Roman" w:hAnsi="Times New Roman"/>
          <w:sz w:val="28"/>
          <w:szCs w:val="28"/>
          <w:lang w:val="uk-UA"/>
        </w:rPr>
        <w:t xml:space="preserve">Красне </w:t>
      </w:r>
      <w:r w:rsidR="00C464CC" w:rsidRPr="007A78F6">
        <w:rPr>
          <w:rFonts w:ascii="Times New Roman" w:hAnsi="Times New Roman"/>
          <w:sz w:val="28"/>
          <w:szCs w:val="28"/>
          <w:lang w:val="uk-UA"/>
        </w:rPr>
        <w:t>20</w:t>
      </w:r>
      <w:r w:rsidR="00114C45" w:rsidRPr="007A78F6">
        <w:rPr>
          <w:rFonts w:ascii="Times New Roman" w:hAnsi="Times New Roman"/>
          <w:sz w:val="28"/>
          <w:szCs w:val="28"/>
          <w:lang w:val="uk-UA"/>
        </w:rPr>
        <w:t>21</w:t>
      </w:r>
      <w:r w:rsidR="00C464CC" w:rsidRPr="007A78F6">
        <w:rPr>
          <w:rFonts w:ascii="Times New Roman" w:hAnsi="Times New Roman"/>
          <w:sz w:val="28"/>
          <w:szCs w:val="28"/>
          <w:lang w:val="uk-UA"/>
        </w:rPr>
        <w:t xml:space="preserve"> р</w:t>
      </w:r>
    </w:p>
    <w:p w:rsidR="00267E95" w:rsidRDefault="00267E95" w:rsidP="00896B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Pr="00896B7B" w:rsidRDefault="00C464CC" w:rsidP="00896B7B">
      <w:pPr>
        <w:jc w:val="center"/>
        <w:rPr>
          <w:rFonts w:ascii="Times New Roman" w:hAnsi="Times New Roman"/>
          <w:b/>
          <w:sz w:val="28"/>
          <w:szCs w:val="28"/>
        </w:rPr>
      </w:pPr>
      <w:r w:rsidRPr="00896B7B">
        <w:rPr>
          <w:rFonts w:ascii="Times New Roman" w:hAnsi="Times New Roman"/>
          <w:b/>
          <w:sz w:val="28"/>
          <w:szCs w:val="28"/>
        </w:rPr>
        <w:lastRenderedPageBreak/>
        <w:t>ПРОГРАМА</w:t>
      </w:r>
    </w:p>
    <w:p w:rsidR="00C464CC" w:rsidRDefault="001C3861" w:rsidP="00896B7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покращення умов обслуговування та надання адміністративних послуг громадянам-жителям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громади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району Львівської області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на 20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-20</w:t>
      </w: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ED4416" w:rsidRPr="00896B7B" w:rsidRDefault="00ED4416" w:rsidP="00896B7B">
      <w:pPr>
        <w:jc w:val="center"/>
        <w:rPr>
          <w:rFonts w:ascii="Times New Roman" w:hAnsi="Times New Roman"/>
          <w:b/>
          <w:sz w:val="28"/>
          <w:szCs w:val="28"/>
        </w:rPr>
      </w:pPr>
    </w:p>
    <w:p w:rsidR="00C464CC" w:rsidRDefault="00C464CC" w:rsidP="00896B7B">
      <w:pPr>
        <w:pStyle w:val="1"/>
        <w:ind w:firstLine="708"/>
        <w:rPr>
          <w:color w:val="FF0000"/>
          <w:szCs w:val="28"/>
        </w:rPr>
      </w:pPr>
      <w:r w:rsidRPr="00896B7B">
        <w:rPr>
          <w:szCs w:val="28"/>
        </w:rPr>
        <w:t>Розділ 1. Проблеми, на розв’язання яких спрямована Програма</w:t>
      </w:r>
    </w:p>
    <w:p w:rsidR="00A96A2A" w:rsidRPr="00A96A2A" w:rsidRDefault="00A96A2A" w:rsidP="00A96A2A">
      <w:pPr>
        <w:pStyle w:val="a3"/>
        <w:rPr>
          <w:lang w:val="uk-UA"/>
        </w:rPr>
      </w:pPr>
    </w:p>
    <w:p w:rsidR="00C464CC" w:rsidRPr="00B20931" w:rsidRDefault="00C464CC" w:rsidP="00896B7B">
      <w:pPr>
        <w:pStyle w:val="2"/>
        <w:ind w:firstLine="540"/>
        <w:rPr>
          <w:szCs w:val="28"/>
        </w:rPr>
      </w:pPr>
      <w:r w:rsidRPr="00896B7B">
        <w:rPr>
          <w:szCs w:val="28"/>
        </w:rPr>
        <w:t xml:space="preserve"> </w:t>
      </w:r>
      <w:r w:rsidR="00D556A3">
        <w:rPr>
          <w:szCs w:val="28"/>
        </w:rPr>
        <w:t>П</w:t>
      </w:r>
      <w:r w:rsidRPr="00896B7B">
        <w:rPr>
          <w:szCs w:val="28"/>
        </w:rPr>
        <w:t xml:space="preserve">рограма </w:t>
      </w:r>
      <w:r w:rsidR="001C3861" w:rsidRPr="001C3861">
        <w:rPr>
          <w:szCs w:val="28"/>
        </w:rPr>
        <w:t xml:space="preserve">покращення умов обслуговування та надання адміністративних послуг громадянам-жителям </w:t>
      </w:r>
      <w:proofErr w:type="spellStart"/>
      <w:r w:rsidR="001C3861" w:rsidRPr="001C3861">
        <w:rPr>
          <w:szCs w:val="28"/>
        </w:rPr>
        <w:t>Красненської</w:t>
      </w:r>
      <w:proofErr w:type="spellEnd"/>
      <w:r w:rsidR="001C3861" w:rsidRPr="001C3861">
        <w:rPr>
          <w:szCs w:val="28"/>
        </w:rPr>
        <w:t xml:space="preserve"> селищної громади </w:t>
      </w:r>
      <w:proofErr w:type="spellStart"/>
      <w:r w:rsidR="001C3861" w:rsidRPr="001C3861">
        <w:rPr>
          <w:szCs w:val="28"/>
        </w:rPr>
        <w:t>Золочівського</w:t>
      </w:r>
      <w:proofErr w:type="spellEnd"/>
      <w:r w:rsidR="001C3861" w:rsidRPr="001C3861">
        <w:rPr>
          <w:szCs w:val="28"/>
        </w:rPr>
        <w:t xml:space="preserve"> району Львівської області на 2021 -2023 роки</w:t>
      </w:r>
      <w:r w:rsidRPr="00896B7B">
        <w:rPr>
          <w:szCs w:val="28"/>
        </w:rPr>
        <w:t xml:space="preserve"> (далі – Програма) розроблена </w:t>
      </w:r>
      <w:r w:rsidR="00F22A08" w:rsidRPr="0045332A">
        <w:rPr>
          <w:szCs w:val="28"/>
        </w:rPr>
        <w:t xml:space="preserve">у відповідності до Закону України </w:t>
      </w:r>
      <w:r w:rsidR="00F22A08" w:rsidRPr="00B20931">
        <w:rPr>
          <w:szCs w:val="28"/>
        </w:rPr>
        <w:t>«Про</w:t>
      </w:r>
      <w:r w:rsidR="002C2427" w:rsidRPr="00B20931">
        <w:rPr>
          <w:szCs w:val="28"/>
        </w:rPr>
        <w:t xml:space="preserve"> </w:t>
      </w:r>
      <w:r w:rsidR="009C1D08" w:rsidRPr="00B20931">
        <w:rPr>
          <w:szCs w:val="28"/>
        </w:rPr>
        <w:t>місцеве самоврядування в Україні</w:t>
      </w:r>
      <w:r w:rsidR="00F22A08" w:rsidRPr="00B20931">
        <w:rPr>
          <w:szCs w:val="28"/>
        </w:rPr>
        <w:t>»</w:t>
      </w:r>
      <w:r w:rsidR="00A96A2A" w:rsidRPr="00B20931">
        <w:rPr>
          <w:szCs w:val="28"/>
        </w:rPr>
        <w:t>.</w:t>
      </w:r>
    </w:p>
    <w:p w:rsidR="00C464CC" w:rsidRPr="00AE6411" w:rsidRDefault="004954E3" w:rsidP="007451C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 даний час </w:t>
      </w:r>
      <w:proofErr w:type="spellStart"/>
      <w:r w:rsidR="009A3380"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 w:rsidR="009A3380">
        <w:rPr>
          <w:rFonts w:ascii="Times New Roman" w:hAnsi="Times New Roman"/>
          <w:sz w:val="28"/>
          <w:szCs w:val="28"/>
          <w:lang w:val="uk-UA"/>
        </w:rPr>
        <w:t xml:space="preserve"> селищна рада об</w:t>
      </w:r>
      <w:r w:rsidR="009C1D08">
        <w:rPr>
          <w:rFonts w:ascii="Times New Roman" w:hAnsi="Times New Roman"/>
          <w:sz w:val="28"/>
          <w:szCs w:val="28"/>
          <w:lang w:val="uk-UA"/>
        </w:rPr>
        <w:t>’</w:t>
      </w:r>
      <w:r w:rsidR="009A3380">
        <w:rPr>
          <w:rFonts w:ascii="Times New Roman" w:hAnsi="Times New Roman"/>
          <w:sz w:val="28"/>
          <w:szCs w:val="28"/>
          <w:lang w:val="uk-UA"/>
        </w:rPr>
        <w:t xml:space="preserve">єднала в собі </w:t>
      </w:r>
      <w:r w:rsidR="00F91FDF">
        <w:rPr>
          <w:rFonts w:ascii="Times New Roman" w:hAnsi="Times New Roman"/>
          <w:sz w:val="28"/>
          <w:szCs w:val="28"/>
          <w:lang w:val="uk-UA"/>
        </w:rPr>
        <w:t xml:space="preserve">18 населених пунктів </w:t>
      </w:r>
      <w:r w:rsidR="00324432">
        <w:rPr>
          <w:rFonts w:ascii="Times New Roman" w:hAnsi="Times New Roman"/>
          <w:sz w:val="28"/>
          <w:szCs w:val="28"/>
          <w:lang w:val="uk-UA"/>
        </w:rPr>
        <w:t>і</w:t>
      </w:r>
      <w:r w:rsidR="00F91FDF">
        <w:rPr>
          <w:rFonts w:ascii="Times New Roman" w:hAnsi="Times New Roman"/>
          <w:sz w:val="28"/>
          <w:szCs w:val="28"/>
          <w:lang w:val="uk-UA"/>
        </w:rPr>
        <w:t xml:space="preserve"> відповідно розширила штатний розпис ради. І</w:t>
      </w:r>
      <w:r>
        <w:rPr>
          <w:rFonts w:ascii="Times New Roman" w:hAnsi="Times New Roman"/>
          <w:sz w:val="28"/>
          <w:szCs w:val="28"/>
          <w:lang w:val="uk-UA"/>
        </w:rPr>
        <w:t xml:space="preserve">снуюча адміністративна будівля селищної ради </w:t>
      </w:r>
      <w:r w:rsidR="009A3380">
        <w:rPr>
          <w:rFonts w:ascii="Times New Roman" w:hAnsi="Times New Roman"/>
          <w:sz w:val="28"/>
          <w:szCs w:val="28"/>
          <w:lang w:val="uk-UA"/>
        </w:rPr>
        <w:t xml:space="preserve">в смт. Красне </w:t>
      </w:r>
      <w:r>
        <w:rPr>
          <w:rFonts w:ascii="Times New Roman" w:hAnsi="Times New Roman"/>
          <w:sz w:val="28"/>
          <w:szCs w:val="28"/>
          <w:lang w:val="uk-UA"/>
        </w:rPr>
        <w:t xml:space="preserve">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встані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розмістити у своїх приміщеннях необхідні для виконання повноважень селищної ради структурні підрозділи, </w:t>
      </w:r>
      <w:r w:rsidR="00AE6411">
        <w:rPr>
          <w:rFonts w:ascii="Times New Roman" w:hAnsi="Times New Roman"/>
          <w:sz w:val="28"/>
          <w:szCs w:val="28"/>
          <w:lang w:val="uk-UA"/>
        </w:rPr>
        <w:t xml:space="preserve">що в свою чергу не дасть змоги </w:t>
      </w:r>
      <w:r w:rsidR="00AE6411" w:rsidRPr="00AE6411">
        <w:rPr>
          <w:rFonts w:ascii="Times New Roman" w:hAnsi="Times New Roman"/>
          <w:sz w:val="28"/>
          <w:szCs w:val="28"/>
          <w:lang w:val="uk-UA"/>
        </w:rPr>
        <w:t xml:space="preserve">забезпечити умови праці і виконання посадовими особами структурних підрозділів селищної ради </w:t>
      </w:r>
      <w:r w:rsidR="00005953" w:rsidRPr="00AE6411">
        <w:rPr>
          <w:rFonts w:ascii="Times New Roman" w:hAnsi="Times New Roman"/>
          <w:sz w:val="28"/>
          <w:szCs w:val="28"/>
          <w:lang w:val="uk-UA"/>
        </w:rPr>
        <w:t xml:space="preserve">своїх повноважень </w:t>
      </w:r>
      <w:r w:rsidR="00AE6411" w:rsidRPr="00AE6411">
        <w:rPr>
          <w:rFonts w:ascii="Times New Roman" w:hAnsi="Times New Roman"/>
          <w:sz w:val="28"/>
          <w:szCs w:val="28"/>
          <w:lang w:val="uk-UA"/>
        </w:rPr>
        <w:t>та надати населенню громади якісні адміністративні послуги</w:t>
      </w:r>
      <w:r w:rsidRPr="00AE6411">
        <w:rPr>
          <w:rFonts w:ascii="Times New Roman" w:hAnsi="Times New Roman"/>
          <w:sz w:val="28"/>
          <w:szCs w:val="28"/>
          <w:lang w:val="uk-UA"/>
        </w:rPr>
        <w:t>.</w:t>
      </w:r>
      <w:r w:rsidR="00355C25" w:rsidRPr="00AE641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A3380" w:rsidRPr="009A3380" w:rsidRDefault="009A3380" w:rsidP="007451CC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CC" w:rsidRPr="003658E3" w:rsidRDefault="00C464CC" w:rsidP="0037460B">
      <w:pPr>
        <w:spacing w:line="240" w:lineRule="auto"/>
        <w:ind w:left="12" w:hanging="12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Розділ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2. Мета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3658E3">
        <w:rPr>
          <w:rFonts w:ascii="Times New Roman" w:hAnsi="Times New Roman"/>
          <w:b/>
          <w:sz w:val="28"/>
          <w:szCs w:val="28"/>
          <w:lang w:val="uk-UA"/>
        </w:rPr>
        <w:t xml:space="preserve"> та термін реалізації</w:t>
      </w:r>
    </w:p>
    <w:p w:rsidR="00A96A2A" w:rsidRDefault="00C464CC" w:rsidP="00A96A2A">
      <w:pPr>
        <w:pStyle w:val="2"/>
        <w:ind w:firstLine="567"/>
        <w:rPr>
          <w:szCs w:val="28"/>
        </w:rPr>
      </w:pPr>
      <w:r w:rsidRPr="00896B7B">
        <w:rPr>
          <w:szCs w:val="28"/>
        </w:rPr>
        <w:t>Метою Програми є</w:t>
      </w:r>
      <w:r w:rsidR="00A96A2A">
        <w:rPr>
          <w:szCs w:val="28"/>
        </w:rPr>
        <w:t>:</w:t>
      </w:r>
    </w:p>
    <w:p w:rsidR="00A96A2A" w:rsidRDefault="00A96A2A" w:rsidP="00A96A2A">
      <w:pPr>
        <w:pStyle w:val="2"/>
        <w:ind w:firstLine="567"/>
        <w:rPr>
          <w:szCs w:val="28"/>
        </w:rPr>
      </w:pPr>
      <w:r>
        <w:rPr>
          <w:szCs w:val="28"/>
        </w:rPr>
        <w:t>-</w:t>
      </w:r>
      <w:r w:rsidR="00C464CC" w:rsidRPr="00896B7B">
        <w:rPr>
          <w:szCs w:val="28"/>
        </w:rPr>
        <w:t xml:space="preserve"> розв`язання проблеми </w:t>
      </w:r>
      <w:r>
        <w:rPr>
          <w:szCs w:val="28"/>
        </w:rPr>
        <w:t>забезпечення умов праці і виконання своїх службових повноважень структурними підрозділами селищної ради;</w:t>
      </w:r>
    </w:p>
    <w:p w:rsidR="00A96A2A" w:rsidRDefault="00A96A2A" w:rsidP="00A96A2A">
      <w:pPr>
        <w:pStyle w:val="2"/>
        <w:ind w:firstLine="567"/>
        <w:rPr>
          <w:szCs w:val="28"/>
        </w:rPr>
      </w:pPr>
      <w:r>
        <w:rPr>
          <w:szCs w:val="28"/>
        </w:rPr>
        <w:t xml:space="preserve">- </w:t>
      </w:r>
      <w:r w:rsidR="00F010E1">
        <w:rPr>
          <w:szCs w:val="28"/>
        </w:rPr>
        <w:t xml:space="preserve">забезпечення </w:t>
      </w:r>
      <w:r>
        <w:rPr>
          <w:szCs w:val="28"/>
        </w:rPr>
        <w:t xml:space="preserve">надання якісних </w:t>
      </w:r>
      <w:r w:rsidRPr="00D556A3">
        <w:rPr>
          <w:szCs w:val="28"/>
        </w:rPr>
        <w:t>адміністративних послуг населенню</w:t>
      </w:r>
      <w:r>
        <w:rPr>
          <w:szCs w:val="28"/>
        </w:rPr>
        <w:t xml:space="preserve"> </w:t>
      </w:r>
      <w:proofErr w:type="spellStart"/>
      <w:r w:rsidRPr="00D556A3">
        <w:rPr>
          <w:szCs w:val="28"/>
        </w:rPr>
        <w:t>Красненської</w:t>
      </w:r>
      <w:proofErr w:type="spellEnd"/>
      <w:r w:rsidRPr="00D556A3">
        <w:rPr>
          <w:szCs w:val="28"/>
        </w:rPr>
        <w:t xml:space="preserve"> селищної громади</w:t>
      </w:r>
      <w:r>
        <w:rPr>
          <w:szCs w:val="28"/>
        </w:rPr>
        <w:t>;</w:t>
      </w:r>
    </w:p>
    <w:p w:rsidR="00A96A2A" w:rsidRDefault="00A96A2A" w:rsidP="00A96A2A">
      <w:pPr>
        <w:pStyle w:val="2"/>
        <w:ind w:firstLine="567"/>
        <w:rPr>
          <w:szCs w:val="28"/>
        </w:rPr>
      </w:pPr>
      <w:r>
        <w:rPr>
          <w:szCs w:val="28"/>
        </w:rPr>
        <w:t xml:space="preserve">- забезпечення доступності в адміністративні приміщення селищної ради людей з інвалідність та </w:t>
      </w:r>
      <w:proofErr w:type="spellStart"/>
      <w:r>
        <w:rPr>
          <w:szCs w:val="28"/>
        </w:rPr>
        <w:t>маломобільної</w:t>
      </w:r>
      <w:proofErr w:type="spellEnd"/>
      <w:r>
        <w:rPr>
          <w:szCs w:val="28"/>
        </w:rPr>
        <w:t xml:space="preserve"> групи населення</w:t>
      </w:r>
      <w:r w:rsidR="00F010E1">
        <w:rPr>
          <w:szCs w:val="28"/>
        </w:rPr>
        <w:t>.</w:t>
      </w:r>
    </w:p>
    <w:p w:rsidR="00C464CC" w:rsidRDefault="00C464CC" w:rsidP="00896B7B">
      <w:pPr>
        <w:ind w:firstLine="54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A96A2A">
        <w:rPr>
          <w:rFonts w:ascii="Times New Roman" w:hAnsi="Times New Roman"/>
          <w:sz w:val="28"/>
          <w:szCs w:val="28"/>
        </w:rPr>
        <w:t>Термін</w:t>
      </w:r>
      <w:proofErr w:type="spellEnd"/>
      <w:r w:rsidRPr="00A96A2A">
        <w:rPr>
          <w:rFonts w:ascii="Times New Roman" w:hAnsi="Times New Roman"/>
          <w:sz w:val="28"/>
          <w:szCs w:val="28"/>
        </w:rPr>
        <w:t xml:space="preserve"> </w:t>
      </w:r>
      <w:r w:rsidR="003658E3">
        <w:rPr>
          <w:rFonts w:ascii="Times New Roman" w:hAnsi="Times New Roman"/>
          <w:sz w:val="28"/>
          <w:szCs w:val="28"/>
          <w:lang w:val="uk-UA"/>
        </w:rPr>
        <w:t>реалізації</w:t>
      </w:r>
      <w:r w:rsidRPr="00A96A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6A2A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A96A2A">
        <w:rPr>
          <w:rFonts w:ascii="Times New Roman" w:hAnsi="Times New Roman"/>
          <w:sz w:val="28"/>
          <w:szCs w:val="28"/>
        </w:rPr>
        <w:t>: 20</w:t>
      </w:r>
      <w:r w:rsidR="008E3FB2" w:rsidRPr="00A96A2A">
        <w:rPr>
          <w:rFonts w:ascii="Times New Roman" w:hAnsi="Times New Roman"/>
          <w:sz w:val="28"/>
          <w:szCs w:val="28"/>
          <w:lang w:val="uk-UA"/>
        </w:rPr>
        <w:t>21</w:t>
      </w:r>
      <w:r w:rsidRPr="00A96A2A">
        <w:rPr>
          <w:rFonts w:ascii="Times New Roman" w:hAnsi="Times New Roman"/>
          <w:sz w:val="28"/>
          <w:szCs w:val="28"/>
        </w:rPr>
        <w:t xml:space="preserve"> – 20</w:t>
      </w:r>
      <w:r w:rsidR="008E3FB2" w:rsidRPr="00A96A2A">
        <w:rPr>
          <w:rFonts w:ascii="Times New Roman" w:hAnsi="Times New Roman"/>
          <w:sz w:val="28"/>
          <w:szCs w:val="28"/>
          <w:lang w:val="uk-UA"/>
        </w:rPr>
        <w:t>23</w:t>
      </w:r>
      <w:r w:rsidRPr="00A96A2A">
        <w:rPr>
          <w:rFonts w:ascii="Times New Roman" w:hAnsi="Times New Roman"/>
          <w:sz w:val="28"/>
          <w:szCs w:val="28"/>
        </w:rPr>
        <w:t xml:space="preserve"> роки.</w:t>
      </w:r>
    </w:p>
    <w:p w:rsidR="00267E95" w:rsidRPr="00267E95" w:rsidRDefault="00267E95" w:rsidP="00896B7B">
      <w:pPr>
        <w:ind w:firstLine="540"/>
        <w:rPr>
          <w:rFonts w:ascii="Times New Roman" w:hAnsi="Times New Roman"/>
          <w:sz w:val="28"/>
          <w:szCs w:val="28"/>
          <w:lang w:val="uk-UA"/>
        </w:rPr>
      </w:pPr>
    </w:p>
    <w:p w:rsidR="00C464CC" w:rsidRPr="00896B7B" w:rsidRDefault="00C464CC" w:rsidP="00E218D3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Розділ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3. Шляхи та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способи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розв`язання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проблеми</w:t>
      </w:r>
      <w:proofErr w:type="spellEnd"/>
    </w:p>
    <w:p w:rsidR="00C464CC" w:rsidRPr="00896B7B" w:rsidRDefault="00C464CC" w:rsidP="00896B7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t>Реалізація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пропонується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шляхом:</w:t>
      </w:r>
    </w:p>
    <w:p w:rsidR="00C464CC" w:rsidRPr="00C5148E" w:rsidRDefault="00C464CC" w:rsidP="00896B7B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96B7B">
        <w:rPr>
          <w:rFonts w:ascii="Times New Roman" w:hAnsi="Times New Roman"/>
          <w:sz w:val="28"/>
          <w:szCs w:val="28"/>
        </w:rPr>
        <w:t>-</w:t>
      </w:r>
      <w:r w:rsidR="00844C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B38">
        <w:rPr>
          <w:rFonts w:ascii="Times New Roman" w:hAnsi="Times New Roman"/>
          <w:sz w:val="28"/>
          <w:szCs w:val="28"/>
          <w:lang w:val="uk-UA"/>
        </w:rPr>
        <w:t xml:space="preserve">розроблення проектно-кошторисної документації на </w:t>
      </w:r>
      <w:r w:rsidR="00F76E81">
        <w:rPr>
          <w:rFonts w:ascii="Times New Roman" w:hAnsi="Times New Roman"/>
          <w:sz w:val="28"/>
          <w:szCs w:val="28"/>
          <w:lang w:val="uk-UA"/>
        </w:rPr>
        <w:t>будівництво (</w:t>
      </w:r>
      <w:r w:rsidR="004249F9">
        <w:rPr>
          <w:rFonts w:ascii="Times New Roman" w:hAnsi="Times New Roman"/>
          <w:sz w:val="28"/>
          <w:szCs w:val="28"/>
          <w:lang w:val="uk-UA"/>
        </w:rPr>
        <w:t>ре</w:t>
      </w:r>
      <w:r w:rsidR="00913B38">
        <w:rPr>
          <w:rFonts w:ascii="Times New Roman" w:hAnsi="Times New Roman"/>
          <w:sz w:val="28"/>
          <w:szCs w:val="28"/>
          <w:lang w:val="uk-UA"/>
        </w:rPr>
        <w:t>к</w:t>
      </w:r>
      <w:r w:rsidR="004249F9">
        <w:rPr>
          <w:rFonts w:ascii="Times New Roman" w:hAnsi="Times New Roman"/>
          <w:sz w:val="28"/>
          <w:szCs w:val="28"/>
          <w:lang w:val="uk-UA"/>
        </w:rPr>
        <w:t>онструкці</w:t>
      </w:r>
      <w:r w:rsidR="00913B38">
        <w:rPr>
          <w:rFonts w:ascii="Times New Roman" w:hAnsi="Times New Roman"/>
          <w:sz w:val="28"/>
          <w:szCs w:val="28"/>
          <w:lang w:val="uk-UA"/>
        </w:rPr>
        <w:t>ю</w:t>
      </w:r>
      <w:r w:rsidR="00F76E81">
        <w:rPr>
          <w:rFonts w:ascii="Times New Roman" w:hAnsi="Times New Roman"/>
          <w:sz w:val="28"/>
          <w:szCs w:val="28"/>
          <w:lang w:val="uk-UA"/>
        </w:rPr>
        <w:t>,</w:t>
      </w:r>
      <w:r w:rsidR="00C5148E">
        <w:rPr>
          <w:rFonts w:ascii="Times New Roman" w:hAnsi="Times New Roman"/>
          <w:sz w:val="28"/>
          <w:szCs w:val="28"/>
          <w:lang w:val="uk-UA"/>
        </w:rPr>
        <w:t xml:space="preserve"> капітальний ремонт)</w:t>
      </w:r>
      <w:r w:rsidR="004249F9">
        <w:rPr>
          <w:rFonts w:ascii="Times New Roman" w:hAnsi="Times New Roman"/>
          <w:sz w:val="28"/>
          <w:szCs w:val="28"/>
          <w:lang w:val="uk-UA"/>
        </w:rPr>
        <w:t xml:space="preserve"> адміністративних будівель </w:t>
      </w:r>
      <w:proofErr w:type="spellStart"/>
      <w:r w:rsidR="004249F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4249F9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C5148E">
        <w:rPr>
          <w:rFonts w:ascii="Times New Roman" w:hAnsi="Times New Roman"/>
          <w:sz w:val="28"/>
          <w:szCs w:val="28"/>
          <w:lang w:val="uk-UA"/>
        </w:rPr>
        <w:t>;</w:t>
      </w:r>
    </w:p>
    <w:p w:rsidR="00C464CC" w:rsidRDefault="00C464CC" w:rsidP="00896B7B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C5148E">
        <w:rPr>
          <w:rFonts w:ascii="Times New Roman" w:hAnsi="Times New Roman"/>
          <w:sz w:val="28"/>
          <w:szCs w:val="28"/>
          <w:lang w:val="uk-UA"/>
        </w:rPr>
        <w:t>-</w:t>
      </w:r>
      <w:r w:rsidR="00844C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B38">
        <w:rPr>
          <w:rFonts w:ascii="Times New Roman" w:hAnsi="Times New Roman"/>
          <w:sz w:val="28"/>
          <w:szCs w:val="28"/>
          <w:lang w:val="uk-UA"/>
        </w:rPr>
        <w:t xml:space="preserve">проведення робіт по </w:t>
      </w:r>
      <w:r w:rsidR="00F76E81">
        <w:rPr>
          <w:rFonts w:ascii="Times New Roman" w:hAnsi="Times New Roman"/>
          <w:sz w:val="28"/>
          <w:szCs w:val="28"/>
          <w:lang w:val="uk-UA"/>
        </w:rPr>
        <w:t>будівництву (реконструкції, капітального ремонту)</w:t>
      </w:r>
      <w:r w:rsidR="00C514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3B38">
        <w:rPr>
          <w:rFonts w:ascii="Times New Roman" w:hAnsi="Times New Roman"/>
          <w:sz w:val="28"/>
          <w:szCs w:val="28"/>
          <w:lang w:val="uk-UA"/>
        </w:rPr>
        <w:t xml:space="preserve"> адміністративних будівель </w:t>
      </w:r>
      <w:proofErr w:type="spellStart"/>
      <w:r w:rsidR="00913B3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913B38"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C5148E">
        <w:rPr>
          <w:rFonts w:ascii="Times New Roman" w:hAnsi="Times New Roman"/>
          <w:sz w:val="28"/>
          <w:szCs w:val="28"/>
          <w:lang w:val="uk-UA"/>
        </w:rPr>
        <w:t>.</w:t>
      </w:r>
    </w:p>
    <w:p w:rsidR="00C5148E" w:rsidRDefault="00C5148E" w:rsidP="00896B7B">
      <w:pPr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CC" w:rsidRPr="00B03FAA" w:rsidRDefault="00C464CC" w:rsidP="002A0B2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Розділ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4.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Завдання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і заходи</w:t>
      </w:r>
    </w:p>
    <w:p w:rsidR="00C464CC" w:rsidRPr="00896B7B" w:rsidRDefault="00C464CC" w:rsidP="00896B7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lastRenderedPageBreak/>
        <w:t>Завдання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і заходи </w:t>
      </w:r>
      <w:proofErr w:type="spellStart"/>
      <w:r w:rsidRPr="00896B7B">
        <w:rPr>
          <w:rFonts w:ascii="Times New Roman" w:hAnsi="Times New Roman"/>
          <w:sz w:val="28"/>
          <w:szCs w:val="28"/>
        </w:rPr>
        <w:t>вказані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Pr="00896B7B">
        <w:rPr>
          <w:rFonts w:ascii="Times New Roman" w:hAnsi="Times New Roman"/>
          <w:sz w:val="28"/>
          <w:szCs w:val="28"/>
        </w:rPr>
        <w:t>додатку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r w:rsidR="00131841">
        <w:rPr>
          <w:rFonts w:ascii="Times New Roman" w:hAnsi="Times New Roman"/>
          <w:sz w:val="28"/>
          <w:szCs w:val="28"/>
          <w:lang w:val="uk-UA"/>
        </w:rPr>
        <w:t>1</w:t>
      </w:r>
      <w:r w:rsidRPr="00896B7B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.</w:t>
      </w:r>
    </w:p>
    <w:p w:rsidR="00C464CC" w:rsidRPr="00896B7B" w:rsidRDefault="00C464CC" w:rsidP="00896B7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t>Формування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здійснювалось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96B7B">
        <w:rPr>
          <w:rFonts w:ascii="Times New Roman" w:hAnsi="Times New Roman"/>
          <w:sz w:val="28"/>
          <w:szCs w:val="28"/>
        </w:rPr>
        <w:t>базі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вихідних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даних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B7B">
        <w:rPr>
          <w:rFonts w:ascii="Times New Roman" w:hAnsi="Times New Roman"/>
          <w:sz w:val="28"/>
          <w:szCs w:val="28"/>
        </w:rPr>
        <w:t>наданих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026C" w:rsidRPr="00896B7B">
        <w:rPr>
          <w:rFonts w:ascii="Times New Roman" w:hAnsi="Times New Roman"/>
          <w:sz w:val="28"/>
          <w:szCs w:val="28"/>
        </w:rPr>
        <w:t>відділ</w:t>
      </w:r>
      <w:r w:rsidR="00F3026C">
        <w:rPr>
          <w:rFonts w:ascii="Times New Roman" w:hAnsi="Times New Roman"/>
          <w:sz w:val="28"/>
          <w:szCs w:val="28"/>
          <w:lang w:val="uk-UA"/>
        </w:rPr>
        <w:t>ом</w:t>
      </w:r>
      <w:proofErr w:type="spellEnd"/>
      <w:r w:rsidR="00F3026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3026C" w:rsidRPr="00F3026C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="00F3026C" w:rsidRPr="00F3026C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="00F3026C" w:rsidRPr="00F3026C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="00F3026C" w:rsidRPr="00722E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3026C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F3026C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F3026C" w:rsidRPr="00896B7B">
        <w:rPr>
          <w:rFonts w:ascii="Times New Roman" w:hAnsi="Times New Roman"/>
          <w:sz w:val="28"/>
          <w:szCs w:val="28"/>
        </w:rPr>
        <w:t xml:space="preserve"> рад</w:t>
      </w:r>
      <w:r w:rsidR="00F3026C">
        <w:rPr>
          <w:rFonts w:ascii="Times New Roman" w:hAnsi="Times New Roman"/>
          <w:sz w:val="28"/>
          <w:szCs w:val="28"/>
          <w:lang w:val="uk-UA"/>
        </w:rPr>
        <w:t>и</w:t>
      </w:r>
      <w:r w:rsidRPr="00896B7B">
        <w:rPr>
          <w:rFonts w:ascii="Times New Roman" w:hAnsi="Times New Roman"/>
          <w:sz w:val="28"/>
          <w:szCs w:val="28"/>
        </w:rPr>
        <w:t>.</w:t>
      </w:r>
    </w:p>
    <w:p w:rsidR="00C464CC" w:rsidRPr="00896B7B" w:rsidRDefault="00C464CC" w:rsidP="00896B7B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sz w:val="28"/>
          <w:szCs w:val="28"/>
        </w:rPr>
        <w:t xml:space="preserve">Для </w:t>
      </w:r>
      <w:proofErr w:type="spellStart"/>
      <w:r w:rsidRPr="00896B7B">
        <w:rPr>
          <w:rFonts w:ascii="Times New Roman" w:hAnsi="Times New Roman"/>
          <w:sz w:val="28"/>
          <w:szCs w:val="28"/>
        </w:rPr>
        <w:t>розрахунку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показників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були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використані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такі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дані</w:t>
      </w:r>
      <w:proofErr w:type="spellEnd"/>
      <w:r w:rsidRPr="00896B7B">
        <w:rPr>
          <w:rFonts w:ascii="Times New Roman" w:hAnsi="Times New Roman"/>
          <w:sz w:val="28"/>
          <w:szCs w:val="28"/>
        </w:rPr>
        <w:t>:</w:t>
      </w:r>
    </w:p>
    <w:p w:rsidR="00C464CC" w:rsidRDefault="00384797" w:rsidP="00AF5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21687</w:t>
      </w:r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гривень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r w:rsidR="00AF5B43" w:rsidRPr="00384797">
        <w:rPr>
          <w:rFonts w:ascii="Times New Roman" w:hAnsi="Times New Roman"/>
          <w:bCs/>
          <w:sz w:val="28"/>
          <w:szCs w:val="28"/>
          <w:lang w:val="uk-UA" w:eastAsia="uk-UA"/>
        </w:rPr>
        <w:t>(з урахуванням ПДВ)</w:t>
      </w:r>
      <w:r w:rsidR="00AF5B43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C464CC" w:rsidRPr="00896B7B">
        <w:rPr>
          <w:rFonts w:ascii="Times New Roman" w:hAnsi="Times New Roman"/>
          <w:sz w:val="28"/>
          <w:szCs w:val="28"/>
        </w:rPr>
        <w:t xml:space="preserve">– </w:t>
      </w:r>
      <w:r w:rsidRPr="00384797">
        <w:rPr>
          <w:rFonts w:ascii="Times New Roman" w:hAnsi="Times New Roman"/>
          <w:bCs/>
          <w:sz w:val="28"/>
          <w:szCs w:val="28"/>
          <w:lang w:val="uk-UA" w:eastAsia="uk-UA"/>
        </w:rPr>
        <w:t>опосередкована вартість будівництва</w:t>
      </w:r>
      <w:r w:rsidR="00AF5B43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384797">
        <w:rPr>
          <w:rFonts w:ascii="Times New Roman" w:hAnsi="Times New Roman"/>
          <w:bCs/>
          <w:sz w:val="28"/>
          <w:szCs w:val="28"/>
          <w:lang w:val="uk-UA" w:eastAsia="uk-UA"/>
        </w:rPr>
        <w:t>об’єктів соціального</w:t>
      </w:r>
      <w:r w:rsidR="00AF5B43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Pr="0038479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призначення, які споруджуються на території України </w:t>
      </w:r>
      <w:r w:rsidR="00AF5B43">
        <w:rPr>
          <w:rFonts w:ascii="Times New Roman" w:hAnsi="Times New Roman"/>
          <w:bCs/>
          <w:sz w:val="28"/>
          <w:szCs w:val="28"/>
          <w:lang w:val="uk-UA" w:eastAsia="uk-UA"/>
        </w:rPr>
        <w:t xml:space="preserve"> </w:t>
      </w:r>
      <w:r w:rsidR="00AF5B43" w:rsidRPr="00AF5B43">
        <w:rPr>
          <w:rFonts w:ascii="Times New Roman" w:hAnsi="Times New Roman"/>
          <w:sz w:val="28"/>
          <w:szCs w:val="28"/>
          <w:lang w:val="uk-UA"/>
        </w:rPr>
        <w:t xml:space="preserve">(лист </w:t>
      </w:r>
      <w:proofErr w:type="spellStart"/>
      <w:r w:rsidR="00AF5B43" w:rsidRPr="00AF5B43">
        <w:rPr>
          <w:rFonts w:ascii="Times New Roman" w:hAnsi="Times New Roman"/>
          <w:sz w:val="28"/>
          <w:szCs w:val="28"/>
          <w:lang w:val="uk-UA"/>
        </w:rPr>
        <w:t>Мінрегіону</w:t>
      </w:r>
      <w:proofErr w:type="spellEnd"/>
      <w:r w:rsidR="00AF5B43" w:rsidRPr="00AF5B43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4" w:history="1">
        <w:r w:rsidR="00AF5B43" w:rsidRPr="00AF5B43">
          <w:rPr>
            <w:rStyle w:val="a4"/>
            <w:rFonts w:ascii="Times New Roman" w:hAnsi="Times New Roman"/>
            <w:sz w:val="28"/>
            <w:szCs w:val="28"/>
            <w:lang w:val="uk-UA"/>
          </w:rPr>
          <w:t>від 17.10.2018 № 7/15.3/10900-18</w:t>
        </w:r>
      </w:hyperlink>
      <w:r w:rsidR="00AF5B43" w:rsidRPr="00AF5B43">
        <w:rPr>
          <w:rFonts w:ascii="Times New Roman" w:hAnsi="Times New Roman"/>
          <w:sz w:val="28"/>
          <w:szCs w:val="28"/>
          <w:lang w:val="uk-UA"/>
        </w:rPr>
        <w:t xml:space="preserve"> та наказ </w:t>
      </w:r>
      <w:proofErr w:type="spellStart"/>
      <w:r w:rsidR="00AF5B43" w:rsidRPr="00AF5B43">
        <w:rPr>
          <w:rFonts w:ascii="Times New Roman" w:hAnsi="Times New Roman"/>
          <w:sz w:val="28"/>
          <w:szCs w:val="28"/>
          <w:lang w:val="uk-UA"/>
        </w:rPr>
        <w:t>Мінрегіону</w:t>
      </w:r>
      <w:proofErr w:type="spellEnd"/>
      <w:r w:rsidR="00AF5B43" w:rsidRPr="00AF5B43">
        <w:rPr>
          <w:rFonts w:ascii="Times New Roman" w:hAnsi="Times New Roman"/>
          <w:sz w:val="28"/>
          <w:szCs w:val="28"/>
          <w:lang w:val="uk-UA"/>
        </w:rPr>
        <w:t xml:space="preserve"> </w:t>
      </w:r>
      <w:hyperlink r:id="rId5" w:history="1">
        <w:r w:rsidR="00AF5B43" w:rsidRPr="00AF5B43">
          <w:rPr>
            <w:rStyle w:val="a4"/>
            <w:rFonts w:ascii="Times New Roman" w:hAnsi="Times New Roman"/>
            <w:sz w:val="28"/>
            <w:szCs w:val="28"/>
            <w:lang w:val="uk-UA"/>
          </w:rPr>
          <w:t>від 06.12.2018 № 335</w:t>
        </w:r>
      </w:hyperlink>
      <w:r w:rsidR="00AF5B43" w:rsidRPr="00AF5B43">
        <w:rPr>
          <w:rFonts w:ascii="Times New Roman" w:hAnsi="Times New Roman"/>
          <w:sz w:val="28"/>
          <w:szCs w:val="28"/>
          <w:lang w:val="uk-UA"/>
        </w:rPr>
        <w:t xml:space="preserve"> «Про показники опосередкованої вартості спорудження житла за регіонами України»)</w:t>
      </w:r>
      <w:r w:rsidR="00F3026C" w:rsidRPr="00AF5B43">
        <w:rPr>
          <w:rFonts w:ascii="Times New Roman" w:hAnsi="Times New Roman"/>
          <w:sz w:val="28"/>
          <w:szCs w:val="28"/>
          <w:lang w:val="uk-UA"/>
        </w:rPr>
        <w:t>.</w:t>
      </w:r>
    </w:p>
    <w:p w:rsidR="00AF5B43" w:rsidRPr="00AF5B43" w:rsidRDefault="00AF5B43" w:rsidP="00AF5B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CC" w:rsidRPr="00896B7B" w:rsidRDefault="00C464CC" w:rsidP="0023698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Розділ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5.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Обсяги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та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джерела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фінансування</w:t>
      </w:r>
      <w:proofErr w:type="spellEnd"/>
    </w:p>
    <w:p w:rsidR="00C464CC" w:rsidRPr="00F236F0" w:rsidRDefault="00C464CC" w:rsidP="00896B7B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b/>
          <w:sz w:val="28"/>
          <w:szCs w:val="28"/>
        </w:rPr>
        <w:t xml:space="preserve">         </w:t>
      </w:r>
      <w:proofErr w:type="spellStart"/>
      <w:r w:rsidRPr="00896B7B">
        <w:rPr>
          <w:rFonts w:ascii="Times New Roman" w:hAnsi="Times New Roman"/>
          <w:sz w:val="28"/>
          <w:szCs w:val="28"/>
        </w:rPr>
        <w:t>Фінансове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896B7B">
        <w:rPr>
          <w:rFonts w:ascii="Times New Roman" w:hAnsi="Times New Roman"/>
          <w:sz w:val="28"/>
          <w:szCs w:val="28"/>
        </w:rPr>
        <w:t>рахунок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коштів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місцевого</w:t>
      </w:r>
      <w:proofErr w:type="spellEnd"/>
      <w:r w:rsidR="0092050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B7B">
        <w:rPr>
          <w:rFonts w:ascii="Times New Roman" w:hAnsi="Times New Roman"/>
          <w:sz w:val="28"/>
          <w:szCs w:val="28"/>
        </w:rPr>
        <w:t>(</w:t>
      </w:r>
      <w:proofErr w:type="spellStart"/>
      <w:r w:rsidRPr="00896B7B">
        <w:rPr>
          <w:rFonts w:ascii="Times New Roman" w:hAnsi="Times New Roman"/>
          <w:sz w:val="28"/>
          <w:szCs w:val="28"/>
        </w:rPr>
        <w:t>обласного</w:t>
      </w:r>
      <w:proofErr w:type="spellEnd"/>
      <w:r w:rsidRPr="00896B7B">
        <w:rPr>
          <w:rFonts w:ascii="Times New Roman" w:hAnsi="Times New Roman"/>
          <w:sz w:val="28"/>
          <w:szCs w:val="28"/>
        </w:rPr>
        <w:t>,</w:t>
      </w:r>
      <w:r w:rsidR="00205B1C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B7B">
        <w:rPr>
          <w:rFonts w:ascii="Times New Roman" w:hAnsi="Times New Roman"/>
          <w:sz w:val="28"/>
          <w:szCs w:val="28"/>
        </w:rPr>
        <w:t>районного,</w:t>
      </w:r>
      <w:r w:rsidR="00205B1C">
        <w:rPr>
          <w:rFonts w:ascii="Times New Roman" w:hAnsi="Times New Roman"/>
          <w:sz w:val="28"/>
          <w:szCs w:val="28"/>
          <w:lang w:val="uk-UA"/>
        </w:rPr>
        <w:t xml:space="preserve"> селищного</w:t>
      </w:r>
      <w:r w:rsidRPr="00896B7B">
        <w:rPr>
          <w:rFonts w:ascii="Times New Roman" w:hAnsi="Times New Roman"/>
          <w:sz w:val="28"/>
          <w:szCs w:val="28"/>
        </w:rPr>
        <w:t xml:space="preserve">) </w:t>
      </w:r>
      <w:r w:rsidR="00F236F0" w:rsidRPr="00F236F0">
        <w:rPr>
          <w:rFonts w:ascii="Times New Roman" w:hAnsi="Times New Roman"/>
          <w:sz w:val="28"/>
          <w:szCs w:val="28"/>
          <w:lang w:val="uk-UA"/>
        </w:rPr>
        <w:t>згідно бюджетних призначень</w:t>
      </w:r>
      <w:r w:rsidRPr="00F236F0">
        <w:rPr>
          <w:rFonts w:ascii="Times New Roman" w:hAnsi="Times New Roman"/>
          <w:sz w:val="28"/>
          <w:szCs w:val="28"/>
        </w:rPr>
        <w:t>.</w:t>
      </w:r>
    </w:p>
    <w:p w:rsidR="00C464CC" w:rsidRPr="00896B7B" w:rsidRDefault="00C464CC" w:rsidP="00896B7B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t>Обсяг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щорічних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асигнувань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B7B">
        <w:rPr>
          <w:rFonts w:ascii="Times New Roman" w:hAnsi="Times New Roman"/>
          <w:sz w:val="28"/>
          <w:szCs w:val="28"/>
        </w:rPr>
        <w:t>спрямованих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896B7B">
        <w:rPr>
          <w:rFonts w:ascii="Times New Roman" w:hAnsi="Times New Roman"/>
          <w:sz w:val="28"/>
          <w:szCs w:val="28"/>
        </w:rPr>
        <w:t>реалізацію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вираховується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у </w:t>
      </w:r>
      <w:proofErr w:type="spellStart"/>
      <w:r w:rsidRPr="00896B7B">
        <w:rPr>
          <w:rFonts w:ascii="Times New Roman" w:hAnsi="Times New Roman"/>
          <w:sz w:val="28"/>
          <w:szCs w:val="28"/>
        </w:rPr>
        <w:t>видатковій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частині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r w:rsidR="00205B1C">
        <w:rPr>
          <w:rFonts w:ascii="Times New Roman" w:hAnsi="Times New Roman"/>
          <w:sz w:val="28"/>
          <w:szCs w:val="28"/>
          <w:lang w:val="uk-UA"/>
        </w:rPr>
        <w:t xml:space="preserve">обласного, </w:t>
      </w:r>
      <w:r w:rsidRPr="00896B7B">
        <w:rPr>
          <w:rFonts w:ascii="Times New Roman" w:hAnsi="Times New Roman"/>
          <w:sz w:val="28"/>
          <w:szCs w:val="28"/>
        </w:rPr>
        <w:t xml:space="preserve">районного та </w:t>
      </w:r>
      <w:proofErr w:type="spellStart"/>
      <w:r w:rsidR="00767C7D">
        <w:rPr>
          <w:rFonts w:ascii="Times New Roman" w:hAnsi="Times New Roman"/>
          <w:sz w:val="28"/>
          <w:szCs w:val="28"/>
          <w:lang w:val="uk-UA"/>
        </w:rPr>
        <w:t>Красненського</w:t>
      </w:r>
      <w:proofErr w:type="spellEnd"/>
      <w:r w:rsidR="00767C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5B1C">
        <w:rPr>
          <w:rFonts w:ascii="Times New Roman" w:hAnsi="Times New Roman"/>
          <w:sz w:val="28"/>
          <w:szCs w:val="28"/>
          <w:lang w:val="uk-UA"/>
        </w:rPr>
        <w:t>селищного</w:t>
      </w:r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896B7B">
        <w:rPr>
          <w:rFonts w:ascii="Times New Roman" w:hAnsi="Times New Roman"/>
          <w:sz w:val="28"/>
          <w:szCs w:val="28"/>
        </w:rPr>
        <w:t>.</w:t>
      </w:r>
    </w:p>
    <w:p w:rsidR="00920507" w:rsidRDefault="00C464CC" w:rsidP="00E74039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t>Крім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того, на </w:t>
      </w:r>
      <w:proofErr w:type="spellStart"/>
      <w:r w:rsidRPr="00896B7B">
        <w:rPr>
          <w:rFonts w:ascii="Times New Roman" w:hAnsi="Times New Roman"/>
          <w:sz w:val="28"/>
          <w:szCs w:val="28"/>
        </w:rPr>
        <w:t>виконання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можуть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скеровуватись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кошти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96B7B">
        <w:rPr>
          <w:rFonts w:ascii="Times New Roman" w:hAnsi="Times New Roman"/>
          <w:sz w:val="28"/>
          <w:szCs w:val="28"/>
        </w:rPr>
        <w:t>інших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джерел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не </w:t>
      </w:r>
      <w:proofErr w:type="spellStart"/>
      <w:r w:rsidRPr="00896B7B">
        <w:rPr>
          <w:rFonts w:ascii="Times New Roman" w:hAnsi="Times New Roman"/>
          <w:sz w:val="28"/>
          <w:szCs w:val="28"/>
        </w:rPr>
        <w:t>заборонених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законом.</w:t>
      </w:r>
    </w:p>
    <w:p w:rsidR="00E74039" w:rsidRPr="00E74039" w:rsidRDefault="00E74039" w:rsidP="00E74039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CC" w:rsidRPr="009F3BC1" w:rsidRDefault="00C464CC" w:rsidP="00236981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F3BC1">
        <w:rPr>
          <w:rFonts w:ascii="Times New Roman" w:hAnsi="Times New Roman"/>
          <w:b/>
          <w:sz w:val="28"/>
          <w:szCs w:val="28"/>
          <w:lang w:val="uk-UA"/>
        </w:rPr>
        <w:t>Розділ 6. Очікувані результати</w:t>
      </w:r>
    </w:p>
    <w:p w:rsidR="00C464CC" w:rsidRPr="009F3BC1" w:rsidRDefault="004E1FE1" w:rsidP="004E1FE1">
      <w:pPr>
        <w:spacing w:line="240" w:lineRule="auto"/>
        <w:ind w:firstLine="53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A5BA7">
        <w:rPr>
          <w:rFonts w:ascii="Times New Roman" w:hAnsi="Times New Roman"/>
          <w:sz w:val="28"/>
          <w:szCs w:val="28"/>
          <w:lang w:val="uk-UA"/>
        </w:rPr>
        <w:t>Реалізація Програми дасть змогу</w:t>
      </w:r>
      <w:r w:rsidR="00C464CC" w:rsidRPr="009F3BC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r w:rsidR="00161ADE">
        <w:rPr>
          <w:rFonts w:ascii="Times New Roman" w:hAnsi="Times New Roman"/>
          <w:sz w:val="28"/>
          <w:szCs w:val="28"/>
          <w:lang w:val="uk-UA"/>
        </w:rPr>
        <w:t>абезпечити робочим місцем усі структур</w:t>
      </w:r>
      <w:r w:rsidR="00E60723">
        <w:rPr>
          <w:rFonts w:ascii="Times New Roman" w:hAnsi="Times New Roman"/>
          <w:sz w:val="28"/>
          <w:szCs w:val="28"/>
          <w:lang w:val="uk-UA"/>
        </w:rPr>
        <w:t>ні</w:t>
      </w:r>
      <w:r w:rsidR="002A7251">
        <w:rPr>
          <w:rFonts w:ascii="Times New Roman" w:hAnsi="Times New Roman"/>
          <w:sz w:val="28"/>
          <w:szCs w:val="28"/>
          <w:lang w:val="uk-UA"/>
        </w:rPr>
        <w:t xml:space="preserve"> підрозділи</w:t>
      </w:r>
      <w:r w:rsidR="00161ADE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E60723">
        <w:rPr>
          <w:rFonts w:ascii="Times New Roman" w:hAnsi="Times New Roman"/>
          <w:sz w:val="28"/>
          <w:szCs w:val="28"/>
          <w:lang w:val="uk-UA"/>
        </w:rPr>
        <w:t>та</w:t>
      </w:r>
      <w:r w:rsidR="00161ADE">
        <w:rPr>
          <w:rFonts w:ascii="Times New Roman" w:hAnsi="Times New Roman"/>
          <w:sz w:val="28"/>
          <w:szCs w:val="28"/>
          <w:lang w:val="uk-UA"/>
        </w:rPr>
        <w:t xml:space="preserve"> наданням ними якісних </w:t>
      </w:r>
      <w:r w:rsidR="00B9300E">
        <w:rPr>
          <w:rFonts w:ascii="Times New Roman" w:hAnsi="Times New Roman"/>
          <w:sz w:val="28"/>
          <w:szCs w:val="28"/>
          <w:lang w:val="uk-UA"/>
        </w:rPr>
        <w:t xml:space="preserve">адміністративних </w:t>
      </w:r>
      <w:r w:rsidR="00161ADE">
        <w:rPr>
          <w:rFonts w:ascii="Times New Roman" w:hAnsi="Times New Roman"/>
          <w:sz w:val="28"/>
          <w:szCs w:val="28"/>
          <w:lang w:val="uk-UA"/>
        </w:rPr>
        <w:t>послуг</w:t>
      </w:r>
      <w:r w:rsidR="002A725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2A7251">
        <w:rPr>
          <w:rFonts w:ascii="Times New Roman" w:hAnsi="Times New Roman"/>
          <w:sz w:val="28"/>
          <w:szCs w:val="28"/>
          <w:lang w:val="uk-UA"/>
        </w:rPr>
        <w:t>населеню</w:t>
      </w:r>
      <w:proofErr w:type="spellEnd"/>
      <w:r w:rsidR="002A7251">
        <w:rPr>
          <w:rFonts w:ascii="Times New Roman" w:hAnsi="Times New Roman"/>
          <w:sz w:val="28"/>
          <w:szCs w:val="28"/>
          <w:lang w:val="uk-UA"/>
        </w:rPr>
        <w:t xml:space="preserve">, що проживають на території </w:t>
      </w:r>
      <w:proofErr w:type="spellStart"/>
      <w:r w:rsidR="00B9300E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B9300E">
        <w:rPr>
          <w:rFonts w:ascii="Times New Roman" w:hAnsi="Times New Roman"/>
          <w:sz w:val="28"/>
          <w:szCs w:val="28"/>
          <w:lang w:val="uk-UA"/>
        </w:rPr>
        <w:t xml:space="preserve"> громади</w:t>
      </w:r>
      <w:r w:rsidR="00C464CC" w:rsidRPr="009F3BC1">
        <w:rPr>
          <w:rFonts w:ascii="Times New Roman" w:hAnsi="Times New Roman"/>
          <w:sz w:val="28"/>
          <w:szCs w:val="28"/>
          <w:lang w:val="uk-UA"/>
        </w:rPr>
        <w:t>.</w:t>
      </w:r>
    </w:p>
    <w:p w:rsidR="00C464CC" w:rsidRPr="00896B7B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F3BC1">
        <w:rPr>
          <w:rFonts w:ascii="Times New Roman" w:hAnsi="Times New Roman"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Pr="00896B7B">
        <w:rPr>
          <w:rFonts w:ascii="Times New Roman" w:hAnsi="Times New Roman"/>
          <w:sz w:val="28"/>
          <w:szCs w:val="28"/>
        </w:rPr>
        <w:t>Результативними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показниками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є:</w:t>
      </w:r>
    </w:p>
    <w:p w:rsidR="00C464CC" w:rsidRPr="004A5BA7" w:rsidRDefault="00C464CC" w:rsidP="00896B7B">
      <w:pPr>
        <w:tabs>
          <w:tab w:val="left" w:pos="7615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A5BA7">
        <w:rPr>
          <w:rFonts w:ascii="Times New Roman" w:hAnsi="Times New Roman"/>
          <w:sz w:val="28"/>
          <w:szCs w:val="28"/>
          <w:lang w:val="uk-UA"/>
        </w:rPr>
        <w:t>-</w:t>
      </w:r>
      <w:r w:rsidR="004E1FE1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A5BA7">
        <w:rPr>
          <w:rFonts w:ascii="Times New Roman" w:hAnsi="Times New Roman"/>
          <w:sz w:val="28"/>
          <w:szCs w:val="28"/>
          <w:lang w:val="uk-UA"/>
        </w:rPr>
        <w:t xml:space="preserve">створити належні умови для </w:t>
      </w:r>
      <w:r w:rsidR="00F9762A">
        <w:rPr>
          <w:rFonts w:ascii="Times New Roman" w:hAnsi="Times New Roman"/>
          <w:sz w:val="28"/>
          <w:szCs w:val="28"/>
          <w:lang w:val="uk-UA"/>
        </w:rPr>
        <w:t>праці посадових осіб усіх структурних підрозділів селищної ради та наданням ними якісних адміністративних послуг</w:t>
      </w:r>
      <w:r w:rsidRPr="004A5BA7">
        <w:rPr>
          <w:rFonts w:ascii="Times New Roman" w:hAnsi="Times New Roman"/>
          <w:sz w:val="28"/>
          <w:szCs w:val="28"/>
          <w:lang w:val="uk-UA"/>
        </w:rPr>
        <w:t xml:space="preserve">; </w:t>
      </w:r>
    </w:p>
    <w:p w:rsidR="00C464CC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4A5BA7">
        <w:rPr>
          <w:rFonts w:ascii="Times New Roman" w:hAnsi="Times New Roman"/>
          <w:sz w:val="28"/>
          <w:szCs w:val="28"/>
          <w:lang w:val="uk-UA"/>
        </w:rPr>
        <w:t>-</w:t>
      </w:r>
      <w:r w:rsidR="004E1FE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9762A">
        <w:rPr>
          <w:rFonts w:ascii="Times New Roman" w:hAnsi="Times New Roman"/>
          <w:sz w:val="28"/>
          <w:szCs w:val="28"/>
          <w:lang w:val="uk-UA"/>
        </w:rPr>
        <w:t xml:space="preserve">забезпечення доступу до адміністративних приміщень селищної ради людей з інвалідність та іншої </w:t>
      </w:r>
      <w:proofErr w:type="spellStart"/>
      <w:r w:rsidR="00F9762A">
        <w:rPr>
          <w:rFonts w:ascii="Times New Roman" w:hAnsi="Times New Roman"/>
          <w:sz w:val="28"/>
          <w:szCs w:val="28"/>
          <w:lang w:val="uk-UA"/>
        </w:rPr>
        <w:t>маломобільної</w:t>
      </w:r>
      <w:proofErr w:type="spellEnd"/>
      <w:r w:rsidR="00F9762A">
        <w:rPr>
          <w:rFonts w:ascii="Times New Roman" w:hAnsi="Times New Roman"/>
          <w:sz w:val="28"/>
          <w:szCs w:val="28"/>
          <w:lang w:val="uk-UA"/>
        </w:rPr>
        <w:t xml:space="preserve"> групи населення</w:t>
      </w:r>
      <w:r w:rsidRPr="004A5BA7">
        <w:rPr>
          <w:rFonts w:ascii="Times New Roman" w:hAnsi="Times New Roman"/>
          <w:sz w:val="28"/>
          <w:szCs w:val="28"/>
          <w:lang w:val="uk-UA"/>
        </w:rPr>
        <w:t>.</w:t>
      </w:r>
    </w:p>
    <w:p w:rsidR="009F3BC1" w:rsidRDefault="009F3BC1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67E95" w:rsidRDefault="00267E95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22EC0" w:rsidRPr="004A5BA7" w:rsidRDefault="00722EC0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464CC" w:rsidRDefault="00C464CC" w:rsidP="007451CC">
      <w:pPr>
        <w:spacing w:line="240" w:lineRule="auto"/>
        <w:ind w:firstLine="53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96B7B">
        <w:rPr>
          <w:rFonts w:ascii="Times New Roman" w:hAnsi="Times New Roman"/>
          <w:b/>
          <w:sz w:val="28"/>
          <w:szCs w:val="28"/>
        </w:rPr>
        <w:t>Розділ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7.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Координація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та контроль за ходом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896B7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b/>
          <w:sz w:val="28"/>
          <w:szCs w:val="28"/>
        </w:rPr>
        <w:t>Програми</w:t>
      </w:r>
      <w:proofErr w:type="spellEnd"/>
    </w:p>
    <w:p w:rsidR="00722EC0" w:rsidRPr="00722EC0" w:rsidRDefault="00722EC0" w:rsidP="007451CC">
      <w:pPr>
        <w:spacing w:line="240" w:lineRule="auto"/>
        <w:ind w:firstLine="539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464CC" w:rsidRPr="00896B7B" w:rsidRDefault="00C464CC" w:rsidP="00896B7B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b/>
          <w:sz w:val="28"/>
          <w:szCs w:val="28"/>
        </w:rPr>
        <w:t xml:space="preserve">        </w:t>
      </w:r>
      <w:r w:rsidRPr="00896B7B">
        <w:rPr>
          <w:rFonts w:ascii="Times New Roman" w:hAnsi="Times New Roman"/>
          <w:sz w:val="28"/>
          <w:szCs w:val="28"/>
        </w:rPr>
        <w:t xml:space="preserve"> Контроль за </w:t>
      </w:r>
      <w:proofErr w:type="spellStart"/>
      <w:r w:rsidRPr="00896B7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здійснюється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22EC0">
        <w:rPr>
          <w:rFonts w:ascii="Times New Roman" w:hAnsi="Times New Roman"/>
          <w:sz w:val="28"/>
          <w:szCs w:val="28"/>
          <w:lang w:val="uk-UA"/>
        </w:rPr>
        <w:t>Красненською</w:t>
      </w:r>
      <w:proofErr w:type="spellEnd"/>
      <w:r w:rsidR="00722EC0">
        <w:rPr>
          <w:rFonts w:ascii="Times New Roman" w:hAnsi="Times New Roman"/>
          <w:sz w:val="28"/>
          <w:szCs w:val="28"/>
          <w:lang w:val="uk-UA"/>
        </w:rPr>
        <w:t xml:space="preserve"> селищною</w:t>
      </w:r>
      <w:r w:rsidRPr="00896B7B">
        <w:rPr>
          <w:rFonts w:ascii="Times New Roman" w:hAnsi="Times New Roman"/>
          <w:sz w:val="28"/>
          <w:szCs w:val="28"/>
        </w:rPr>
        <w:t xml:space="preserve"> радою. </w:t>
      </w:r>
    </w:p>
    <w:p w:rsidR="00C464CC" w:rsidRPr="007451CC" w:rsidRDefault="00C464CC" w:rsidP="00896B7B">
      <w:pPr>
        <w:shd w:val="clear" w:color="auto" w:fill="FFFFFF"/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96B7B">
        <w:rPr>
          <w:rFonts w:ascii="Times New Roman" w:hAnsi="Times New Roman"/>
          <w:sz w:val="28"/>
          <w:szCs w:val="28"/>
        </w:rPr>
        <w:tab/>
      </w:r>
      <w:proofErr w:type="spellStart"/>
      <w:r w:rsidRPr="00896B7B">
        <w:rPr>
          <w:rFonts w:ascii="Times New Roman" w:hAnsi="Times New Roman"/>
          <w:sz w:val="28"/>
          <w:szCs w:val="28"/>
        </w:rPr>
        <w:t>Координацію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діяльності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r w:rsidR="00F9762A">
        <w:rPr>
          <w:rFonts w:ascii="Times New Roman" w:hAnsi="Times New Roman"/>
          <w:sz w:val="28"/>
          <w:szCs w:val="28"/>
          <w:lang w:val="uk-UA"/>
        </w:rPr>
        <w:t xml:space="preserve">структурних підрозділів </w:t>
      </w:r>
      <w:proofErr w:type="spellStart"/>
      <w:r w:rsidR="00722EC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722EC0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722EC0" w:rsidRPr="00896B7B">
        <w:rPr>
          <w:rFonts w:ascii="Times New Roman" w:hAnsi="Times New Roman"/>
          <w:sz w:val="28"/>
          <w:szCs w:val="28"/>
        </w:rPr>
        <w:t xml:space="preserve"> рад</w:t>
      </w:r>
      <w:r w:rsidR="00722EC0">
        <w:rPr>
          <w:rFonts w:ascii="Times New Roman" w:hAnsi="Times New Roman"/>
          <w:sz w:val="28"/>
          <w:szCs w:val="28"/>
          <w:lang w:val="uk-UA"/>
        </w:rPr>
        <w:t>и</w:t>
      </w:r>
      <w:r w:rsidRPr="00896B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B7B">
        <w:rPr>
          <w:rFonts w:ascii="Times New Roman" w:hAnsi="Times New Roman"/>
          <w:sz w:val="28"/>
          <w:szCs w:val="28"/>
        </w:rPr>
        <w:t>пов’язану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896B7B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здійснює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25B0F">
        <w:rPr>
          <w:rFonts w:ascii="Times New Roman" w:hAnsi="Times New Roman"/>
          <w:color w:val="FF0000"/>
          <w:sz w:val="28"/>
          <w:szCs w:val="28"/>
        </w:rPr>
        <w:t>відділ</w:t>
      </w:r>
      <w:proofErr w:type="spellEnd"/>
      <w:r w:rsidRPr="00625B0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625B0F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Pr="00625B0F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Pr="00625B0F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="00722EC0" w:rsidRPr="00722E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22EC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722EC0">
        <w:rPr>
          <w:rFonts w:ascii="Times New Roman" w:hAnsi="Times New Roman"/>
          <w:sz w:val="28"/>
          <w:szCs w:val="28"/>
          <w:lang w:val="uk-UA"/>
        </w:rPr>
        <w:t xml:space="preserve"> селищної</w:t>
      </w:r>
      <w:r w:rsidR="00722EC0" w:rsidRPr="00896B7B">
        <w:rPr>
          <w:rFonts w:ascii="Times New Roman" w:hAnsi="Times New Roman"/>
          <w:sz w:val="28"/>
          <w:szCs w:val="28"/>
        </w:rPr>
        <w:t xml:space="preserve"> рад</w:t>
      </w:r>
      <w:r w:rsidR="00722EC0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64CC" w:rsidRPr="00B03FAA" w:rsidRDefault="00C464CC" w:rsidP="00896B7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C464CC" w:rsidRPr="00896B7B" w:rsidRDefault="000D3B68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відділу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4CC" w:rsidRPr="008C4B8B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="00C464CC" w:rsidRPr="008C4B8B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="00C464CC" w:rsidRPr="008C4B8B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</w:p>
    <w:p w:rsidR="00C464CC" w:rsidRPr="00896B7B" w:rsidRDefault="000D3B68" w:rsidP="00896B7B">
      <w:pPr>
        <w:tabs>
          <w:tab w:val="left" w:pos="753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="00C464CC" w:rsidRPr="00896B7B">
        <w:rPr>
          <w:rFonts w:ascii="Times New Roman" w:hAnsi="Times New Roman"/>
          <w:sz w:val="28"/>
          <w:szCs w:val="28"/>
        </w:rPr>
        <w:t>,</w:t>
      </w:r>
    </w:p>
    <w:p w:rsidR="00C464CC" w:rsidRPr="000D3B68" w:rsidRDefault="00C464CC" w:rsidP="00896B7B">
      <w:pPr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lastRenderedPageBreak/>
        <w:t>головний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архітектор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r w:rsidR="000D3B68">
        <w:rPr>
          <w:rFonts w:ascii="Times New Roman" w:hAnsi="Times New Roman"/>
          <w:sz w:val="28"/>
          <w:szCs w:val="28"/>
          <w:lang w:val="uk-UA"/>
        </w:rPr>
        <w:t>громади</w:t>
      </w:r>
      <w:r w:rsidRPr="00B03FA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0D3B68">
        <w:rPr>
          <w:rFonts w:ascii="Times New Roman" w:hAnsi="Times New Roman"/>
          <w:sz w:val="28"/>
          <w:szCs w:val="28"/>
          <w:lang w:val="uk-UA"/>
        </w:rPr>
        <w:t>________________</w:t>
      </w: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Pr="00B03FAA" w:rsidRDefault="00C464CC" w:rsidP="00896B7B">
      <w:pPr>
        <w:rPr>
          <w:rFonts w:ascii="Times New Roman" w:hAnsi="Times New Roman"/>
          <w:sz w:val="28"/>
          <w:szCs w:val="28"/>
        </w:rPr>
      </w:pPr>
    </w:p>
    <w:p w:rsidR="00C464CC" w:rsidRDefault="00C464CC" w:rsidP="00896B7B">
      <w:pPr>
        <w:spacing w:line="240" w:lineRule="auto"/>
        <w:contextualSpacing/>
        <w:rPr>
          <w:b/>
          <w:szCs w:val="28"/>
        </w:rPr>
        <w:sectPr w:rsidR="00C464CC" w:rsidSect="002D3A13">
          <w:pgSz w:w="11906" w:h="16838"/>
          <w:pgMar w:top="1134" w:right="850" w:bottom="993" w:left="1701" w:header="708" w:footer="708" w:gutter="0"/>
          <w:cols w:space="708"/>
          <w:docGrid w:linePitch="360"/>
        </w:sectPr>
      </w:pPr>
    </w:p>
    <w:p w:rsidR="00131841" w:rsidRDefault="00131841" w:rsidP="00B166A8">
      <w:pPr>
        <w:spacing w:line="240" w:lineRule="auto"/>
        <w:ind w:left="12333"/>
        <w:contextualSpacing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Д</w:t>
      </w:r>
      <w:proofErr w:type="spellStart"/>
      <w:r w:rsidRPr="00896B7B">
        <w:rPr>
          <w:rFonts w:ascii="Times New Roman" w:hAnsi="Times New Roman"/>
          <w:sz w:val="28"/>
          <w:szCs w:val="28"/>
        </w:rPr>
        <w:t>одат</w:t>
      </w:r>
      <w:proofErr w:type="spellEnd"/>
      <w:r w:rsidR="00C82F8D">
        <w:rPr>
          <w:rFonts w:ascii="Times New Roman" w:hAnsi="Times New Roman"/>
          <w:sz w:val="28"/>
          <w:szCs w:val="28"/>
          <w:lang w:val="uk-UA"/>
        </w:rPr>
        <w:t>о</w:t>
      </w:r>
      <w:r w:rsidRPr="00896B7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  <w:lang w:val="uk-UA"/>
        </w:rPr>
        <w:t>1</w:t>
      </w:r>
    </w:p>
    <w:p w:rsidR="00B166A8" w:rsidRPr="00B166A8" w:rsidRDefault="00B166A8" w:rsidP="00B166A8">
      <w:pPr>
        <w:spacing w:line="240" w:lineRule="auto"/>
        <w:ind w:left="11199"/>
        <w:contextualSpacing/>
        <w:rPr>
          <w:rFonts w:ascii="Times New Roman" w:hAnsi="Times New Roman"/>
          <w:b/>
          <w:sz w:val="28"/>
          <w:szCs w:val="28"/>
          <w:lang w:val="uk-UA"/>
        </w:rPr>
      </w:pPr>
      <w:r w:rsidRPr="00B166A8">
        <w:rPr>
          <w:rFonts w:ascii="Times New Roman" w:hAnsi="Times New Roman"/>
          <w:szCs w:val="28"/>
          <w:lang w:val="uk-UA"/>
        </w:rPr>
        <w:t xml:space="preserve">Програми </w:t>
      </w:r>
      <w:proofErr w:type="spellStart"/>
      <w:r w:rsidRPr="00B166A8">
        <w:rPr>
          <w:rFonts w:ascii="Times New Roman" w:hAnsi="Times New Roman"/>
          <w:szCs w:val="28"/>
        </w:rPr>
        <w:t>покращення</w:t>
      </w:r>
      <w:proofErr w:type="spellEnd"/>
      <w:r w:rsidRPr="00B166A8">
        <w:rPr>
          <w:rFonts w:ascii="Times New Roman" w:hAnsi="Times New Roman"/>
          <w:szCs w:val="28"/>
        </w:rPr>
        <w:t xml:space="preserve"> умов </w:t>
      </w:r>
      <w:proofErr w:type="spellStart"/>
      <w:r w:rsidRPr="00B166A8">
        <w:rPr>
          <w:rFonts w:ascii="Times New Roman" w:hAnsi="Times New Roman"/>
          <w:szCs w:val="28"/>
        </w:rPr>
        <w:t>обслуговування</w:t>
      </w:r>
      <w:proofErr w:type="spellEnd"/>
      <w:r w:rsidRPr="00B166A8">
        <w:rPr>
          <w:rFonts w:ascii="Times New Roman" w:hAnsi="Times New Roman"/>
          <w:szCs w:val="28"/>
        </w:rPr>
        <w:t xml:space="preserve"> та </w:t>
      </w:r>
      <w:proofErr w:type="spellStart"/>
      <w:r w:rsidRPr="00B166A8">
        <w:rPr>
          <w:rFonts w:ascii="Times New Roman" w:hAnsi="Times New Roman"/>
          <w:szCs w:val="28"/>
        </w:rPr>
        <w:t>надання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адміністративних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послуг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громадянам</w:t>
      </w:r>
      <w:proofErr w:type="spellEnd"/>
      <w:r w:rsidRPr="00B166A8">
        <w:rPr>
          <w:rFonts w:ascii="Times New Roman" w:hAnsi="Times New Roman"/>
          <w:szCs w:val="28"/>
        </w:rPr>
        <w:t xml:space="preserve">-жителям </w:t>
      </w:r>
      <w:proofErr w:type="spellStart"/>
      <w:r w:rsidRPr="00B166A8">
        <w:rPr>
          <w:rFonts w:ascii="Times New Roman" w:hAnsi="Times New Roman"/>
          <w:szCs w:val="28"/>
        </w:rPr>
        <w:t>Красненської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селищної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громади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Золочівського</w:t>
      </w:r>
      <w:proofErr w:type="spellEnd"/>
      <w:r w:rsidRPr="00B166A8">
        <w:rPr>
          <w:rFonts w:ascii="Times New Roman" w:hAnsi="Times New Roman"/>
          <w:szCs w:val="28"/>
        </w:rPr>
        <w:t xml:space="preserve"> району </w:t>
      </w:r>
      <w:proofErr w:type="spellStart"/>
      <w:r w:rsidRPr="00B166A8">
        <w:rPr>
          <w:rFonts w:ascii="Times New Roman" w:hAnsi="Times New Roman"/>
          <w:szCs w:val="28"/>
        </w:rPr>
        <w:t>Львівської</w:t>
      </w:r>
      <w:proofErr w:type="spellEnd"/>
      <w:r w:rsidRPr="00B166A8">
        <w:rPr>
          <w:rFonts w:ascii="Times New Roman" w:hAnsi="Times New Roman"/>
          <w:szCs w:val="28"/>
        </w:rPr>
        <w:t xml:space="preserve"> </w:t>
      </w:r>
      <w:proofErr w:type="spellStart"/>
      <w:r w:rsidRPr="00B166A8">
        <w:rPr>
          <w:rFonts w:ascii="Times New Roman" w:hAnsi="Times New Roman"/>
          <w:szCs w:val="28"/>
        </w:rPr>
        <w:t>області</w:t>
      </w:r>
      <w:proofErr w:type="spellEnd"/>
      <w:r w:rsidRPr="00B166A8">
        <w:rPr>
          <w:rFonts w:ascii="Times New Roman" w:hAnsi="Times New Roman"/>
          <w:szCs w:val="28"/>
        </w:rPr>
        <w:t xml:space="preserve"> на 2021 -2023 роки</w:t>
      </w:r>
    </w:p>
    <w:p w:rsidR="00131841" w:rsidRDefault="00131841" w:rsidP="00ED38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166A8" w:rsidRDefault="00B166A8" w:rsidP="00ED38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ED381F" w:rsidRDefault="00C464CC" w:rsidP="00ED38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5014C8">
        <w:rPr>
          <w:rFonts w:ascii="Times New Roman" w:hAnsi="Times New Roman"/>
          <w:b/>
          <w:sz w:val="28"/>
          <w:szCs w:val="28"/>
        </w:rPr>
        <w:t>Перелік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14C8">
        <w:rPr>
          <w:rFonts w:ascii="Times New Roman" w:hAnsi="Times New Roman"/>
          <w:b/>
          <w:sz w:val="28"/>
          <w:szCs w:val="28"/>
        </w:rPr>
        <w:t>завдань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Pr="005014C8">
        <w:rPr>
          <w:rFonts w:ascii="Times New Roman" w:hAnsi="Times New Roman"/>
          <w:b/>
          <w:sz w:val="28"/>
          <w:szCs w:val="28"/>
        </w:rPr>
        <w:t>заходів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14C8">
        <w:rPr>
          <w:rFonts w:ascii="Times New Roman" w:hAnsi="Times New Roman"/>
          <w:b/>
          <w:sz w:val="28"/>
          <w:szCs w:val="28"/>
        </w:rPr>
        <w:t>щодо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14C8">
        <w:rPr>
          <w:rFonts w:ascii="Times New Roman" w:hAnsi="Times New Roman"/>
          <w:b/>
          <w:sz w:val="28"/>
          <w:szCs w:val="28"/>
        </w:rPr>
        <w:t>виконання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5014C8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Pr="005014C8">
        <w:rPr>
          <w:rFonts w:ascii="Times New Roman" w:hAnsi="Times New Roman"/>
          <w:b/>
          <w:sz w:val="28"/>
          <w:szCs w:val="28"/>
        </w:rPr>
        <w:t xml:space="preserve"> </w:t>
      </w:r>
      <w:r w:rsidR="00ED381F">
        <w:rPr>
          <w:rFonts w:ascii="Times New Roman" w:hAnsi="Times New Roman"/>
          <w:b/>
          <w:sz w:val="28"/>
          <w:szCs w:val="28"/>
          <w:lang w:val="uk-UA"/>
        </w:rPr>
        <w:t>покращення умов обслуговування</w:t>
      </w:r>
    </w:p>
    <w:p w:rsidR="00ED381F" w:rsidRDefault="00ED381F" w:rsidP="00ED38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та надання адміністративних послуг громадянам-жителям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громади</w:t>
      </w:r>
    </w:p>
    <w:p w:rsidR="00C464CC" w:rsidRPr="00ED381F" w:rsidRDefault="00ED381F" w:rsidP="00ED381F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району Львівської області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на 20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-20</w:t>
      </w: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C464CC" w:rsidRPr="00017956" w:rsidRDefault="00C464CC" w:rsidP="00896B7B">
      <w:pPr>
        <w:spacing w:line="240" w:lineRule="auto"/>
        <w:contextualSpacing/>
        <w:jc w:val="center"/>
        <w:rPr>
          <w:b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678"/>
        <w:gridCol w:w="2693"/>
        <w:gridCol w:w="1134"/>
        <w:gridCol w:w="1843"/>
        <w:gridCol w:w="992"/>
        <w:gridCol w:w="1276"/>
        <w:gridCol w:w="992"/>
      </w:tblGrid>
      <w:tr w:rsidR="00C464CC" w:rsidRPr="00DB087C" w:rsidTr="00ED0E86">
        <w:trPr>
          <w:trHeight w:val="465"/>
        </w:trPr>
        <w:tc>
          <w:tcPr>
            <w:tcW w:w="709" w:type="dxa"/>
            <w:vMerge w:val="restart"/>
            <w:vAlign w:val="center"/>
          </w:tcPr>
          <w:p w:rsidR="00C464CC" w:rsidRPr="00D95F18" w:rsidRDefault="00C464CC" w:rsidP="009746C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464CC" w:rsidRPr="00D95F18" w:rsidRDefault="00C464CC" w:rsidP="009746C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678" w:type="dxa"/>
            <w:vMerge w:val="restart"/>
            <w:vAlign w:val="center"/>
          </w:tcPr>
          <w:p w:rsidR="00C464CC" w:rsidRPr="00D95F18" w:rsidRDefault="00C464CC" w:rsidP="00515B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Зміст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2693" w:type="dxa"/>
            <w:vMerge w:val="restart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Відповідальний</w:t>
            </w:r>
            <w:proofErr w:type="spellEnd"/>
          </w:p>
        </w:tc>
        <w:tc>
          <w:tcPr>
            <w:tcW w:w="1134" w:type="dxa"/>
            <w:vMerge w:val="restart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Термін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вико-нання</w:t>
            </w:r>
            <w:proofErr w:type="spellEnd"/>
          </w:p>
        </w:tc>
        <w:tc>
          <w:tcPr>
            <w:tcW w:w="1843" w:type="dxa"/>
            <w:vMerge w:val="restart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Джерела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3260" w:type="dxa"/>
            <w:gridSpan w:val="3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Орієнтований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обсяг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фінансування</w:t>
            </w:r>
            <w:proofErr w:type="spellEnd"/>
          </w:p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 xml:space="preserve">по роках, тис.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грн</w:t>
            </w:r>
            <w:proofErr w:type="spellEnd"/>
          </w:p>
        </w:tc>
      </w:tr>
      <w:tr w:rsidR="00C464CC" w:rsidRPr="00DB087C" w:rsidTr="00ED0E86">
        <w:trPr>
          <w:trHeight w:val="60"/>
        </w:trPr>
        <w:tc>
          <w:tcPr>
            <w:tcW w:w="709" w:type="dxa"/>
            <w:vMerge/>
            <w:vAlign w:val="center"/>
          </w:tcPr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  <w:vAlign w:val="center"/>
          </w:tcPr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="00A141A5"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="00A141A5"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22</w:t>
            </w:r>
          </w:p>
        </w:tc>
        <w:tc>
          <w:tcPr>
            <w:tcW w:w="992" w:type="dxa"/>
            <w:vAlign w:val="center"/>
          </w:tcPr>
          <w:p w:rsidR="00C464CC" w:rsidRPr="00D95F18" w:rsidRDefault="00C464CC" w:rsidP="00D95F1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="00A141A5"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</w:p>
        </w:tc>
      </w:tr>
      <w:tr w:rsidR="00C464CC" w:rsidRPr="00DB087C" w:rsidTr="0092727A">
        <w:tc>
          <w:tcPr>
            <w:tcW w:w="709" w:type="dxa"/>
            <w:vAlign w:val="center"/>
          </w:tcPr>
          <w:p w:rsidR="00C464CC" w:rsidRPr="00D95F18" w:rsidRDefault="00C464CC" w:rsidP="009272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78" w:type="dxa"/>
          </w:tcPr>
          <w:p w:rsidR="00C464CC" w:rsidRPr="009B03C2" w:rsidRDefault="00C464CC" w:rsidP="009B03C2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Планування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виділення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коштів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AC6FDE" w:rsidRPr="00D95F1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виготовлення проектно-кошторисної документації </w:t>
            </w:r>
            <w:r w:rsidR="009B03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та проведення </w:t>
            </w:r>
            <w:proofErr w:type="gramStart"/>
            <w:r w:rsidR="009B03C2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робіт  </w:t>
            </w:r>
            <w:r w:rsidR="009B03C2" w:rsidRPr="00230187">
              <w:rPr>
                <w:rFonts w:ascii="Times New Roman" w:hAnsi="Times New Roman"/>
                <w:sz w:val="24"/>
                <w:szCs w:val="24"/>
                <w:lang w:val="uk-UA"/>
              </w:rPr>
              <w:t>по</w:t>
            </w:r>
            <w:proofErr w:type="gramEnd"/>
            <w:r w:rsidR="009B03C2"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будівництву (реконструкції, капітального ремонту)  адміністративних будівель </w:t>
            </w:r>
            <w:proofErr w:type="spellStart"/>
            <w:r w:rsidR="009B03C2" w:rsidRPr="00230187">
              <w:rPr>
                <w:rFonts w:ascii="Times New Roman" w:hAnsi="Times New Roman"/>
                <w:sz w:val="24"/>
                <w:szCs w:val="24"/>
                <w:lang w:val="uk-UA"/>
              </w:rPr>
              <w:t>Красненської</w:t>
            </w:r>
            <w:proofErr w:type="spellEnd"/>
            <w:r w:rsidR="009B03C2"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2693" w:type="dxa"/>
            <w:vAlign w:val="center"/>
          </w:tcPr>
          <w:p w:rsidR="00C464CC" w:rsidRPr="009C64F3" w:rsidRDefault="00AC6FDE" w:rsidP="00515B04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="00C464CC" w:rsidRPr="00D95F18">
              <w:rPr>
                <w:rFonts w:ascii="Times New Roman" w:hAnsi="Times New Roman"/>
                <w:sz w:val="24"/>
                <w:szCs w:val="24"/>
              </w:rPr>
              <w:t>икон</w:t>
            </w:r>
            <w:proofErr w:type="spellStart"/>
            <w:r w:rsidR="00230187">
              <w:rPr>
                <w:rFonts w:ascii="Times New Roman" w:hAnsi="Times New Roman"/>
                <w:sz w:val="24"/>
                <w:szCs w:val="24"/>
                <w:lang w:val="uk-UA"/>
              </w:rPr>
              <w:t>авчий</w:t>
            </w:r>
            <w:proofErr w:type="spellEnd"/>
            <w:r w:rsid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464CC" w:rsidRPr="00D95F18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Start"/>
            <w:r w:rsidR="00230187">
              <w:rPr>
                <w:rFonts w:ascii="Times New Roman" w:hAnsi="Times New Roman"/>
                <w:sz w:val="24"/>
                <w:szCs w:val="24"/>
                <w:lang w:val="uk-UA"/>
              </w:rPr>
              <w:t>ітет</w:t>
            </w:r>
            <w:proofErr w:type="spellEnd"/>
            <w:r w:rsidR="00C464CC"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464CC" w:rsidRPr="00D95F18">
              <w:rPr>
                <w:rFonts w:ascii="Times New Roman" w:hAnsi="Times New Roman"/>
                <w:sz w:val="24"/>
                <w:szCs w:val="24"/>
              </w:rPr>
              <w:t>селищн</w:t>
            </w:r>
            <w:r w:rsidR="00515B04"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="00C464CC" w:rsidRPr="00D95F18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r w:rsidR="009C64F3"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134" w:type="dxa"/>
            <w:vAlign w:val="center"/>
          </w:tcPr>
          <w:p w:rsidR="00C464CC" w:rsidRPr="00D95F18" w:rsidRDefault="00C464CC" w:rsidP="00CD3E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="00AC6FDE"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-20</w:t>
            </w:r>
            <w:r w:rsidR="00AC6FDE"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43" w:type="dxa"/>
            <w:vAlign w:val="center"/>
          </w:tcPr>
          <w:p w:rsidR="00C464CC" w:rsidRPr="00D95F18" w:rsidRDefault="00A1315A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М</w:t>
            </w:r>
            <w:r w:rsidR="00C464CC" w:rsidRPr="00D95F18">
              <w:rPr>
                <w:rFonts w:ascii="Times New Roman" w:hAnsi="Times New Roman"/>
                <w:sz w:val="24"/>
                <w:szCs w:val="24"/>
              </w:rPr>
              <w:t>ісцевий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C464CC" w:rsidRPr="00D95F1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="00C464CC" w:rsidRPr="00D95F18"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 w:rsidR="00C464CC" w:rsidRPr="00D95F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районний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>,</w:t>
            </w:r>
            <w:r w:rsidR="00A1315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="00515B04">
              <w:rPr>
                <w:rFonts w:ascii="Times New Roman" w:hAnsi="Times New Roman"/>
                <w:sz w:val="24"/>
                <w:szCs w:val="24"/>
                <w:lang w:val="uk-UA"/>
              </w:rPr>
              <w:t>селищний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C464CC" w:rsidRPr="00D95F18" w:rsidRDefault="00C464CC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92" w:type="dxa"/>
            <w:vAlign w:val="center"/>
          </w:tcPr>
          <w:p w:rsidR="00C464CC" w:rsidRPr="00372751" w:rsidRDefault="00372751" w:rsidP="003F6B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37275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1276" w:type="dxa"/>
            <w:vAlign w:val="center"/>
          </w:tcPr>
          <w:p w:rsidR="00C464CC" w:rsidRPr="00372751" w:rsidRDefault="00372751" w:rsidP="003F6B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75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  <w:tc>
          <w:tcPr>
            <w:tcW w:w="992" w:type="dxa"/>
            <w:vAlign w:val="center"/>
          </w:tcPr>
          <w:p w:rsidR="00C464CC" w:rsidRPr="00372751" w:rsidRDefault="00372751" w:rsidP="003F6BD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2751">
              <w:rPr>
                <w:rFonts w:ascii="Times New Roman" w:hAnsi="Times New Roman"/>
                <w:sz w:val="24"/>
                <w:szCs w:val="24"/>
                <w:lang w:val="uk-UA"/>
              </w:rPr>
              <w:t>-</w:t>
            </w:r>
          </w:p>
        </w:tc>
      </w:tr>
      <w:tr w:rsidR="00C464CC" w:rsidRPr="00DB087C" w:rsidTr="0092727A">
        <w:tc>
          <w:tcPr>
            <w:tcW w:w="709" w:type="dxa"/>
            <w:vAlign w:val="center"/>
          </w:tcPr>
          <w:p w:rsidR="00C464CC" w:rsidRPr="00D95F18" w:rsidRDefault="00C464CC" w:rsidP="009272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78" w:type="dxa"/>
          </w:tcPr>
          <w:p w:rsidR="00C464CC" w:rsidRPr="00230187" w:rsidRDefault="00230187" w:rsidP="00D95F18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Розроблення проектно-кошторисної документації на будівництво (реконструкцію, капітальний ремонт) адміністративних будівель </w:t>
            </w:r>
            <w:proofErr w:type="spellStart"/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>Красненської</w:t>
            </w:r>
            <w:proofErr w:type="spellEnd"/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  <w:r w:rsidR="007B31F5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. </w:t>
            </w:r>
          </w:p>
        </w:tc>
        <w:tc>
          <w:tcPr>
            <w:tcW w:w="2693" w:type="dxa"/>
            <w:vAlign w:val="center"/>
          </w:tcPr>
          <w:p w:rsidR="00C464CC" w:rsidRPr="00230187" w:rsidRDefault="00230187" w:rsidP="00D95F18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икон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авчий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ітет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селищн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134" w:type="dxa"/>
            <w:vAlign w:val="center"/>
          </w:tcPr>
          <w:p w:rsidR="00C464CC" w:rsidRPr="00D95F18" w:rsidRDefault="00230187" w:rsidP="00CD3E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-20</w:t>
            </w: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43" w:type="dxa"/>
            <w:vAlign w:val="center"/>
          </w:tcPr>
          <w:p w:rsidR="00A1315A" w:rsidRPr="00D95F18" w:rsidRDefault="00A1315A" w:rsidP="00A131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Місцевий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464CC" w:rsidRPr="00D95F18" w:rsidRDefault="00A1315A" w:rsidP="00A131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районний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селищний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92" w:type="dxa"/>
            <w:vAlign w:val="center"/>
          </w:tcPr>
          <w:p w:rsidR="00C464CC" w:rsidRPr="007B31F5" w:rsidRDefault="007B31F5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50</w:t>
            </w:r>
          </w:p>
        </w:tc>
        <w:tc>
          <w:tcPr>
            <w:tcW w:w="1276" w:type="dxa"/>
            <w:vAlign w:val="center"/>
          </w:tcPr>
          <w:p w:rsidR="00C464CC" w:rsidRPr="002E3AED" w:rsidRDefault="00C464CC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3AED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C464CC" w:rsidRPr="002E3AED" w:rsidRDefault="00C464CC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2E3AED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</w:p>
        </w:tc>
      </w:tr>
      <w:tr w:rsidR="00C464CC" w:rsidRPr="00DB087C" w:rsidTr="0092727A">
        <w:tc>
          <w:tcPr>
            <w:tcW w:w="709" w:type="dxa"/>
            <w:vAlign w:val="center"/>
          </w:tcPr>
          <w:p w:rsidR="00C464CC" w:rsidRPr="00D95F18" w:rsidRDefault="00C464CC" w:rsidP="0092727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78" w:type="dxa"/>
          </w:tcPr>
          <w:p w:rsidR="00C464CC" w:rsidRPr="00230187" w:rsidRDefault="00230187" w:rsidP="00D95F18">
            <w:pPr>
              <w:pStyle w:val="a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Проведення робіт </w:t>
            </w:r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по будівництву (реконструкції, капітального ремонту)  адміністративних будівель </w:t>
            </w:r>
            <w:proofErr w:type="spellStart"/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>Красненської</w:t>
            </w:r>
            <w:proofErr w:type="spellEnd"/>
            <w:r w:rsidRPr="00230187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селищної ради</w:t>
            </w:r>
          </w:p>
        </w:tc>
        <w:tc>
          <w:tcPr>
            <w:tcW w:w="2693" w:type="dxa"/>
            <w:vAlign w:val="center"/>
          </w:tcPr>
          <w:p w:rsidR="00C464CC" w:rsidRPr="00D95F18" w:rsidRDefault="00230187" w:rsidP="00D95F18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В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икон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авчий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ком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ітет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селищн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ої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 xml:space="preserve"> рад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134" w:type="dxa"/>
            <w:vAlign w:val="center"/>
          </w:tcPr>
          <w:p w:rsidR="00C464CC" w:rsidRPr="00D95F18" w:rsidRDefault="00230187" w:rsidP="00CD3EFA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95F18">
              <w:rPr>
                <w:rFonts w:ascii="Times New Roman" w:hAnsi="Times New Roman"/>
                <w:sz w:val="24"/>
                <w:szCs w:val="24"/>
              </w:rPr>
              <w:t>20</w:t>
            </w: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21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-20</w:t>
            </w:r>
            <w:r w:rsidRPr="00D95F18">
              <w:rPr>
                <w:rFonts w:ascii="Times New Roman" w:hAnsi="Times New Roman"/>
                <w:sz w:val="24"/>
                <w:szCs w:val="24"/>
                <w:lang w:val="uk-UA"/>
              </w:rPr>
              <w:t>23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 xml:space="preserve"> роки</w:t>
            </w:r>
          </w:p>
        </w:tc>
        <w:tc>
          <w:tcPr>
            <w:tcW w:w="1843" w:type="dxa"/>
            <w:vAlign w:val="center"/>
          </w:tcPr>
          <w:p w:rsidR="00A1315A" w:rsidRPr="00D95F18" w:rsidRDefault="00A1315A" w:rsidP="00A131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Місцевий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обласний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C464CC" w:rsidRPr="009F3BC1" w:rsidRDefault="00A1315A" w:rsidP="00A1315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районний</w:t>
            </w:r>
            <w:proofErr w:type="spellEnd"/>
            <w:r w:rsidRPr="00D95F18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селищний</w:t>
            </w:r>
            <w:r w:rsidRPr="00D95F18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D95F18">
              <w:rPr>
                <w:rFonts w:ascii="Times New Roman" w:hAnsi="Times New Roman"/>
                <w:sz w:val="24"/>
                <w:szCs w:val="24"/>
              </w:rPr>
              <w:t>бюджети</w:t>
            </w:r>
            <w:proofErr w:type="spellEnd"/>
          </w:p>
        </w:tc>
        <w:tc>
          <w:tcPr>
            <w:tcW w:w="992" w:type="dxa"/>
            <w:vAlign w:val="center"/>
          </w:tcPr>
          <w:p w:rsidR="00C464CC" w:rsidRPr="007B31F5" w:rsidRDefault="007B31F5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1850</w:t>
            </w:r>
          </w:p>
        </w:tc>
        <w:tc>
          <w:tcPr>
            <w:tcW w:w="1276" w:type="dxa"/>
            <w:vAlign w:val="center"/>
          </w:tcPr>
          <w:p w:rsidR="00C464CC" w:rsidRPr="007B31F5" w:rsidRDefault="007B31F5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4000</w:t>
            </w:r>
          </w:p>
        </w:tc>
        <w:tc>
          <w:tcPr>
            <w:tcW w:w="992" w:type="dxa"/>
            <w:vAlign w:val="center"/>
          </w:tcPr>
          <w:p w:rsidR="00C464CC" w:rsidRPr="007B31F5" w:rsidRDefault="007B31F5" w:rsidP="003F6BD7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  <w:lang w:val="uk-UA"/>
              </w:rPr>
              <w:t>4000</w:t>
            </w:r>
          </w:p>
        </w:tc>
      </w:tr>
    </w:tbl>
    <w:p w:rsidR="00C464CC" w:rsidRPr="00F81BDE" w:rsidRDefault="00C464CC" w:rsidP="00896B7B">
      <w:pPr>
        <w:spacing w:line="240" w:lineRule="auto"/>
        <w:jc w:val="both"/>
        <w:rPr>
          <w:sz w:val="26"/>
          <w:szCs w:val="26"/>
          <w:lang w:val="uk-UA"/>
        </w:rPr>
        <w:sectPr w:rsidR="00C464CC" w:rsidRPr="00F81BDE" w:rsidSect="00A33099">
          <w:pgSz w:w="16838" w:h="11906" w:orient="landscape"/>
          <w:pgMar w:top="851" w:right="820" w:bottom="851" w:left="1134" w:header="709" w:footer="709" w:gutter="0"/>
          <w:cols w:space="708"/>
          <w:docGrid w:linePitch="360"/>
        </w:sectPr>
      </w:pPr>
    </w:p>
    <w:p w:rsidR="00C464CC" w:rsidRPr="00896B7B" w:rsidRDefault="00C464CC" w:rsidP="0073342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96B7B">
        <w:rPr>
          <w:rFonts w:ascii="Times New Roman" w:hAnsi="Times New Roman"/>
          <w:b/>
          <w:sz w:val="28"/>
          <w:szCs w:val="28"/>
        </w:rPr>
        <w:lastRenderedPageBreak/>
        <w:t>ПАСПОРТ</w:t>
      </w:r>
      <w:r w:rsidR="0073342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896B7B">
        <w:rPr>
          <w:rFonts w:ascii="Times New Roman" w:hAnsi="Times New Roman"/>
          <w:b/>
          <w:sz w:val="28"/>
          <w:szCs w:val="28"/>
        </w:rPr>
        <w:t>ПРОГРАМИ</w:t>
      </w:r>
    </w:p>
    <w:p w:rsidR="00733428" w:rsidRDefault="00733428" w:rsidP="0073342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BC7FD2">
        <w:rPr>
          <w:rFonts w:ascii="Times New Roman" w:hAnsi="Times New Roman"/>
          <w:b/>
          <w:sz w:val="28"/>
          <w:szCs w:val="28"/>
          <w:lang w:val="uk-UA"/>
        </w:rPr>
        <w:t>покращення умов обслуговування</w:t>
      </w:r>
    </w:p>
    <w:p w:rsidR="00983111" w:rsidRDefault="00983111" w:rsidP="0098311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та надання адміністративних послуг громадянам-жителям</w:t>
      </w:r>
    </w:p>
    <w:p w:rsidR="00983111" w:rsidRDefault="00983111" w:rsidP="0098311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громади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</w:p>
    <w:p w:rsidR="00C464CC" w:rsidRDefault="00983111" w:rsidP="00983111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Львівської області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на 20</w:t>
      </w:r>
      <w:r>
        <w:rPr>
          <w:rFonts w:ascii="Times New Roman" w:hAnsi="Times New Roman"/>
          <w:b/>
          <w:sz w:val="28"/>
          <w:szCs w:val="28"/>
          <w:lang w:val="uk-UA"/>
        </w:rPr>
        <w:t>21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-20</w:t>
      </w:r>
      <w:r>
        <w:rPr>
          <w:rFonts w:ascii="Times New Roman" w:hAnsi="Times New Roman"/>
          <w:b/>
          <w:sz w:val="28"/>
          <w:szCs w:val="28"/>
          <w:lang w:val="uk-UA"/>
        </w:rPr>
        <w:t>23</w:t>
      </w:r>
      <w:r w:rsidRPr="00155255">
        <w:rPr>
          <w:rFonts w:ascii="Times New Roman" w:hAnsi="Times New Roman"/>
          <w:b/>
          <w:sz w:val="28"/>
          <w:szCs w:val="28"/>
          <w:lang w:val="uk-UA"/>
        </w:rPr>
        <w:t xml:space="preserve"> роки</w:t>
      </w:r>
    </w:p>
    <w:p w:rsidR="00733428" w:rsidRPr="00896B7B" w:rsidRDefault="00733428" w:rsidP="00733428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C464CC" w:rsidRPr="00896B7B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896B7B">
        <w:rPr>
          <w:rFonts w:ascii="Times New Roman" w:hAnsi="Times New Roman"/>
          <w:sz w:val="28"/>
          <w:szCs w:val="28"/>
        </w:rPr>
        <w:t>Ініціатор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розроблення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:</w:t>
      </w:r>
    </w:p>
    <w:p w:rsidR="00C464CC" w:rsidRPr="00896B7B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відділ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="00BC665F" w:rsidRPr="00BC665F">
        <w:rPr>
          <w:rFonts w:ascii="Times New Roman" w:hAnsi="Times New Roman"/>
          <w:color w:val="FF0000"/>
          <w:sz w:val="28"/>
          <w:szCs w:val="28"/>
          <w:lang w:val="uk-UA"/>
        </w:rPr>
        <w:t>Красненської</w:t>
      </w:r>
      <w:proofErr w:type="spellEnd"/>
      <w:r w:rsidR="00BC665F" w:rsidRPr="00BC665F">
        <w:rPr>
          <w:rFonts w:ascii="Times New Roman" w:hAnsi="Times New Roman"/>
          <w:color w:val="FF0000"/>
          <w:sz w:val="28"/>
          <w:szCs w:val="28"/>
          <w:lang w:val="uk-UA"/>
        </w:rPr>
        <w:t xml:space="preserve"> селищної ради</w:t>
      </w:r>
      <w:r w:rsidR="00BC665F">
        <w:rPr>
          <w:rFonts w:ascii="Times New Roman" w:hAnsi="Times New Roman"/>
          <w:sz w:val="28"/>
          <w:szCs w:val="28"/>
          <w:lang w:val="uk-UA"/>
        </w:rPr>
        <w:t>.</w:t>
      </w:r>
    </w:p>
    <w:p w:rsidR="00C464CC" w:rsidRPr="00896B7B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sz w:val="28"/>
          <w:szCs w:val="28"/>
        </w:rPr>
        <w:t xml:space="preserve">2. Дата, номер і </w:t>
      </w:r>
      <w:proofErr w:type="spellStart"/>
      <w:r w:rsidRPr="00896B7B">
        <w:rPr>
          <w:rFonts w:ascii="Times New Roman" w:hAnsi="Times New Roman"/>
          <w:sz w:val="28"/>
          <w:szCs w:val="28"/>
        </w:rPr>
        <w:t>назва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розпорядчого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документа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96B7B">
        <w:rPr>
          <w:rFonts w:ascii="Times New Roman" w:hAnsi="Times New Roman"/>
          <w:sz w:val="28"/>
          <w:szCs w:val="28"/>
        </w:rPr>
        <w:t xml:space="preserve"> про </w:t>
      </w:r>
      <w:proofErr w:type="spellStart"/>
      <w:r w:rsidRPr="00896B7B">
        <w:rPr>
          <w:rFonts w:ascii="Times New Roman" w:hAnsi="Times New Roman"/>
          <w:sz w:val="28"/>
          <w:szCs w:val="28"/>
        </w:rPr>
        <w:t>затвердження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:</w:t>
      </w:r>
    </w:p>
    <w:p w:rsidR="00C464CC" w:rsidRPr="00B03FAA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  сесії___________________________________________________</w:t>
      </w:r>
    </w:p>
    <w:p w:rsidR="00C464CC" w:rsidRPr="00896B7B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sz w:val="28"/>
          <w:szCs w:val="28"/>
        </w:rPr>
        <w:t xml:space="preserve">3. </w:t>
      </w:r>
      <w:proofErr w:type="spellStart"/>
      <w:r w:rsidRPr="00896B7B">
        <w:rPr>
          <w:rFonts w:ascii="Times New Roman" w:hAnsi="Times New Roman"/>
          <w:sz w:val="28"/>
          <w:szCs w:val="28"/>
        </w:rPr>
        <w:t>Розробник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:</w:t>
      </w:r>
    </w:p>
    <w:p w:rsidR="00C464CC" w:rsidRPr="00896B7B" w:rsidRDefault="00BC665F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відділ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  <w:lang w:val="uk-UA"/>
        </w:rPr>
        <w:t>Красненської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C464CC" w:rsidRPr="00896B7B" w:rsidRDefault="00BC665F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4</w:t>
      </w:r>
      <w:r w:rsidR="00C464CC" w:rsidRPr="00896B7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Відповідальний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виконавець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>:</w:t>
      </w:r>
    </w:p>
    <w:p w:rsidR="00C464CC" w:rsidRDefault="00BC665F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відділ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містобудування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та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</w:rPr>
        <w:t>архітектури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</w:rPr>
        <w:t xml:space="preserve"> </w:t>
      </w:r>
      <w:proofErr w:type="spellStart"/>
      <w:r w:rsidRPr="00BC665F">
        <w:rPr>
          <w:rFonts w:ascii="Times New Roman" w:hAnsi="Times New Roman"/>
          <w:color w:val="FF0000"/>
          <w:sz w:val="28"/>
          <w:szCs w:val="28"/>
          <w:lang w:val="uk-UA"/>
        </w:rPr>
        <w:t>Красненської</w:t>
      </w:r>
      <w:proofErr w:type="spellEnd"/>
      <w:r w:rsidRPr="00BC665F">
        <w:rPr>
          <w:rFonts w:ascii="Times New Roman" w:hAnsi="Times New Roman"/>
          <w:color w:val="FF0000"/>
          <w:sz w:val="28"/>
          <w:szCs w:val="28"/>
          <w:lang w:val="uk-UA"/>
        </w:rPr>
        <w:t xml:space="preserve"> селищної ради</w:t>
      </w:r>
      <w:r>
        <w:rPr>
          <w:rFonts w:ascii="Times New Roman" w:hAnsi="Times New Roman"/>
          <w:color w:val="FF0000"/>
          <w:sz w:val="28"/>
          <w:szCs w:val="28"/>
          <w:lang w:val="uk-UA"/>
        </w:rPr>
        <w:t>.</w:t>
      </w:r>
    </w:p>
    <w:p w:rsidR="00DB67A4" w:rsidRPr="00DB67A4" w:rsidRDefault="00DB67A4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DB67A4">
        <w:rPr>
          <w:rFonts w:ascii="Times New Roman" w:hAnsi="Times New Roman"/>
          <w:sz w:val="28"/>
          <w:szCs w:val="28"/>
          <w:lang w:val="uk-UA"/>
        </w:rPr>
        <w:t>5. Головний розпорядник бюджетних коштів</w:t>
      </w:r>
      <w:r>
        <w:rPr>
          <w:rFonts w:ascii="Times New Roman" w:hAnsi="Times New Roman"/>
          <w:sz w:val="28"/>
          <w:szCs w:val="28"/>
          <w:lang w:val="uk-UA"/>
        </w:rPr>
        <w:t xml:space="preserve">: </w:t>
      </w:r>
      <w:r w:rsidRPr="00DB67A4">
        <w:rPr>
          <w:rFonts w:ascii="Times New Roman" w:hAnsi="Times New Roman"/>
          <w:sz w:val="28"/>
          <w:szCs w:val="28"/>
          <w:lang w:val="uk-UA"/>
        </w:rPr>
        <w:t>В</w:t>
      </w:r>
      <w:r w:rsidRPr="00DB67A4">
        <w:rPr>
          <w:rFonts w:ascii="Times New Roman" w:hAnsi="Times New Roman"/>
          <w:sz w:val="28"/>
          <w:szCs w:val="28"/>
        </w:rPr>
        <w:t>икон</w:t>
      </w:r>
      <w:proofErr w:type="spellStart"/>
      <w:r w:rsidRPr="00DB67A4">
        <w:rPr>
          <w:rFonts w:ascii="Times New Roman" w:hAnsi="Times New Roman"/>
          <w:sz w:val="28"/>
          <w:szCs w:val="28"/>
          <w:lang w:val="uk-UA"/>
        </w:rPr>
        <w:t>авчий</w:t>
      </w:r>
      <w:proofErr w:type="spellEnd"/>
      <w:r w:rsidRPr="00DB67A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B67A4">
        <w:rPr>
          <w:rFonts w:ascii="Times New Roman" w:hAnsi="Times New Roman"/>
          <w:sz w:val="28"/>
          <w:szCs w:val="28"/>
        </w:rPr>
        <w:t>ком</w:t>
      </w:r>
      <w:proofErr w:type="spellStart"/>
      <w:r w:rsidRPr="00DB67A4">
        <w:rPr>
          <w:rFonts w:ascii="Times New Roman" w:hAnsi="Times New Roman"/>
          <w:sz w:val="28"/>
          <w:szCs w:val="28"/>
          <w:lang w:val="uk-UA"/>
        </w:rPr>
        <w:t>ітет</w:t>
      </w:r>
      <w:proofErr w:type="spellEnd"/>
      <w:r w:rsidRPr="00DB67A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B67A4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Pr="00DB67A4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B67A4">
        <w:rPr>
          <w:rFonts w:ascii="Times New Roman" w:hAnsi="Times New Roman"/>
          <w:sz w:val="28"/>
          <w:szCs w:val="28"/>
        </w:rPr>
        <w:t>селищн</w:t>
      </w:r>
      <w:r w:rsidRPr="00DB67A4">
        <w:rPr>
          <w:rFonts w:ascii="Times New Roman" w:hAnsi="Times New Roman"/>
          <w:sz w:val="28"/>
          <w:szCs w:val="28"/>
          <w:lang w:val="uk-UA"/>
        </w:rPr>
        <w:t>ої</w:t>
      </w:r>
      <w:proofErr w:type="spellEnd"/>
      <w:r w:rsidRPr="00DB67A4">
        <w:rPr>
          <w:rFonts w:ascii="Times New Roman" w:hAnsi="Times New Roman"/>
          <w:sz w:val="28"/>
          <w:szCs w:val="28"/>
        </w:rPr>
        <w:t xml:space="preserve"> рад</w:t>
      </w:r>
      <w:r w:rsidRPr="00DB67A4">
        <w:rPr>
          <w:rFonts w:ascii="Times New Roman" w:hAnsi="Times New Roman"/>
          <w:sz w:val="28"/>
          <w:szCs w:val="28"/>
          <w:lang w:val="uk-UA"/>
        </w:rPr>
        <w:t>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C464CC" w:rsidRPr="00896B7B" w:rsidRDefault="00DB67A4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6</w:t>
      </w:r>
      <w:r w:rsidR="00C464CC" w:rsidRPr="00896B7B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Учасники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співвиконавці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="00C464CC" w:rsidRPr="00896B7B">
        <w:rPr>
          <w:rFonts w:ascii="Times New Roman" w:hAnsi="Times New Roman"/>
          <w:sz w:val="28"/>
          <w:szCs w:val="28"/>
        </w:rPr>
        <w:t>:</w:t>
      </w:r>
    </w:p>
    <w:p w:rsidR="00C464CC" w:rsidRPr="00896B7B" w:rsidRDefault="00BC665F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C464CC" w:rsidRPr="00896B7B">
        <w:rPr>
          <w:rFonts w:ascii="Times New Roman" w:hAnsi="Times New Roman"/>
          <w:sz w:val="28"/>
          <w:szCs w:val="28"/>
        </w:rPr>
        <w:t>селищн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а рада</w:t>
      </w:r>
      <w:r w:rsidR="00C464CC" w:rsidRPr="00896B7B">
        <w:rPr>
          <w:rFonts w:ascii="Times New Roman" w:hAnsi="Times New Roman"/>
          <w:sz w:val="28"/>
          <w:szCs w:val="28"/>
        </w:rPr>
        <w:t>,</w:t>
      </w:r>
      <w:r w:rsidR="00C464CC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Львівська обласна</w:t>
      </w:r>
      <w:r w:rsidR="00C464CC" w:rsidRPr="00896B7B"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районна рада.</w:t>
      </w:r>
      <w:r w:rsidR="00C464CC" w:rsidRPr="00896B7B">
        <w:rPr>
          <w:rFonts w:ascii="Times New Roman" w:hAnsi="Times New Roman"/>
          <w:sz w:val="28"/>
          <w:szCs w:val="28"/>
        </w:rPr>
        <w:t xml:space="preserve"> </w:t>
      </w:r>
    </w:p>
    <w:p w:rsidR="00C464CC" w:rsidRPr="00CF19C9" w:rsidRDefault="00C464CC" w:rsidP="00896B7B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96B7B">
        <w:rPr>
          <w:rFonts w:ascii="Times New Roman" w:hAnsi="Times New Roman"/>
          <w:sz w:val="28"/>
          <w:szCs w:val="28"/>
        </w:rPr>
        <w:t xml:space="preserve">7. </w:t>
      </w:r>
      <w:proofErr w:type="spellStart"/>
      <w:r w:rsidRPr="00896B7B">
        <w:rPr>
          <w:rFonts w:ascii="Times New Roman" w:hAnsi="Times New Roman"/>
          <w:sz w:val="28"/>
          <w:szCs w:val="28"/>
        </w:rPr>
        <w:t>Термін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: 20</w:t>
      </w:r>
      <w:r w:rsidR="00BC665F">
        <w:rPr>
          <w:rFonts w:ascii="Times New Roman" w:hAnsi="Times New Roman"/>
          <w:sz w:val="28"/>
          <w:szCs w:val="28"/>
          <w:lang w:val="uk-UA"/>
        </w:rPr>
        <w:t>21</w:t>
      </w:r>
      <w:r w:rsidRPr="00896B7B">
        <w:rPr>
          <w:rFonts w:ascii="Times New Roman" w:hAnsi="Times New Roman"/>
          <w:sz w:val="28"/>
          <w:szCs w:val="28"/>
        </w:rPr>
        <w:t xml:space="preserve"> – 20</w:t>
      </w:r>
      <w:r w:rsidR="00BC665F">
        <w:rPr>
          <w:rFonts w:ascii="Times New Roman" w:hAnsi="Times New Roman"/>
          <w:sz w:val="28"/>
          <w:szCs w:val="28"/>
          <w:lang w:val="uk-UA"/>
        </w:rPr>
        <w:t>23</w:t>
      </w:r>
      <w:r w:rsidRPr="00896B7B">
        <w:rPr>
          <w:rFonts w:ascii="Times New Roman" w:hAnsi="Times New Roman"/>
          <w:sz w:val="28"/>
          <w:szCs w:val="28"/>
        </w:rPr>
        <w:t xml:space="preserve"> роки</w:t>
      </w:r>
      <w:r w:rsidR="00CF19C9">
        <w:rPr>
          <w:rFonts w:ascii="Times New Roman" w:hAnsi="Times New Roman"/>
          <w:sz w:val="28"/>
          <w:szCs w:val="28"/>
          <w:lang w:val="uk-UA"/>
        </w:rPr>
        <w:t>.</w:t>
      </w:r>
    </w:p>
    <w:p w:rsidR="00C464CC" w:rsidRPr="00896B7B" w:rsidRDefault="00C464CC" w:rsidP="00896B7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896B7B">
        <w:rPr>
          <w:rFonts w:ascii="Times New Roman" w:hAnsi="Times New Roman"/>
          <w:sz w:val="28"/>
          <w:szCs w:val="28"/>
        </w:rPr>
        <w:t xml:space="preserve">8. </w:t>
      </w:r>
      <w:proofErr w:type="spellStart"/>
      <w:r w:rsidRPr="00896B7B">
        <w:rPr>
          <w:rFonts w:ascii="Times New Roman" w:hAnsi="Times New Roman"/>
          <w:sz w:val="28"/>
          <w:szCs w:val="28"/>
        </w:rPr>
        <w:t>Загальний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обсяг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фінансових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ресурсів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896B7B">
        <w:rPr>
          <w:rFonts w:ascii="Times New Roman" w:hAnsi="Times New Roman"/>
          <w:sz w:val="28"/>
          <w:szCs w:val="28"/>
        </w:rPr>
        <w:t>необхідних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Pr="00896B7B">
        <w:rPr>
          <w:rFonts w:ascii="Times New Roman" w:hAnsi="Times New Roman"/>
          <w:sz w:val="28"/>
          <w:szCs w:val="28"/>
        </w:rPr>
        <w:t>реалізації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896B7B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1984"/>
        <w:gridCol w:w="1276"/>
        <w:gridCol w:w="1276"/>
        <w:gridCol w:w="1275"/>
      </w:tblGrid>
      <w:tr w:rsidR="00C464CC" w:rsidRPr="00DB087C" w:rsidTr="00303957">
        <w:trPr>
          <w:trHeight w:val="480"/>
        </w:trPr>
        <w:tc>
          <w:tcPr>
            <w:tcW w:w="4395" w:type="dxa"/>
            <w:vMerge w:val="restart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Джерела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</w:p>
        </w:tc>
        <w:tc>
          <w:tcPr>
            <w:tcW w:w="1984" w:type="dxa"/>
            <w:vMerge w:val="restart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 xml:space="preserve"> (тис.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грн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3827" w:type="dxa"/>
            <w:gridSpan w:val="3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6DC">
              <w:rPr>
                <w:rFonts w:ascii="Times New Roman" w:hAnsi="Times New Roman"/>
                <w:sz w:val="28"/>
                <w:szCs w:val="28"/>
              </w:rPr>
              <w:t xml:space="preserve">У тому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числі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 xml:space="preserve"> за роками</w:t>
            </w:r>
            <w:r w:rsidR="00125C0C" w:rsidRPr="00F316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>тис.грн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>.)</w:t>
            </w:r>
          </w:p>
        </w:tc>
      </w:tr>
      <w:tr w:rsidR="00C464CC" w:rsidRPr="00DB087C" w:rsidTr="00303957">
        <w:trPr>
          <w:trHeight w:val="185"/>
        </w:trPr>
        <w:tc>
          <w:tcPr>
            <w:tcW w:w="4395" w:type="dxa"/>
            <w:vMerge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6DC">
              <w:rPr>
                <w:rFonts w:ascii="Times New Roman" w:hAnsi="Times New Roman"/>
                <w:sz w:val="28"/>
                <w:szCs w:val="28"/>
              </w:rPr>
              <w:t>20</w:t>
            </w:r>
            <w:r w:rsidR="00125C0C" w:rsidRPr="00F316DC">
              <w:rPr>
                <w:rFonts w:ascii="Times New Roman" w:hAnsi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1276" w:type="dxa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6DC">
              <w:rPr>
                <w:rFonts w:ascii="Times New Roman" w:hAnsi="Times New Roman"/>
                <w:sz w:val="28"/>
                <w:szCs w:val="28"/>
              </w:rPr>
              <w:t>20</w:t>
            </w:r>
            <w:r w:rsidR="00125C0C" w:rsidRPr="00F316DC">
              <w:rPr>
                <w:rFonts w:ascii="Times New Roman" w:hAnsi="Times New Roman"/>
                <w:sz w:val="28"/>
                <w:szCs w:val="28"/>
                <w:lang w:val="uk-UA"/>
              </w:rPr>
              <w:t>22</w:t>
            </w:r>
            <w:r w:rsidR="00895C8A" w:rsidRPr="009750F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1275" w:type="dxa"/>
            <w:vAlign w:val="center"/>
          </w:tcPr>
          <w:p w:rsidR="00C464CC" w:rsidRPr="00F316DC" w:rsidRDefault="00C464CC" w:rsidP="00BC665F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F316DC">
              <w:rPr>
                <w:rFonts w:ascii="Times New Roman" w:hAnsi="Times New Roman"/>
                <w:sz w:val="28"/>
                <w:szCs w:val="28"/>
              </w:rPr>
              <w:t>20</w:t>
            </w:r>
            <w:r w:rsidR="00125C0C" w:rsidRPr="00F316DC">
              <w:rPr>
                <w:rFonts w:ascii="Times New Roman" w:hAnsi="Times New Roman"/>
                <w:sz w:val="28"/>
                <w:szCs w:val="28"/>
                <w:lang w:val="uk-UA"/>
              </w:rPr>
              <w:t>23</w:t>
            </w:r>
            <w:r w:rsidR="00895C8A" w:rsidRPr="009750F7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</w:tr>
      <w:tr w:rsidR="00C464CC" w:rsidRPr="00DB087C" w:rsidTr="00303957">
        <w:trPr>
          <w:trHeight w:val="733"/>
        </w:trPr>
        <w:tc>
          <w:tcPr>
            <w:tcW w:w="4395" w:type="dxa"/>
            <w:vAlign w:val="center"/>
          </w:tcPr>
          <w:p w:rsidR="00C464CC" w:rsidRPr="00F316DC" w:rsidRDefault="00C464CC" w:rsidP="00303957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F316D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фінансування</w:t>
            </w:r>
            <w:proofErr w:type="spellEnd"/>
            <w:r w:rsidR="00303957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  <w:r w:rsidRPr="00F316DC">
              <w:rPr>
                <w:rFonts w:ascii="Times New Roman" w:hAnsi="Times New Roman"/>
                <w:sz w:val="28"/>
                <w:szCs w:val="28"/>
              </w:rPr>
              <w:t xml:space="preserve"> у </w:t>
            </w: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т.ч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</w:rPr>
              <w:t>.:</w:t>
            </w:r>
          </w:p>
        </w:tc>
        <w:tc>
          <w:tcPr>
            <w:tcW w:w="1984" w:type="dxa"/>
            <w:noWrap/>
            <w:vAlign w:val="center"/>
          </w:tcPr>
          <w:p w:rsidR="00C464CC" w:rsidRPr="00511705" w:rsidRDefault="00F57A83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100</w:t>
            </w:r>
            <w:r w:rsidR="00511705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276" w:type="dxa"/>
            <w:vAlign w:val="center"/>
          </w:tcPr>
          <w:p w:rsidR="00C464CC" w:rsidRPr="007F5CC8" w:rsidRDefault="00F57A83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2000</w:t>
            </w:r>
          </w:p>
        </w:tc>
        <w:tc>
          <w:tcPr>
            <w:tcW w:w="1276" w:type="dxa"/>
            <w:vAlign w:val="center"/>
          </w:tcPr>
          <w:p w:rsidR="00C464CC" w:rsidRPr="00751EAB" w:rsidRDefault="00751EAB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275" w:type="dxa"/>
            <w:vAlign w:val="center"/>
          </w:tcPr>
          <w:p w:rsidR="00C464CC" w:rsidRPr="00F316DC" w:rsidRDefault="006D735E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4000</w:t>
            </w:r>
          </w:p>
        </w:tc>
      </w:tr>
      <w:tr w:rsidR="00C464CC" w:rsidRPr="00DB087C" w:rsidTr="00303957">
        <w:trPr>
          <w:trHeight w:val="330"/>
        </w:trPr>
        <w:tc>
          <w:tcPr>
            <w:tcW w:w="4395" w:type="dxa"/>
            <w:vAlign w:val="center"/>
          </w:tcPr>
          <w:p w:rsidR="00C464CC" w:rsidRPr="00F316DC" w:rsidRDefault="004D4A86" w:rsidP="004D4A86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316DC">
              <w:rPr>
                <w:rFonts w:ascii="Times New Roman" w:hAnsi="Times New Roman"/>
                <w:sz w:val="28"/>
                <w:szCs w:val="28"/>
              </w:rPr>
              <w:t>М</w:t>
            </w:r>
            <w:r w:rsidR="00C464CC" w:rsidRPr="00F316DC">
              <w:rPr>
                <w:rFonts w:ascii="Times New Roman" w:hAnsi="Times New Roman"/>
                <w:sz w:val="28"/>
                <w:szCs w:val="28"/>
              </w:rPr>
              <w:t>ісцевий</w:t>
            </w:r>
            <w:proofErr w:type="spellEnd"/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64CC" w:rsidRPr="00F316DC">
              <w:rPr>
                <w:rFonts w:ascii="Times New Roman" w:hAnsi="Times New Roman"/>
                <w:sz w:val="28"/>
                <w:szCs w:val="28"/>
              </w:rPr>
              <w:t>(</w:t>
            </w:r>
            <w:proofErr w:type="spellStart"/>
            <w:r w:rsidR="00C464CC" w:rsidRPr="00F316DC">
              <w:rPr>
                <w:rFonts w:ascii="Times New Roman" w:hAnsi="Times New Roman"/>
                <w:sz w:val="28"/>
                <w:szCs w:val="28"/>
              </w:rPr>
              <w:t>обласний</w:t>
            </w:r>
            <w:proofErr w:type="spellEnd"/>
            <w:r w:rsidR="00C464CC" w:rsidRPr="00F316DC">
              <w:rPr>
                <w:rFonts w:ascii="Times New Roman" w:hAnsi="Times New Roman"/>
                <w:sz w:val="28"/>
                <w:szCs w:val="28"/>
              </w:rPr>
              <w:t>,</w:t>
            </w:r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64CC" w:rsidRPr="00F316DC">
              <w:rPr>
                <w:rFonts w:ascii="Times New Roman" w:hAnsi="Times New Roman"/>
                <w:sz w:val="28"/>
                <w:szCs w:val="28"/>
              </w:rPr>
              <w:t>районний</w:t>
            </w:r>
            <w:proofErr w:type="spellEnd"/>
            <w:r w:rsidR="00C464CC" w:rsidRPr="00F316DC">
              <w:rPr>
                <w:rFonts w:ascii="Times New Roman" w:hAnsi="Times New Roman"/>
                <w:sz w:val="28"/>
                <w:szCs w:val="28"/>
              </w:rPr>
              <w:t>,</w:t>
            </w:r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C464CC" w:rsidRPr="00F31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>селищний</w:t>
            </w:r>
            <w:r w:rsidR="00C464CC" w:rsidRPr="00F316DC">
              <w:rPr>
                <w:rFonts w:ascii="Times New Roman" w:hAnsi="Times New Roman"/>
                <w:sz w:val="28"/>
                <w:szCs w:val="28"/>
              </w:rPr>
              <w:t>)</w:t>
            </w:r>
            <w:r w:rsidRPr="00F316DC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464CC" w:rsidRPr="00F316DC">
              <w:rPr>
                <w:rFonts w:ascii="Times New Roman" w:hAnsi="Times New Roman"/>
                <w:sz w:val="28"/>
                <w:szCs w:val="28"/>
              </w:rPr>
              <w:t>бюджети</w:t>
            </w:r>
            <w:proofErr w:type="spellEnd"/>
            <w:r w:rsidR="00C464CC" w:rsidRPr="00F316D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984" w:type="dxa"/>
            <w:noWrap/>
            <w:vAlign w:val="center"/>
          </w:tcPr>
          <w:p w:rsidR="00C464CC" w:rsidRPr="00F316DC" w:rsidRDefault="00F57A83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100</w:t>
            </w:r>
            <w:r w:rsidR="00511705"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00</w:t>
            </w:r>
          </w:p>
        </w:tc>
        <w:tc>
          <w:tcPr>
            <w:tcW w:w="1276" w:type="dxa"/>
            <w:vAlign w:val="center"/>
          </w:tcPr>
          <w:p w:rsidR="00C464CC" w:rsidRPr="00D64DDB" w:rsidRDefault="00F57A83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2000</w:t>
            </w:r>
          </w:p>
        </w:tc>
        <w:tc>
          <w:tcPr>
            <w:tcW w:w="1276" w:type="dxa"/>
            <w:vAlign w:val="center"/>
          </w:tcPr>
          <w:p w:rsidR="00C464CC" w:rsidRPr="00F316DC" w:rsidRDefault="00751EAB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4000</w:t>
            </w:r>
          </w:p>
        </w:tc>
        <w:tc>
          <w:tcPr>
            <w:tcW w:w="1275" w:type="dxa"/>
            <w:vAlign w:val="center"/>
          </w:tcPr>
          <w:p w:rsidR="00C464CC" w:rsidRPr="00F316DC" w:rsidRDefault="006D735E" w:rsidP="009F5FD0">
            <w:pPr>
              <w:pStyle w:val="a3"/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  <w:t>4000</w:t>
            </w:r>
          </w:p>
        </w:tc>
      </w:tr>
    </w:tbl>
    <w:p w:rsidR="00356978" w:rsidRDefault="00356978" w:rsidP="00896B7B">
      <w:pPr>
        <w:spacing w:after="1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7A07" w:rsidRPr="00895C8A" w:rsidRDefault="009750F7" w:rsidP="00896B7B">
      <w:pPr>
        <w:spacing w:after="120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9750F7">
        <w:rPr>
          <w:rFonts w:ascii="Times New Roman" w:hAnsi="Times New Roman"/>
          <w:sz w:val="28"/>
          <w:szCs w:val="28"/>
        </w:rPr>
        <w:t xml:space="preserve">* </w:t>
      </w:r>
      <w:proofErr w:type="spellStart"/>
      <w:r w:rsidRPr="009750F7">
        <w:rPr>
          <w:rFonts w:ascii="Times New Roman" w:hAnsi="Times New Roman"/>
          <w:sz w:val="28"/>
          <w:szCs w:val="28"/>
        </w:rPr>
        <w:t>Приміткка</w:t>
      </w:r>
      <w:proofErr w:type="spellEnd"/>
      <w:r w:rsidRPr="009750F7">
        <w:rPr>
          <w:rFonts w:ascii="Times New Roman" w:hAnsi="Times New Roman"/>
          <w:sz w:val="28"/>
          <w:szCs w:val="28"/>
        </w:rPr>
        <w:t xml:space="preserve">: </w:t>
      </w:r>
      <w:r w:rsidRPr="009750F7">
        <w:rPr>
          <w:rFonts w:ascii="Times New Roman" w:hAnsi="Times New Roman"/>
          <w:sz w:val="28"/>
          <w:szCs w:val="28"/>
          <w:lang w:val="uk-UA"/>
        </w:rPr>
        <w:t>кошти</w:t>
      </w:r>
      <w:r w:rsidRPr="009750F7">
        <w:rPr>
          <w:rFonts w:ascii="Times New Roman" w:hAnsi="Times New Roman"/>
          <w:sz w:val="28"/>
          <w:szCs w:val="28"/>
        </w:rPr>
        <w:t xml:space="preserve"> по </w:t>
      </w:r>
      <w:proofErr w:type="spellStart"/>
      <w:r w:rsidRPr="009750F7">
        <w:rPr>
          <w:rFonts w:ascii="Times New Roman" w:hAnsi="Times New Roman"/>
          <w:sz w:val="28"/>
          <w:szCs w:val="28"/>
        </w:rPr>
        <w:t>наступних</w:t>
      </w:r>
      <w:proofErr w:type="spellEnd"/>
      <w:r w:rsidRPr="009750F7">
        <w:rPr>
          <w:rFonts w:ascii="Times New Roman" w:hAnsi="Times New Roman"/>
          <w:sz w:val="28"/>
          <w:szCs w:val="28"/>
        </w:rPr>
        <w:t xml:space="preserve"> роках </w:t>
      </w:r>
      <w:proofErr w:type="spellStart"/>
      <w:r w:rsidRPr="009750F7">
        <w:rPr>
          <w:rFonts w:ascii="Times New Roman" w:hAnsi="Times New Roman"/>
          <w:sz w:val="28"/>
          <w:szCs w:val="28"/>
        </w:rPr>
        <w:t>будуть</w:t>
      </w:r>
      <w:proofErr w:type="spellEnd"/>
      <w:r w:rsidRPr="009750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50F7">
        <w:rPr>
          <w:rFonts w:ascii="Times New Roman" w:hAnsi="Times New Roman"/>
          <w:sz w:val="28"/>
          <w:szCs w:val="28"/>
        </w:rPr>
        <w:t>уточнюватись</w:t>
      </w:r>
      <w:proofErr w:type="spellEnd"/>
      <w:r w:rsidRPr="009750F7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750F7">
        <w:rPr>
          <w:rFonts w:ascii="Times New Roman" w:hAnsi="Times New Roman"/>
          <w:sz w:val="28"/>
          <w:szCs w:val="28"/>
        </w:rPr>
        <w:t>коригуватись</w:t>
      </w:r>
      <w:proofErr w:type="spellEnd"/>
      <w:r w:rsidRPr="009750F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750F7">
        <w:rPr>
          <w:rFonts w:ascii="Times New Roman" w:hAnsi="Times New Roman"/>
          <w:sz w:val="28"/>
          <w:szCs w:val="28"/>
        </w:rPr>
        <w:t>щорічно</w:t>
      </w:r>
      <w:proofErr w:type="spellEnd"/>
      <w:r w:rsidR="00895C8A">
        <w:rPr>
          <w:rFonts w:ascii="Times New Roman" w:hAnsi="Times New Roman"/>
          <w:sz w:val="28"/>
          <w:szCs w:val="28"/>
          <w:lang w:val="uk-UA"/>
        </w:rPr>
        <w:t>.</w:t>
      </w:r>
    </w:p>
    <w:p w:rsidR="009750F7" w:rsidRDefault="009750F7" w:rsidP="0035697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9750F7" w:rsidRDefault="009750F7" w:rsidP="0035697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56978" w:rsidRPr="00896B7B" w:rsidRDefault="00356978" w:rsidP="00356978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Начальник</w:t>
      </w:r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відділу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містобудування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896B7B">
        <w:rPr>
          <w:rFonts w:ascii="Times New Roman" w:hAnsi="Times New Roman"/>
          <w:sz w:val="28"/>
          <w:szCs w:val="28"/>
        </w:rPr>
        <w:t>архітектури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</w:p>
    <w:p w:rsidR="00356978" w:rsidRPr="00896B7B" w:rsidRDefault="00356978" w:rsidP="00356978">
      <w:pPr>
        <w:tabs>
          <w:tab w:val="left" w:pos="7530"/>
        </w:tabs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</w:t>
      </w:r>
      <w:r w:rsidRPr="00896B7B">
        <w:rPr>
          <w:rFonts w:ascii="Times New Roman" w:hAnsi="Times New Roman"/>
          <w:sz w:val="28"/>
          <w:szCs w:val="28"/>
        </w:rPr>
        <w:t>,</w:t>
      </w:r>
    </w:p>
    <w:p w:rsidR="00C464CC" w:rsidRPr="005F1884" w:rsidRDefault="00356978" w:rsidP="00303957">
      <w:pPr>
        <w:tabs>
          <w:tab w:val="left" w:pos="7560"/>
        </w:tabs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896B7B">
        <w:rPr>
          <w:rFonts w:ascii="Times New Roman" w:hAnsi="Times New Roman"/>
          <w:sz w:val="28"/>
          <w:szCs w:val="28"/>
        </w:rPr>
        <w:t>головний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896B7B">
        <w:rPr>
          <w:rFonts w:ascii="Times New Roman" w:hAnsi="Times New Roman"/>
          <w:sz w:val="28"/>
          <w:szCs w:val="28"/>
        </w:rPr>
        <w:t>архітектор</w:t>
      </w:r>
      <w:proofErr w:type="spellEnd"/>
      <w:r w:rsidRPr="00896B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B03FAA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>_______________</w:t>
      </w:r>
    </w:p>
    <w:sectPr w:rsidR="00C464CC" w:rsidRPr="005F1884" w:rsidSect="009863E7">
      <w:pgSz w:w="11906" w:h="16838"/>
      <w:pgMar w:top="1134" w:right="851" w:bottom="96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7B"/>
    <w:rsid w:val="00005953"/>
    <w:rsid w:val="00017956"/>
    <w:rsid w:val="00064109"/>
    <w:rsid w:val="00067EB8"/>
    <w:rsid w:val="00072797"/>
    <w:rsid w:val="00096C36"/>
    <w:rsid w:val="00097F3F"/>
    <w:rsid w:val="000B6C7F"/>
    <w:rsid w:val="000D3B68"/>
    <w:rsid w:val="00104559"/>
    <w:rsid w:val="00114C45"/>
    <w:rsid w:val="00121412"/>
    <w:rsid w:val="00125C0C"/>
    <w:rsid w:val="00131841"/>
    <w:rsid w:val="0014095B"/>
    <w:rsid w:val="001541EC"/>
    <w:rsid w:val="00155255"/>
    <w:rsid w:val="001560A7"/>
    <w:rsid w:val="00161ADE"/>
    <w:rsid w:val="00165676"/>
    <w:rsid w:val="00186648"/>
    <w:rsid w:val="001A4767"/>
    <w:rsid w:val="001C3861"/>
    <w:rsid w:val="001D3196"/>
    <w:rsid w:val="001D5753"/>
    <w:rsid w:val="001D5F3C"/>
    <w:rsid w:val="001E3AF4"/>
    <w:rsid w:val="001F2FD2"/>
    <w:rsid w:val="00205B1C"/>
    <w:rsid w:val="00230187"/>
    <w:rsid w:val="00236981"/>
    <w:rsid w:val="00267E95"/>
    <w:rsid w:val="00272A0E"/>
    <w:rsid w:val="002835F4"/>
    <w:rsid w:val="002A0B2B"/>
    <w:rsid w:val="002A6AFE"/>
    <w:rsid w:val="002A7251"/>
    <w:rsid w:val="002C2427"/>
    <w:rsid w:val="002C6AE1"/>
    <w:rsid w:val="002D281C"/>
    <w:rsid w:val="002D3A13"/>
    <w:rsid w:val="002D3DFE"/>
    <w:rsid w:val="002E3AED"/>
    <w:rsid w:val="00300D7B"/>
    <w:rsid w:val="00303957"/>
    <w:rsid w:val="00303FB4"/>
    <w:rsid w:val="00315448"/>
    <w:rsid w:val="00324432"/>
    <w:rsid w:val="00325950"/>
    <w:rsid w:val="00340753"/>
    <w:rsid w:val="003468FD"/>
    <w:rsid w:val="00355C25"/>
    <w:rsid w:val="00356978"/>
    <w:rsid w:val="00362F73"/>
    <w:rsid w:val="003658E3"/>
    <w:rsid w:val="00372751"/>
    <w:rsid w:val="0037460B"/>
    <w:rsid w:val="00381833"/>
    <w:rsid w:val="00384797"/>
    <w:rsid w:val="003C220F"/>
    <w:rsid w:val="003D7680"/>
    <w:rsid w:val="003F6BD7"/>
    <w:rsid w:val="00415B95"/>
    <w:rsid w:val="004249F9"/>
    <w:rsid w:val="00484D39"/>
    <w:rsid w:val="004905F3"/>
    <w:rsid w:val="004954E3"/>
    <w:rsid w:val="00496851"/>
    <w:rsid w:val="004A5BA7"/>
    <w:rsid w:val="004D4A86"/>
    <w:rsid w:val="004E1FE1"/>
    <w:rsid w:val="005014C8"/>
    <w:rsid w:val="00511705"/>
    <w:rsid w:val="00515B04"/>
    <w:rsid w:val="005171FA"/>
    <w:rsid w:val="00543157"/>
    <w:rsid w:val="00562F50"/>
    <w:rsid w:val="0057332E"/>
    <w:rsid w:val="00573789"/>
    <w:rsid w:val="00591FC6"/>
    <w:rsid w:val="005945BE"/>
    <w:rsid w:val="005A200B"/>
    <w:rsid w:val="005E053B"/>
    <w:rsid w:val="005E6480"/>
    <w:rsid w:val="005F1884"/>
    <w:rsid w:val="0061106F"/>
    <w:rsid w:val="00625B0F"/>
    <w:rsid w:val="006452AD"/>
    <w:rsid w:val="00651C16"/>
    <w:rsid w:val="0068107C"/>
    <w:rsid w:val="00697830"/>
    <w:rsid w:val="006D735E"/>
    <w:rsid w:val="006E6FDB"/>
    <w:rsid w:val="00722EC0"/>
    <w:rsid w:val="00733428"/>
    <w:rsid w:val="00741B29"/>
    <w:rsid w:val="007451CC"/>
    <w:rsid w:val="00751EAB"/>
    <w:rsid w:val="007663BC"/>
    <w:rsid w:val="00767C7D"/>
    <w:rsid w:val="007755FD"/>
    <w:rsid w:val="0079501C"/>
    <w:rsid w:val="007A78F6"/>
    <w:rsid w:val="007B31F5"/>
    <w:rsid w:val="007D6C1E"/>
    <w:rsid w:val="007F5CC8"/>
    <w:rsid w:val="008305E4"/>
    <w:rsid w:val="00834FE6"/>
    <w:rsid w:val="00844C9C"/>
    <w:rsid w:val="00851F29"/>
    <w:rsid w:val="00865A60"/>
    <w:rsid w:val="00884289"/>
    <w:rsid w:val="00895C8A"/>
    <w:rsid w:val="00896B7B"/>
    <w:rsid w:val="008C3A74"/>
    <w:rsid w:val="008C4B8B"/>
    <w:rsid w:val="008E3FB2"/>
    <w:rsid w:val="008F0192"/>
    <w:rsid w:val="008F269B"/>
    <w:rsid w:val="00913B38"/>
    <w:rsid w:val="00920507"/>
    <w:rsid w:val="0092727A"/>
    <w:rsid w:val="0095388D"/>
    <w:rsid w:val="00970BE4"/>
    <w:rsid w:val="00972EF3"/>
    <w:rsid w:val="009746C0"/>
    <w:rsid w:val="009750F7"/>
    <w:rsid w:val="00983111"/>
    <w:rsid w:val="009863E7"/>
    <w:rsid w:val="009A3380"/>
    <w:rsid w:val="009A3959"/>
    <w:rsid w:val="009B03C2"/>
    <w:rsid w:val="009C1D08"/>
    <w:rsid w:val="009C64F3"/>
    <w:rsid w:val="009F3BC1"/>
    <w:rsid w:val="009F5FD0"/>
    <w:rsid w:val="00A01F14"/>
    <w:rsid w:val="00A1315A"/>
    <w:rsid w:val="00A141A5"/>
    <w:rsid w:val="00A3220E"/>
    <w:rsid w:val="00A33099"/>
    <w:rsid w:val="00A3521A"/>
    <w:rsid w:val="00A45D6D"/>
    <w:rsid w:val="00A66029"/>
    <w:rsid w:val="00A73344"/>
    <w:rsid w:val="00A91391"/>
    <w:rsid w:val="00A96A2A"/>
    <w:rsid w:val="00AC6FDE"/>
    <w:rsid w:val="00AE6411"/>
    <w:rsid w:val="00AF492C"/>
    <w:rsid w:val="00AF5B43"/>
    <w:rsid w:val="00B002E1"/>
    <w:rsid w:val="00B03FAA"/>
    <w:rsid w:val="00B166A8"/>
    <w:rsid w:val="00B20931"/>
    <w:rsid w:val="00B65A96"/>
    <w:rsid w:val="00B80C97"/>
    <w:rsid w:val="00B900E9"/>
    <w:rsid w:val="00B9300E"/>
    <w:rsid w:val="00BC665F"/>
    <w:rsid w:val="00BC7FD2"/>
    <w:rsid w:val="00C1116A"/>
    <w:rsid w:val="00C15840"/>
    <w:rsid w:val="00C429E6"/>
    <w:rsid w:val="00C464CC"/>
    <w:rsid w:val="00C5148E"/>
    <w:rsid w:val="00C57A07"/>
    <w:rsid w:val="00C82F8D"/>
    <w:rsid w:val="00CA1B85"/>
    <w:rsid w:val="00CB7058"/>
    <w:rsid w:val="00CC51F7"/>
    <w:rsid w:val="00CD3EFA"/>
    <w:rsid w:val="00CD7E10"/>
    <w:rsid w:val="00CF19C9"/>
    <w:rsid w:val="00D2487D"/>
    <w:rsid w:val="00D3130C"/>
    <w:rsid w:val="00D45EE7"/>
    <w:rsid w:val="00D54821"/>
    <w:rsid w:val="00D556A3"/>
    <w:rsid w:val="00D64DDB"/>
    <w:rsid w:val="00D95F18"/>
    <w:rsid w:val="00DA1BB5"/>
    <w:rsid w:val="00DA2190"/>
    <w:rsid w:val="00DB087C"/>
    <w:rsid w:val="00DB67A4"/>
    <w:rsid w:val="00DF4E99"/>
    <w:rsid w:val="00E009FF"/>
    <w:rsid w:val="00E03875"/>
    <w:rsid w:val="00E218D3"/>
    <w:rsid w:val="00E25A3B"/>
    <w:rsid w:val="00E33932"/>
    <w:rsid w:val="00E56810"/>
    <w:rsid w:val="00E60723"/>
    <w:rsid w:val="00E74039"/>
    <w:rsid w:val="00E80B28"/>
    <w:rsid w:val="00EB2EF6"/>
    <w:rsid w:val="00EC55C9"/>
    <w:rsid w:val="00ED0E86"/>
    <w:rsid w:val="00ED381F"/>
    <w:rsid w:val="00ED4416"/>
    <w:rsid w:val="00EF4739"/>
    <w:rsid w:val="00EF4B3E"/>
    <w:rsid w:val="00F010E1"/>
    <w:rsid w:val="00F15E50"/>
    <w:rsid w:val="00F22A08"/>
    <w:rsid w:val="00F236F0"/>
    <w:rsid w:val="00F3026C"/>
    <w:rsid w:val="00F316DC"/>
    <w:rsid w:val="00F34C12"/>
    <w:rsid w:val="00F3657E"/>
    <w:rsid w:val="00F46247"/>
    <w:rsid w:val="00F57A83"/>
    <w:rsid w:val="00F76E81"/>
    <w:rsid w:val="00F81BDE"/>
    <w:rsid w:val="00F8469B"/>
    <w:rsid w:val="00F91FDF"/>
    <w:rsid w:val="00F9762A"/>
    <w:rsid w:val="00FC3562"/>
    <w:rsid w:val="00FC434B"/>
    <w:rsid w:val="00FD231A"/>
    <w:rsid w:val="00FE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A05369-65A8-43A0-8CF0-7D3AF048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657E"/>
    <w:pPr>
      <w:spacing w:after="200" w:line="276" w:lineRule="auto"/>
    </w:pPr>
    <w:rPr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896B7B"/>
    <w:pPr>
      <w:keepNext/>
      <w:spacing w:after="0" w:line="240" w:lineRule="auto"/>
      <w:outlineLvl w:val="0"/>
    </w:pPr>
    <w:rPr>
      <w:rFonts w:ascii="Times New Roman" w:hAnsi="Times New Roman"/>
      <w:b/>
      <w:sz w:val="28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96B7B"/>
    <w:rPr>
      <w:rFonts w:ascii="Times New Roman" w:hAnsi="Times New Roman" w:cs="Times New Roman"/>
      <w:b/>
      <w:sz w:val="24"/>
      <w:szCs w:val="24"/>
      <w:lang w:val="uk-UA"/>
    </w:rPr>
  </w:style>
  <w:style w:type="paragraph" w:styleId="2">
    <w:name w:val="Body Text Indent 2"/>
    <w:basedOn w:val="a"/>
    <w:link w:val="20"/>
    <w:uiPriority w:val="99"/>
    <w:semiHidden/>
    <w:rsid w:val="00896B7B"/>
    <w:pPr>
      <w:spacing w:after="0" w:line="240" w:lineRule="auto"/>
      <w:ind w:firstLine="720"/>
      <w:jc w:val="both"/>
    </w:pPr>
    <w:rPr>
      <w:rFonts w:ascii="Times New Roman" w:hAnsi="Times New Roman"/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896B7B"/>
    <w:rPr>
      <w:rFonts w:ascii="Times New Roman" w:hAnsi="Times New Roman" w:cs="Times New Roman"/>
      <w:sz w:val="24"/>
      <w:szCs w:val="24"/>
      <w:lang w:val="uk-UA"/>
    </w:rPr>
  </w:style>
  <w:style w:type="paragraph" w:styleId="a3">
    <w:name w:val="No Spacing"/>
    <w:uiPriority w:val="1"/>
    <w:qFormat/>
    <w:rsid w:val="00356978"/>
    <w:rPr>
      <w:sz w:val="22"/>
      <w:szCs w:val="22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F5B4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62F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2F5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inregion.gov.ua/napryamki-diyalnosti/building/pricing/tsinoutvorennya/pro-pokazniki-oposeredkovanoyi-vartosti-sporudzhennya-zhitla-stanom-na-1-zhovtnya-2018-roku/" TargetMode="External"/><Relationship Id="rId4" Type="http://schemas.openxmlformats.org/officeDocument/2006/relationships/hyperlink" Target="http://www.minregion.gov.ua/napryamki-diyalnosti/building/pricing/tsinoutvorennya/pro-indeksi-zmini-vartosti-budivelnih-robit-stanom-na-1-zhovtnya-2018-rok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4722</Words>
  <Characters>2692</Characters>
  <Application>Microsoft Office Word</Application>
  <DocSecurity>0</DocSecurity>
  <Lines>22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7400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User</cp:lastModifiedBy>
  <cp:revision>5</cp:revision>
  <cp:lastPrinted>2021-01-15T07:45:00Z</cp:lastPrinted>
  <dcterms:created xsi:type="dcterms:W3CDTF">2021-01-11T07:01:00Z</dcterms:created>
  <dcterms:modified xsi:type="dcterms:W3CDTF">2021-01-15T08:00:00Z</dcterms:modified>
</cp:coreProperties>
</file>