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AC8" w:rsidRDefault="00C10AC8" w:rsidP="00C10AC8">
      <w:pPr>
        <w:jc w:val="right"/>
        <w:rPr>
          <w:sz w:val="28"/>
          <w:szCs w:val="28"/>
        </w:rPr>
      </w:pPr>
      <w:r>
        <w:rPr>
          <w:sz w:val="28"/>
          <w:szCs w:val="28"/>
        </w:rPr>
        <w:t>Додаток 1</w:t>
      </w:r>
    </w:p>
    <w:p w:rsidR="00C10AC8" w:rsidRDefault="00C10AC8" w:rsidP="00C10AC8">
      <w:pPr>
        <w:jc w:val="right"/>
        <w:rPr>
          <w:sz w:val="28"/>
          <w:szCs w:val="28"/>
        </w:rPr>
      </w:pPr>
      <w:r>
        <w:rPr>
          <w:sz w:val="28"/>
          <w:szCs w:val="28"/>
        </w:rPr>
        <w:t>до рішення виконавчого комітету</w:t>
      </w:r>
    </w:p>
    <w:p w:rsidR="00C10AC8" w:rsidRDefault="00C10AC8" w:rsidP="00C10AC8">
      <w:pPr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</w:t>
      </w:r>
    </w:p>
    <w:p w:rsidR="00C10AC8" w:rsidRDefault="00A64770" w:rsidP="00C10AC8">
      <w:pPr>
        <w:jc w:val="right"/>
        <w:rPr>
          <w:sz w:val="28"/>
          <w:szCs w:val="28"/>
        </w:rPr>
      </w:pPr>
      <w:r>
        <w:rPr>
          <w:sz w:val="28"/>
          <w:szCs w:val="28"/>
        </w:rPr>
        <w:t>від 17 червня 2021 року  № _96</w:t>
      </w:r>
      <w:r w:rsidR="00C10AC8">
        <w:rPr>
          <w:sz w:val="28"/>
          <w:szCs w:val="28"/>
        </w:rPr>
        <w:t>_</w:t>
      </w:r>
    </w:p>
    <w:p w:rsidR="00D41C43" w:rsidRDefault="00D41C43" w:rsidP="00D41C43">
      <w:pPr>
        <w:keepNext/>
        <w:widowControl w:val="0"/>
        <w:suppressLineNumbers/>
        <w:autoSpaceDN w:val="0"/>
        <w:rPr>
          <w:b/>
          <w:bCs/>
        </w:rPr>
      </w:pPr>
    </w:p>
    <w:p w:rsidR="00D41C43" w:rsidRDefault="00D41C43" w:rsidP="00D41C43">
      <w:pPr>
        <w:keepNext/>
        <w:widowControl w:val="0"/>
        <w:suppressLineNumbers/>
        <w:autoSpaceDN w:val="0"/>
        <w:rPr>
          <w:b/>
          <w:bCs/>
        </w:rPr>
      </w:pPr>
    </w:p>
    <w:p w:rsidR="00D41C43" w:rsidRDefault="00D41C43" w:rsidP="00D41C43">
      <w:pPr>
        <w:keepNext/>
        <w:widowControl w:val="0"/>
        <w:suppressLineNumbers/>
        <w:autoSpaceDN w:val="0"/>
        <w:rPr>
          <w:b/>
          <w:bCs/>
        </w:rPr>
      </w:pPr>
    </w:p>
    <w:p w:rsidR="00D41C43" w:rsidRDefault="00D41C43" w:rsidP="00D41C43">
      <w:pPr>
        <w:keepNext/>
        <w:widowControl w:val="0"/>
        <w:suppressLineNumbers/>
        <w:autoSpaceDN w:val="0"/>
        <w:rPr>
          <w:b/>
          <w:bCs/>
        </w:rPr>
      </w:pPr>
    </w:p>
    <w:p w:rsidR="002F3CBB" w:rsidRDefault="002F3CBB" w:rsidP="00AC4332">
      <w:pPr>
        <w:tabs>
          <w:tab w:val="left" w:pos="7350"/>
        </w:tabs>
        <w:rPr>
          <w:sz w:val="28"/>
          <w:szCs w:val="28"/>
        </w:rPr>
      </w:pPr>
    </w:p>
    <w:p w:rsidR="00AC4332" w:rsidRPr="00D31333" w:rsidRDefault="002F3CBB" w:rsidP="002F3CBB">
      <w:pPr>
        <w:tabs>
          <w:tab w:val="left" w:pos="7350"/>
        </w:tabs>
        <w:jc w:val="center"/>
        <w:rPr>
          <w:b/>
          <w:sz w:val="28"/>
          <w:szCs w:val="28"/>
        </w:rPr>
      </w:pPr>
      <w:r w:rsidRPr="00D31333">
        <w:rPr>
          <w:b/>
          <w:sz w:val="28"/>
          <w:szCs w:val="28"/>
        </w:rPr>
        <w:t>Майно</w:t>
      </w:r>
      <w:r w:rsidR="00AC4332" w:rsidRPr="00D31333">
        <w:rPr>
          <w:b/>
          <w:sz w:val="28"/>
          <w:szCs w:val="28"/>
        </w:rPr>
        <w:t xml:space="preserve"> на як</w:t>
      </w:r>
      <w:r w:rsidRPr="00D31333">
        <w:rPr>
          <w:b/>
          <w:sz w:val="28"/>
          <w:szCs w:val="28"/>
        </w:rPr>
        <w:t>е</w:t>
      </w:r>
      <w:r w:rsidR="00AC4332" w:rsidRPr="00D31333">
        <w:rPr>
          <w:b/>
          <w:sz w:val="28"/>
          <w:szCs w:val="28"/>
        </w:rPr>
        <w:t xml:space="preserve"> реєструється право комунальної власності</w:t>
      </w:r>
    </w:p>
    <w:p w:rsidR="00AC4332" w:rsidRPr="00D31333" w:rsidRDefault="002F3CBB" w:rsidP="002F3CBB">
      <w:pPr>
        <w:tabs>
          <w:tab w:val="left" w:pos="7350"/>
        </w:tabs>
        <w:jc w:val="center"/>
        <w:rPr>
          <w:b/>
          <w:sz w:val="28"/>
          <w:szCs w:val="28"/>
        </w:rPr>
      </w:pPr>
      <w:proofErr w:type="spellStart"/>
      <w:r w:rsidRPr="00D31333">
        <w:rPr>
          <w:b/>
          <w:sz w:val="28"/>
          <w:szCs w:val="28"/>
        </w:rPr>
        <w:t>Красненської</w:t>
      </w:r>
      <w:proofErr w:type="spellEnd"/>
      <w:r w:rsidRPr="00D31333">
        <w:rPr>
          <w:b/>
          <w:sz w:val="28"/>
          <w:szCs w:val="28"/>
        </w:rPr>
        <w:t xml:space="preserve"> територіальної громади в особі </w:t>
      </w:r>
      <w:proofErr w:type="spellStart"/>
      <w:r w:rsidRPr="00D31333">
        <w:rPr>
          <w:b/>
          <w:sz w:val="28"/>
          <w:szCs w:val="28"/>
        </w:rPr>
        <w:t>Красненської</w:t>
      </w:r>
      <w:proofErr w:type="spellEnd"/>
      <w:r w:rsidRPr="00D31333">
        <w:rPr>
          <w:b/>
          <w:sz w:val="28"/>
          <w:szCs w:val="28"/>
        </w:rPr>
        <w:t xml:space="preserve"> селищної ради </w:t>
      </w:r>
      <w:proofErr w:type="spellStart"/>
      <w:r w:rsidRPr="00D31333">
        <w:rPr>
          <w:b/>
          <w:sz w:val="28"/>
          <w:szCs w:val="28"/>
        </w:rPr>
        <w:t>Золочівського</w:t>
      </w:r>
      <w:proofErr w:type="spellEnd"/>
      <w:r w:rsidRPr="00D31333">
        <w:rPr>
          <w:b/>
          <w:sz w:val="28"/>
          <w:szCs w:val="28"/>
        </w:rPr>
        <w:t xml:space="preserve"> району Львівської області</w:t>
      </w:r>
    </w:p>
    <w:p w:rsidR="00AC4332" w:rsidRDefault="00AC4332" w:rsidP="00AC4332">
      <w:pPr>
        <w:tabs>
          <w:tab w:val="left" w:pos="7350"/>
        </w:tabs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562"/>
        <w:gridCol w:w="2003"/>
        <w:gridCol w:w="1452"/>
        <w:gridCol w:w="1568"/>
        <w:gridCol w:w="1337"/>
        <w:gridCol w:w="1447"/>
        <w:gridCol w:w="1270"/>
      </w:tblGrid>
      <w:tr w:rsidR="00AC4332" w:rsidTr="00AC4332">
        <w:tc>
          <w:tcPr>
            <w:tcW w:w="562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№</w:t>
            </w:r>
          </w:p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з/п</w:t>
            </w:r>
          </w:p>
        </w:tc>
        <w:tc>
          <w:tcPr>
            <w:tcW w:w="2003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Адреса об</w:t>
            </w:r>
            <w:r>
              <w:rPr>
                <w:sz w:val="24"/>
                <w:szCs w:val="24"/>
                <w:lang w:val="en-US"/>
              </w:rPr>
              <w:t>’</w:t>
            </w:r>
            <w:proofErr w:type="spellStart"/>
            <w:r w:rsidRPr="00AC4332">
              <w:rPr>
                <w:sz w:val="24"/>
                <w:szCs w:val="24"/>
              </w:rPr>
              <w:t>єкта</w:t>
            </w:r>
            <w:proofErr w:type="spellEnd"/>
          </w:p>
        </w:tc>
        <w:tc>
          <w:tcPr>
            <w:tcW w:w="1442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Розміщення</w:t>
            </w:r>
          </w:p>
        </w:tc>
        <w:tc>
          <w:tcPr>
            <w:tcW w:w="1568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Індекс/літера приміщення</w:t>
            </w:r>
          </w:p>
        </w:tc>
        <w:tc>
          <w:tcPr>
            <w:tcW w:w="1337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Загальна площа</w:t>
            </w:r>
          </w:p>
        </w:tc>
        <w:tc>
          <w:tcPr>
            <w:tcW w:w="1447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Реквізити технічного паспорта</w:t>
            </w:r>
          </w:p>
        </w:tc>
        <w:tc>
          <w:tcPr>
            <w:tcW w:w="1270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 w:rsidRPr="00AC4332">
              <w:rPr>
                <w:sz w:val="24"/>
                <w:szCs w:val="24"/>
              </w:rPr>
              <w:t>Примітка</w:t>
            </w:r>
          </w:p>
        </w:tc>
      </w:tr>
      <w:tr w:rsidR="00AC4332" w:rsidTr="00AC4332">
        <w:tc>
          <w:tcPr>
            <w:tcW w:w="562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003" w:type="dxa"/>
          </w:tcPr>
          <w:p w:rsidR="00AC4332" w:rsidRPr="00AC4332" w:rsidRDefault="00AC4332" w:rsidP="002F3CBB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смт. Красне</w:t>
            </w:r>
            <w:r w:rsidR="002F3CBB">
              <w:rPr>
                <w:sz w:val="24"/>
                <w:szCs w:val="24"/>
              </w:rPr>
              <w:t>, вул. Грушевського,</w:t>
            </w:r>
            <w:r w:rsidR="00CC7D74">
              <w:rPr>
                <w:sz w:val="24"/>
                <w:szCs w:val="24"/>
              </w:rPr>
              <w:t xml:space="preserve"> </w:t>
            </w:r>
            <w:r w:rsidR="002F3CBB">
              <w:rPr>
                <w:sz w:val="24"/>
                <w:szCs w:val="24"/>
              </w:rPr>
              <w:t>8</w:t>
            </w:r>
          </w:p>
        </w:tc>
        <w:tc>
          <w:tcPr>
            <w:tcW w:w="1442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Група нежитлових приміщень</w:t>
            </w:r>
            <w:r w:rsidR="002F3CBB">
              <w:rPr>
                <w:sz w:val="24"/>
                <w:szCs w:val="24"/>
              </w:rPr>
              <w:t xml:space="preserve"> №1</w:t>
            </w:r>
          </w:p>
        </w:tc>
        <w:tc>
          <w:tcPr>
            <w:tcW w:w="1568" w:type="dxa"/>
          </w:tcPr>
          <w:p w:rsidR="00AC4332" w:rsidRPr="00AC4332" w:rsidRDefault="00AC4332" w:rsidP="002F3CBB">
            <w:pPr>
              <w:tabs>
                <w:tab w:val="left" w:pos="735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А-2</w:t>
            </w:r>
          </w:p>
        </w:tc>
        <w:tc>
          <w:tcPr>
            <w:tcW w:w="1337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105,2</w:t>
            </w:r>
          </w:p>
        </w:tc>
        <w:tc>
          <w:tcPr>
            <w:tcW w:w="1447" w:type="dxa"/>
          </w:tcPr>
          <w:p w:rsidR="00AC4332" w:rsidRPr="00AC4332" w:rsidRDefault="002F3CBB" w:rsidP="002F3CBB">
            <w:pPr>
              <w:tabs>
                <w:tab w:val="left" w:pos="735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="00AC4332">
              <w:rPr>
                <w:sz w:val="24"/>
                <w:szCs w:val="24"/>
              </w:rPr>
              <w:t>таном на 13.04.2021 №б/н</w:t>
            </w:r>
          </w:p>
        </w:tc>
        <w:tc>
          <w:tcPr>
            <w:tcW w:w="1270" w:type="dxa"/>
          </w:tcPr>
          <w:p w:rsidR="00AC4332" w:rsidRPr="00AC4332" w:rsidRDefault="00AC4332" w:rsidP="00AC4332">
            <w:pPr>
              <w:tabs>
                <w:tab w:val="left" w:pos="7350"/>
              </w:tabs>
              <w:rPr>
                <w:sz w:val="24"/>
                <w:szCs w:val="24"/>
              </w:rPr>
            </w:pPr>
          </w:p>
        </w:tc>
      </w:tr>
    </w:tbl>
    <w:p w:rsidR="00AC4332" w:rsidRDefault="00AC4332" w:rsidP="00AC4332">
      <w:pPr>
        <w:tabs>
          <w:tab w:val="left" w:pos="7350"/>
        </w:tabs>
        <w:rPr>
          <w:sz w:val="28"/>
          <w:szCs w:val="28"/>
        </w:rPr>
      </w:pPr>
      <w:bookmarkStart w:id="0" w:name="_GoBack"/>
      <w:bookmarkEnd w:id="0"/>
    </w:p>
    <w:p w:rsidR="00CC7D74" w:rsidRDefault="00CC7D74" w:rsidP="00AC4332">
      <w:pPr>
        <w:tabs>
          <w:tab w:val="left" w:pos="7350"/>
        </w:tabs>
        <w:rPr>
          <w:sz w:val="28"/>
          <w:szCs w:val="28"/>
        </w:rPr>
      </w:pPr>
    </w:p>
    <w:p w:rsidR="00CC7D74" w:rsidRDefault="00CC7D74" w:rsidP="00AC4332">
      <w:pPr>
        <w:tabs>
          <w:tab w:val="left" w:pos="7350"/>
        </w:tabs>
        <w:rPr>
          <w:sz w:val="28"/>
          <w:szCs w:val="28"/>
        </w:rPr>
      </w:pPr>
    </w:p>
    <w:p w:rsidR="00CC7D74" w:rsidRPr="00AC4332" w:rsidRDefault="00CC7D74" w:rsidP="00AC4332">
      <w:pPr>
        <w:tabs>
          <w:tab w:val="left" w:pos="7350"/>
        </w:tabs>
        <w:rPr>
          <w:sz w:val="28"/>
          <w:szCs w:val="28"/>
        </w:rPr>
      </w:pPr>
      <w:r>
        <w:rPr>
          <w:sz w:val="28"/>
          <w:szCs w:val="28"/>
        </w:rPr>
        <w:t xml:space="preserve">Секретар виконавчого комітету                                                          Богдан </w:t>
      </w:r>
      <w:proofErr w:type="spellStart"/>
      <w:r>
        <w:rPr>
          <w:sz w:val="28"/>
          <w:szCs w:val="28"/>
        </w:rPr>
        <w:t>Глова</w:t>
      </w:r>
      <w:proofErr w:type="spellEnd"/>
    </w:p>
    <w:sectPr w:rsidR="00CC7D74" w:rsidRPr="00AC4332" w:rsidSect="000F4A1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311283"/>
    <w:multiLevelType w:val="hybridMultilevel"/>
    <w:tmpl w:val="4F6C6B58"/>
    <w:lvl w:ilvl="0" w:tplc="AE1CE2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B93D72"/>
    <w:rsid w:val="000F4A1D"/>
    <w:rsid w:val="002F3CBB"/>
    <w:rsid w:val="00390F62"/>
    <w:rsid w:val="007534B8"/>
    <w:rsid w:val="00A13F4E"/>
    <w:rsid w:val="00A64770"/>
    <w:rsid w:val="00AB7324"/>
    <w:rsid w:val="00AC4332"/>
    <w:rsid w:val="00B93D72"/>
    <w:rsid w:val="00C10AC8"/>
    <w:rsid w:val="00CC7D74"/>
    <w:rsid w:val="00D31333"/>
    <w:rsid w:val="00D37105"/>
    <w:rsid w:val="00D41C43"/>
    <w:rsid w:val="00F82C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3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41C43"/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D41C43"/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5">
    <w:name w:val="Table Grid"/>
    <w:basedOn w:val="a1"/>
    <w:uiPriority w:val="39"/>
    <w:rsid w:val="00AC4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BA6989-B3E5-495C-B15E-3B6F9E54E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377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2021-03-29T08:12:00Z</dcterms:created>
  <dcterms:modified xsi:type="dcterms:W3CDTF">2021-06-18T11:29:00Z</dcterms:modified>
</cp:coreProperties>
</file>