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A73" w:rsidRDefault="00840A73" w:rsidP="00840A73">
      <w:pPr>
        <w:spacing w:after="200" w:line="276" w:lineRule="auto"/>
        <w:jc w:val="right"/>
        <w:rPr>
          <w:rFonts w:ascii="Calibri" w:hAnsi="Calibri"/>
          <w:lang w:val="uk-UA"/>
        </w:rPr>
      </w:pPr>
      <w:r>
        <w:rPr>
          <w:rFonts w:ascii="Calibri" w:hAnsi="Calibri"/>
          <w:lang w:val="uk-UA"/>
        </w:rPr>
        <w:t>ПРОЕКТ</w:t>
      </w:r>
    </w:p>
    <w:p w:rsidR="00E268E4" w:rsidRPr="00F60F57" w:rsidRDefault="00733974" w:rsidP="00A56C83">
      <w:pPr>
        <w:spacing w:after="0" w:line="240" w:lineRule="auto"/>
        <w:jc w:val="center"/>
        <w:rPr>
          <w:rFonts w:ascii="Times New Roman" w:eastAsia="Times New Roman" w:hAnsi="Times New Roman" w:cs="Times New Roman"/>
          <w:b/>
          <w:bCs/>
          <w:sz w:val="26"/>
          <w:szCs w:val="26"/>
          <w:lang w:val="uk-UA" w:eastAsia="ru-RU"/>
        </w:rPr>
      </w:pPr>
      <w:r w:rsidRPr="00F60F57">
        <w:rPr>
          <w:rFonts w:ascii="Times New Roman" w:eastAsia="Times New Roman" w:hAnsi="Times New Roman" w:cs="Times New Roman"/>
          <w:b/>
          <w:bCs/>
          <w:sz w:val="26"/>
          <w:szCs w:val="26"/>
          <w:lang w:val="uk-UA" w:eastAsia="ru-RU"/>
        </w:rPr>
        <w:t xml:space="preserve">                                                                                             </w:t>
      </w:r>
      <w:r w:rsidR="00E268E4" w:rsidRPr="00F60F57">
        <w:rPr>
          <w:rFonts w:ascii="Times New Roman" w:eastAsia="Times New Roman" w:hAnsi="Times New Roman" w:cs="Times New Roman"/>
          <w:b/>
          <w:bCs/>
          <w:sz w:val="26"/>
          <w:szCs w:val="26"/>
          <w:lang w:val="uk-UA" w:eastAsia="ru-RU"/>
        </w:rPr>
        <w:t>ЗАТВЕРДЖЕНО</w:t>
      </w:r>
    </w:p>
    <w:p w:rsidR="00E268E4" w:rsidRPr="00F60F57"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F60F57">
        <w:rPr>
          <w:rFonts w:ascii="Times New Roman" w:eastAsia="Times New Roman" w:hAnsi="Times New Roman" w:cs="Times New Roman"/>
          <w:bCs/>
          <w:sz w:val="26"/>
          <w:szCs w:val="26"/>
          <w:lang w:val="uk-UA" w:eastAsia="ru-RU"/>
        </w:rPr>
        <w:t xml:space="preserve">                                                                                             </w:t>
      </w:r>
      <w:r w:rsidR="00E268E4" w:rsidRPr="00F60F57">
        <w:rPr>
          <w:rFonts w:ascii="Times New Roman" w:eastAsia="Times New Roman" w:hAnsi="Times New Roman" w:cs="Times New Roman"/>
          <w:bCs/>
          <w:sz w:val="26"/>
          <w:szCs w:val="26"/>
          <w:lang w:val="uk-UA" w:eastAsia="ru-RU"/>
        </w:rPr>
        <w:t>Рішенням сесії</w:t>
      </w:r>
    </w:p>
    <w:p w:rsidR="00E268E4" w:rsidRPr="00F60F57"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F60F57">
        <w:rPr>
          <w:rFonts w:ascii="Times New Roman" w:eastAsia="Times New Roman" w:hAnsi="Times New Roman" w:cs="Times New Roman"/>
          <w:bCs/>
          <w:sz w:val="26"/>
          <w:szCs w:val="26"/>
          <w:lang w:val="uk-UA" w:eastAsia="ru-RU"/>
        </w:rPr>
        <w:t xml:space="preserve">                                                                                                    </w:t>
      </w:r>
      <w:proofErr w:type="spellStart"/>
      <w:r w:rsidRPr="00F60F57">
        <w:rPr>
          <w:rFonts w:ascii="Times New Roman" w:eastAsia="Times New Roman" w:hAnsi="Times New Roman" w:cs="Times New Roman"/>
          <w:bCs/>
          <w:sz w:val="26"/>
          <w:szCs w:val="26"/>
          <w:lang w:val="uk-UA" w:eastAsia="ru-RU"/>
        </w:rPr>
        <w:t>Красненської</w:t>
      </w:r>
      <w:proofErr w:type="spellEnd"/>
      <w:r w:rsidRPr="00F60F57">
        <w:rPr>
          <w:rFonts w:ascii="Times New Roman" w:eastAsia="Times New Roman" w:hAnsi="Times New Roman" w:cs="Times New Roman"/>
          <w:bCs/>
          <w:sz w:val="26"/>
          <w:szCs w:val="26"/>
          <w:lang w:val="uk-UA" w:eastAsia="ru-RU"/>
        </w:rPr>
        <w:t xml:space="preserve"> с</w:t>
      </w:r>
      <w:r w:rsidR="00E268E4" w:rsidRPr="00F60F57">
        <w:rPr>
          <w:rFonts w:ascii="Times New Roman" w:eastAsia="Times New Roman" w:hAnsi="Times New Roman" w:cs="Times New Roman"/>
          <w:bCs/>
          <w:sz w:val="26"/>
          <w:szCs w:val="26"/>
          <w:lang w:val="uk-UA" w:eastAsia="ru-RU"/>
        </w:rPr>
        <w:t>елищної ради</w:t>
      </w:r>
    </w:p>
    <w:p w:rsidR="00E268E4" w:rsidRPr="00F60F57" w:rsidRDefault="00733974" w:rsidP="00A56C83">
      <w:pPr>
        <w:spacing w:after="0" w:line="240" w:lineRule="auto"/>
        <w:jc w:val="center"/>
        <w:rPr>
          <w:rFonts w:ascii="Times New Roman" w:eastAsia="Times New Roman" w:hAnsi="Times New Roman" w:cs="Times New Roman"/>
          <w:bCs/>
          <w:sz w:val="26"/>
          <w:szCs w:val="26"/>
          <w:lang w:val="uk-UA" w:eastAsia="ru-RU"/>
        </w:rPr>
      </w:pPr>
      <w:r w:rsidRPr="00F60F57">
        <w:rPr>
          <w:rFonts w:ascii="Times New Roman" w:eastAsia="Times New Roman" w:hAnsi="Times New Roman" w:cs="Times New Roman"/>
          <w:bCs/>
          <w:sz w:val="26"/>
          <w:szCs w:val="26"/>
          <w:lang w:val="uk-UA" w:eastAsia="ru-RU"/>
        </w:rPr>
        <w:t xml:space="preserve">                                                                                                   </w:t>
      </w:r>
      <w:r w:rsidR="00F60F57" w:rsidRPr="00F60F57">
        <w:rPr>
          <w:rFonts w:ascii="Times New Roman" w:eastAsia="Times New Roman" w:hAnsi="Times New Roman" w:cs="Times New Roman"/>
          <w:bCs/>
          <w:sz w:val="26"/>
          <w:szCs w:val="26"/>
          <w:lang w:val="uk-UA" w:eastAsia="ru-RU"/>
        </w:rPr>
        <w:t>№ ___ від ______________</w:t>
      </w:r>
      <w:r w:rsidR="00E268E4" w:rsidRPr="00F60F57">
        <w:rPr>
          <w:rFonts w:ascii="Times New Roman" w:eastAsia="Times New Roman" w:hAnsi="Times New Roman" w:cs="Times New Roman"/>
          <w:bCs/>
          <w:sz w:val="26"/>
          <w:szCs w:val="26"/>
          <w:lang w:val="uk-UA" w:eastAsia="ru-RU"/>
        </w:rPr>
        <w:t xml:space="preserve"> року</w:t>
      </w:r>
    </w:p>
    <w:p w:rsidR="00E268E4" w:rsidRPr="00F60F57" w:rsidRDefault="00E268E4" w:rsidP="00A56C83">
      <w:pPr>
        <w:spacing w:after="0" w:line="240" w:lineRule="auto"/>
        <w:jc w:val="center"/>
        <w:rPr>
          <w:rFonts w:ascii="Times New Roman" w:eastAsia="Times New Roman" w:hAnsi="Times New Roman" w:cs="Times New Roman"/>
          <w:bCs/>
          <w:sz w:val="26"/>
          <w:szCs w:val="26"/>
          <w:lang w:val="uk-UA" w:eastAsia="ru-RU"/>
        </w:rPr>
      </w:pPr>
    </w:p>
    <w:p w:rsidR="003500BE" w:rsidRPr="00F60F57" w:rsidRDefault="003500BE" w:rsidP="00A56C83">
      <w:pPr>
        <w:spacing w:after="0" w:line="240" w:lineRule="auto"/>
        <w:jc w:val="center"/>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ПОЛОЖЕННЯ</w:t>
      </w:r>
    </w:p>
    <w:p w:rsidR="003500BE" w:rsidRPr="00F60F57" w:rsidRDefault="003500BE" w:rsidP="00A56C83">
      <w:pPr>
        <w:spacing w:after="0" w:line="240" w:lineRule="auto"/>
        <w:jc w:val="center"/>
        <w:rPr>
          <w:rFonts w:ascii="Times New Roman" w:eastAsia="Times New Roman" w:hAnsi="Times New Roman" w:cs="Times New Roman"/>
          <w:b/>
          <w:bCs/>
          <w:sz w:val="26"/>
          <w:szCs w:val="26"/>
          <w:lang w:val="uk-UA" w:eastAsia="ru-RU"/>
        </w:rPr>
      </w:pPr>
      <w:r w:rsidRPr="00F60F57">
        <w:rPr>
          <w:rFonts w:ascii="Times New Roman" w:eastAsia="Times New Roman" w:hAnsi="Times New Roman" w:cs="Times New Roman"/>
          <w:b/>
          <w:bCs/>
          <w:sz w:val="26"/>
          <w:szCs w:val="26"/>
          <w:lang w:val="uk-UA" w:eastAsia="ru-RU"/>
        </w:rPr>
        <w:t xml:space="preserve">про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 соціального захисту населення </w:t>
      </w:r>
      <w:proofErr w:type="spellStart"/>
      <w:r w:rsidR="00A56C83" w:rsidRPr="00F60F57">
        <w:rPr>
          <w:rFonts w:ascii="Times New Roman" w:eastAsia="Times New Roman" w:hAnsi="Times New Roman" w:cs="Times New Roman"/>
          <w:b/>
          <w:bCs/>
          <w:sz w:val="26"/>
          <w:szCs w:val="26"/>
          <w:lang w:val="uk-UA" w:eastAsia="ru-RU"/>
        </w:rPr>
        <w:t>Красненської</w:t>
      </w:r>
      <w:proofErr w:type="spellEnd"/>
      <w:r w:rsidR="00A56C83" w:rsidRPr="00F60F57">
        <w:rPr>
          <w:rFonts w:ascii="Times New Roman" w:eastAsia="Times New Roman" w:hAnsi="Times New Roman" w:cs="Times New Roman"/>
          <w:b/>
          <w:bCs/>
          <w:sz w:val="26"/>
          <w:szCs w:val="26"/>
          <w:lang w:val="uk-UA" w:eastAsia="ru-RU"/>
        </w:rPr>
        <w:t xml:space="preserve"> </w:t>
      </w:r>
      <w:r w:rsidRPr="00F60F57">
        <w:rPr>
          <w:rFonts w:ascii="Times New Roman" w:eastAsia="Times New Roman" w:hAnsi="Times New Roman" w:cs="Times New Roman"/>
          <w:b/>
          <w:bCs/>
          <w:sz w:val="26"/>
          <w:szCs w:val="26"/>
          <w:lang w:val="uk-UA" w:eastAsia="ru-RU"/>
        </w:rPr>
        <w:t>селищної ради</w:t>
      </w:r>
    </w:p>
    <w:p w:rsidR="00A56C83" w:rsidRPr="00F60F57" w:rsidRDefault="00A56C83" w:rsidP="00A56C83">
      <w:pPr>
        <w:spacing w:after="0" w:line="240" w:lineRule="auto"/>
        <w:jc w:val="center"/>
        <w:rPr>
          <w:rFonts w:ascii="Times New Roman" w:eastAsia="Times New Roman" w:hAnsi="Times New Roman" w:cs="Times New Roman"/>
          <w:sz w:val="26"/>
          <w:szCs w:val="26"/>
          <w:lang w:val="uk-UA" w:eastAsia="ru-RU"/>
        </w:rPr>
      </w:pPr>
      <w:proofErr w:type="spellStart"/>
      <w:r w:rsidRPr="00F60F57">
        <w:rPr>
          <w:rFonts w:ascii="Times New Roman" w:eastAsia="Times New Roman" w:hAnsi="Times New Roman" w:cs="Times New Roman"/>
          <w:b/>
          <w:bCs/>
          <w:sz w:val="26"/>
          <w:szCs w:val="26"/>
          <w:lang w:val="uk-UA" w:eastAsia="ru-RU"/>
        </w:rPr>
        <w:t>Золочівського</w:t>
      </w:r>
      <w:proofErr w:type="spellEnd"/>
      <w:r w:rsidRPr="00F60F57">
        <w:rPr>
          <w:rFonts w:ascii="Times New Roman" w:eastAsia="Times New Roman" w:hAnsi="Times New Roman" w:cs="Times New Roman"/>
          <w:b/>
          <w:bCs/>
          <w:sz w:val="26"/>
          <w:szCs w:val="26"/>
          <w:lang w:val="uk-UA" w:eastAsia="ru-RU"/>
        </w:rPr>
        <w:t xml:space="preserve"> району Львівської області</w:t>
      </w:r>
    </w:p>
    <w:p w:rsidR="003500BE" w:rsidRPr="00F60F57" w:rsidRDefault="003500BE" w:rsidP="00A56C83">
      <w:pPr>
        <w:spacing w:after="0" w:line="240" w:lineRule="auto"/>
        <w:jc w:val="center"/>
        <w:rPr>
          <w:rFonts w:ascii="Times New Roman" w:eastAsia="Times New Roman" w:hAnsi="Times New Roman" w:cs="Times New Roman"/>
          <w:sz w:val="26"/>
          <w:szCs w:val="26"/>
          <w:lang w:val="uk-UA" w:eastAsia="ru-RU"/>
        </w:rPr>
      </w:pP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1.Загальні положення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1.1.</w:t>
      </w:r>
      <w:r w:rsidR="00417951"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соціального захисту населення </w:t>
      </w:r>
      <w:proofErr w:type="spellStart"/>
      <w:r w:rsidR="00417951" w:rsidRPr="00F60F57">
        <w:rPr>
          <w:rFonts w:ascii="Times New Roman" w:eastAsia="Times New Roman" w:hAnsi="Times New Roman" w:cs="Times New Roman"/>
          <w:sz w:val="26"/>
          <w:szCs w:val="26"/>
          <w:lang w:val="uk-UA" w:eastAsia="ru-RU"/>
        </w:rPr>
        <w:t>Красненської</w:t>
      </w:r>
      <w:proofErr w:type="spellEnd"/>
      <w:r w:rsidRPr="00F60F57">
        <w:rPr>
          <w:rFonts w:ascii="Times New Roman" w:eastAsia="Times New Roman" w:hAnsi="Times New Roman" w:cs="Times New Roman"/>
          <w:sz w:val="26"/>
          <w:szCs w:val="26"/>
          <w:lang w:val="uk-UA" w:eastAsia="ru-RU"/>
        </w:rPr>
        <w:t xml:space="preserve"> селищної ради (далі -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є структурним підрозділом селищної ради, який утворюється селищною радою, є підзвітним і підконтрольним селищній раді, що його утворила, підпорядковується виконавчому комітету с</w:t>
      </w:r>
      <w:r w:rsidR="00417951" w:rsidRPr="00F60F57">
        <w:rPr>
          <w:rFonts w:ascii="Times New Roman" w:eastAsia="Times New Roman" w:hAnsi="Times New Roman" w:cs="Times New Roman"/>
          <w:sz w:val="26"/>
          <w:szCs w:val="26"/>
          <w:lang w:val="uk-UA" w:eastAsia="ru-RU"/>
        </w:rPr>
        <w:t xml:space="preserve">елищної ради і селищному голові, секретарю селищної ради, заступнику </w:t>
      </w:r>
      <w:r w:rsidR="00841672" w:rsidRPr="00F60F57">
        <w:rPr>
          <w:rFonts w:ascii="Times New Roman" w:eastAsia="Times New Roman" w:hAnsi="Times New Roman" w:cs="Times New Roman"/>
          <w:sz w:val="26"/>
          <w:szCs w:val="26"/>
          <w:lang w:val="uk-UA" w:eastAsia="ru-RU"/>
        </w:rPr>
        <w:t xml:space="preserve">голови </w:t>
      </w:r>
      <w:r w:rsidR="00417951" w:rsidRPr="00F60F57">
        <w:rPr>
          <w:rFonts w:ascii="Times New Roman" w:eastAsia="Times New Roman" w:hAnsi="Times New Roman" w:cs="Times New Roman"/>
          <w:sz w:val="26"/>
          <w:szCs w:val="26"/>
          <w:lang w:val="uk-UA" w:eastAsia="ru-RU"/>
        </w:rPr>
        <w:t xml:space="preserve">відповідно до </w:t>
      </w:r>
      <w:r w:rsidR="00841672" w:rsidRPr="00F60F57">
        <w:rPr>
          <w:rFonts w:ascii="Times New Roman" w:eastAsia="Times New Roman" w:hAnsi="Times New Roman" w:cs="Times New Roman"/>
          <w:sz w:val="26"/>
          <w:szCs w:val="26"/>
          <w:lang w:val="uk-UA" w:eastAsia="ru-RU"/>
        </w:rPr>
        <w:t>розподілу</w:t>
      </w:r>
      <w:r w:rsidR="00417951" w:rsidRPr="00F60F57">
        <w:rPr>
          <w:rFonts w:ascii="Times New Roman" w:eastAsia="Times New Roman" w:hAnsi="Times New Roman" w:cs="Times New Roman"/>
          <w:sz w:val="26"/>
          <w:szCs w:val="26"/>
          <w:lang w:val="uk-UA" w:eastAsia="ru-RU"/>
        </w:rPr>
        <w:t xml:space="preserve"> </w:t>
      </w:r>
      <w:r w:rsidR="00841672" w:rsidRPr="00F60F57">
        <w:rPr>
          <w:rFonts w:ascii="Times New Roman" w:eastAsia="Times New Roman" w:hAnsi="Times New Roman" w:cs="Times New Roman"/>
          <w:sz w:val="26"/>
          <w:szCs w:val="26"/>
          <w:lang w:val="uk-UA" w:eastAsia="ru-RU"/>
        </w:rPr>
        <w:t>функціональних</w:t>
      </w:r>
      <w:r w:rsidR="00417951" w:rsidRPr="00F60F57">
        <w:rPr>
          <w:rFonts w:ascii="Times New Roman" w:eastAsia="Times New Roman" w:hAnsi="Times New Roman" w:cs="Times New Roman"/>
          <w:sz w:val="26"/>
          <w:szCs w:val="26"/>
          <w:lang w:val="uk-UA" w:eastAsia="ru-RU"/>
        </w:rPr>
        <w:t xml:space="preserve"> обов’язків.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1.2.</w:t>
      </w:r>
      <w:r w:rsidR="00417951"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1.3.</w:t>
      </w:r>
      <w:r w:rsidR="00417951"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Працівники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є посадовими особами та службовцями органу місцевого самоврядування. Структура та чисельність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затверджується селищною радою</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2. Основні завдання та функції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у</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2.1. Основними завданнями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є:</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2.1.1. 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2.1.2. 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2.1.3. Запровадження та надання місцевих гарантій соціального захисту, соціальної підтримки мешканців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2.1.4. Організація здійснення соціальної роботи в громаді та надання соціальних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2.1.5. Управління закладами та установами соціального захисту населення комунальної форми власності, організація їх матеріально-технічного та фінансового забезпечення.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відповідно до покладених на нього завдань:</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 Забезпечує виконання законодавчих та інших нормативно-правових актів з питань, що віднесенні до його відання.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2.2.2. 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2.2.3. Вирішує відповідно до законодавства питання щодо соціальної підтримки населення громади (прийому документів для призначення і виплати  соціальної допомоги, компенсацій, житлових субсидій, надання пільг, інших грошових соціальних виплат), в тому числі у співпраці з центром надання адміністративних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2.2.4. 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F60F57">
        <w:rPr>
          <w:rFonts w:ascii="Times New Roman" w:eastAsia="Times New Roman" w:hAnsi="Times New Roman" w:cs="Times New Roman"/>
          <w:color w:val="FF0000"/>
          <w:sz w:val="26"/>
          <w:szCs w:val="26"/>
          <w:lang w:val="uk-UA" w:eastAsia="ru-RU"/>
        </w:rPr>
        <w:t>.</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2.2.5. 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2.2.6. 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постраждали від торгівлі людьми.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2.2.7. Подає у встановленому порядку пропозиції щодо кандидатур для призначення на посаду керівників підприємств, закладів, установ і організацій</w:t>
      </w:r>
      <w:r w:rsidR="005A7383"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сфери соціального захисту, що відносяться до комунальної власності територіаль</w:t>
      </w:r>
      <w:bookmarkStart w:id="0" w:name="_GoBack"/>
      <w:bookmarkEnd w:id="0"/>
      <w:r w:rsidRPr="00F60F57">
        <w:rPr>
          <w:rFonts w:ascii="Times New Roman" w:eastAsia="Times New Roman" w:hAnsi="Times New Roman" w:cs="Times New Roman"/>
          <w:sz w:val="26"/>
          <w:szCs w:val="26"/>
          <w:lang w:val="uk-UA" w:eastAsia="ru-RU"/>
        </w:rPr>
        <w:t>ної</w:t>
      </w:r>
      <w:r w:rsidR="005A7383"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2.2.8. Здійснює планування соціальних та реабілітаційних послуг та видатків на їх надання, забезпечує встановлення тарифів за надання платних соціальних послуг.</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2.2.9. 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2.2.10. Веде базу даних суб’єктів, що надають соціальні послуги, які провадять діяльність на території громади, та соціальних послуг, які вони можуть надавати.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2.2.11. Здійснює керівництво діяльністю, координацію і контроль за роботою закладів, установ, підприємств комунальної форми власності, що надають соціальні послуги, в тому числі прийом, аналіз та оцінку звітів про роботу їхніх керівників.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2.2.12. 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2.2.13. Здійснює моніторинг, контроль та оцінювання якості надання соціальних послуг, інформує населення про соціальні та реабілітаційні послуги.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2.2.14. 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2.2.15. 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ах за соціально доступними цінами, а також безоплатного харчування.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2.2.16. 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2.2.17. 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2.2.18. Вирішує відповідно до законодавства питання про надання допомоги особам з інвалідністю,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 у будівництві </w:t>
      </w:r>
      <w:proofErr w:type="spellStart"/>
      <w:r w:rsidRPr="00F60F57">
        <w:rPr>
          <w:rFonts w:ascii="Times New Roman" w:eastAsia="Times New Roman" w:hAnsi="Times New Roman" w:cs="Times New Roman"/>
          <w:sz w:val="26"/>
          <w:szCs w:val="26"/>
          <w:lang w:val="uk-UA" w:eastAsia="ru-RU"/>
        </w:rPr>
        <w:t>індивідувальних</w:t>
      </w:r>
      <w:proofErr w:type="spellEnd"/>
      <w:r w:rsidRPr="00F60F57">
        <w:rPr>
          <w:rFonts w:ascii="Times New Roman" w:eastAsia="Times New Roman" w:hAnsi="Times New Roman" w:cs="Times New Roman"/>
          <w:sz w:val="26"/>
          <w:szCs w:val="26"/>
          <w:lang w:val="uk-UA" w:eastAsia="ru-RU"/>
        </w:rPr>
        <w:t xml:space="preserve"> житлових будинків, проведенні капітального ремонту житла, у придбанні будівельних матеріалів; відведення зазначеним особам у першочерговому порядку земельних ділянок для індивідуального будівництва, садівництва та городництва.</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2.2.19. 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2.2.20. 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2.2.21. 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2.2.22. 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2.2.23. Проводить 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2.2.24. Здійснює інші повноваження, покладені на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відповідно до законодавства України.</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2.2.25 Приймає рішення про надання чи відмову у наданні соціальних послуг.</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3.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 має право:</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 вносити пропозиції щодо вдосконалення надання соціальних послуг та проведення соціальної роботи;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подавати пропозиції до проекту бюджету </w:t>
      </w:r>
      <w:proofErr w:type="spellStart"/>
      <w:r w:rsidR="00417951" w:rsidRPr="00F60F57">
        <w:rPr>
          <w:rFonts w:ascii="Times New Roman" w:eastAsia="Times New Roman" w:hAnsi="Times New Roman" w:cs="Times New Roman"/>
          <w:sz w:val="26"/>
          <w:szCs w:val="26"/>
          <w:lang w:val="uk-UA" w:eastAsia="ru-RU"/>
        </w:rPr>
        <w:t>Красненської</w:t>
      </w:r>
      <w:proofErr w:type="spellEnd"/>
      <w:r w:rsidRPr="00F60F57">
        <w:rPr>
          <w:rFonts w:ascii="Times New Roman" w:eastAsia="Times New Roman" w:hAnsi="Times New Roman" w:cs="Times New Roman"/>
          <w:sz w:val="26"/>
          <w:szCs w:val="26"/>
          <w:lang w:val="uk-UA" w:eastAsia="ru-RU"/>
        </w:rPr>
        <w:t xml:space="preserve"> селищної ради з питань, що належать до його компетенції;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lastRenderedPageBreak/>
        <w:t xml:space="preserve"> - укладати в установленому порядку договори з підприємствами, установами та організаціями (в тому числі іноземними) щодо проведення робіт, спрямованих на виконання покладених на нього завдань;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одержувати в установленому порядку від підприємств, установ та організацій інформацію з питань, що належать до його компетенції;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вживати заходів для забезпечення захисту прав, свобод і законних інтересів осіб, сімей;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4. Система взаємодії</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4.1.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5. Структура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5.1. Положення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затверджується селищною радою.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5.2. Штатний розпис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затверджується селищною радою у межах граничної чисельності та фонду оплати праці працівників, затверджених селищною радою.</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 5.3. Начальник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призначається на посаду і звільняється з посади селищним головою.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5.4. Посадові обов'язки працівників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 визначаються посадовими інструкціями, які затверджуються селищним головою.</w:t>
      </w: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b/>
          <w:bCs/>
          <w:sz w:val="26"/>
          <w:szCs w:val="26"/>
          <w:lang w:val="uk-UA" w:eastAsia="ru-RU"/>
        </w:rPr>
        <w:t xml:space="preserve">6. Керівництво </w:t>
      </w:r>
      <w:r w:rsidR="00F60F57" w:rsidRPr="00F60F57">
        <w:rPr>
          <w:rFonts w:ascii="Times New Roman" w:eastAsia="Times New Roman" w:hAnsi="Times New Roman" w:cs="Times New Roman"/>
          <w:b/>
          <w:bCs/>
          <w:sz w:val="26"/>
          <w:szCs w:val="26"/>
          <w:lang w:val="uk-UA" w:eastAsia="ru-RU"/>
        </w:rPr>
        <w:t>відділ</w:t>
      </w:r>
      <w:r w:rsidRPr="00F60F57">
        <w:rPr>
          <w:rFonts w:ascii="Times New Roman" w:eastAsia="Times New Roman" w:hAnsi="Times New Roman" w:cs="Times New Roman"/>
          <w:b/>
          <w:bCs/>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6.1.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очолює </w:t>
      </w:r>
      <w:r w:rsidR="00913262" w:rsidRPr="00F60F57">
        <w:rPr>
          <w:rFonts w:ascii="Times New Roman" w:eastAsia="Times New Roman" w:hAnsi="Times New Roman" w:cs="Times New Roman"/>
          <w:sz w:val="26"/>
          <w:szCs w:val="26"/>
          <w:lang w:val="uk-UA" w:eastAsia="ru-RU"/>
        </w:rPr>
        <w:t>завідувач</w:t>
      </w:r>
      <w:r w:rsidRPr="00F60F57">
        <w:rPr>
          <w:rFonts w:ascii="Times New Roman" w:eastAsia="Times New Roman" w:hAnsi="Times New Roman" w:cs="Times New Roman"/>
          <w:sz w:val="26"/>
          <w:szCs w:val="26"/>
          <w:lang w:val="uk-UA" w:eastAsia="ru-RU"/>
        </w:rPr>
        <w:t>, який призначається на посаду і звільняється з посади селищним головою одноосібно.</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 xml:space="preserve">6.2. </w:t>
      </w:r>
      <w:r w:rsidR="00913262" w:rsidRPr="00F60F57">
        <w:rPr>
          <w:rFonts w:ascii="Times New Roman" w:eastAsia="Times New Roman" w:hAnsi="Times New Roman" w:cs="Times New Roman"/>
          <w:sz w:val="26"/>
          <w:szCs w:val="26"/>
          <w:lang w:val="uk-UA" w:eastAsia="ru-RU"/>
        </w:rPr>
        <w:t>Завідувач</w:t>
      </w:r>
      <w:r w:rsidRPr="00F60F57">
        <w:rPr>
          <w:rFonts w:ascii="Times New Roman" w:eastAsia="Times New Roman" w:hAnsi="Times New Roman" w:cs="Times New Roman"/>
          <w:sz w:val="26"/>
          <w:szCs w:val="26"/>
          <w:lang w:val="uk-UA" w:eastAsia="ru-RU"/>
        </w:rPr>
        <w:t xml:space="preserve">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6.2.1.</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Здійснює керівництво діяльністю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у, несе персональну відповідальність за виконання покладених на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завдань, визначає ступінь відповідальності своїх спеціалістів.</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6.2.2.</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Розробляє Положення про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 xml:space="preserve"> і функціональні обов'язки працівників </w:t>
      </w:r>
      <w:r w:rsidR="00F60F57" w:rsidRPr="00F60F57">
        <w:rPr>
          <w:rFonts w:ascii="Times New Roman" w:eastAsia="Times New Roman" w:hAnsi="Times New Roman" w:cs="Times New Roman"/>
          <w:sz w:val="26"/>
          <w:szCs w:val="26"/>
          <w:lang w:val="uk-UA" w:eastAsia="ru-RU"/>
        </w:rPr>
        <w:t>відділ</w:t>
      </w:r>
      <w:r w:rsidRPr="00F60F57">
        <w:rPr>
          <w:rFonts w:ascii="Times New Roman" w:eastAsia="Times New Roman" w:hAnsi="Times New Roman" w:cs="Times New Roman"/>
          <w:sz w:val="26"/>
          <w:szCs w:val="26"/>
          <w:lang w:val="uk-UA" w:eastAsia="ru-RU"/>
        </w:rPr>
        <w:t>у.</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6.2.3.</w:t>
      </w:r>
      <w:r w:rsidR="00913262"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xml:space="preserve">Готує у межах своєї компетенції розпорядження, організовує і контролює їх виконання. </w:t>
      </w:r>
    </w:p>
    <w:p w:rsidR="003500BE" w:rsidRPr="00F60F57" w:rsidRDefault="003500BE" w:rsidP="003500BE">
      <w:pPr>
        <w:spacing w:line="240" w:lineRule="auto"/>
        <w:jc w:val="both"/>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6.2.4. Підписує рішення про надання чи відмову у наданні соціальних послуг.</w:t>
      </w:r>
    </w:p>
    <w:p w:rsidR="005B4C8D" w:rsidRPr="00F60F57" w:rsidRDefault="005B4C8D" w:rsidP="003500BE">
      <w:pPr>
        <w:spacing w:line="240" w:lineRule="auto"/>
        <w:rPr>
          <w:rFonts w:ascii="Times New Roman" w:eastAsia="Times New Roman" w:hAnsi="Times New Roman" w:cs="Times New Roman"/>
          <w:sz w:val="26"/>
          <w:szCs w:val="26"/>
          <w:lang w:val="uk-UA" w:eastAsia="ru-RU"/>
        </w:rPr>
      </w:pPr>
    </w:p>
    <w:p w:rsidR="003500BE" w:rsidRPr="00F60F57" w:rsidRDefault="003500BE" w:rsidP="003500BE">
      <w:pPr>
        <w:spacing w:line="240" w:lineRule="auto"/>
        <w:rPr>
          <w:rFonts w:ascii="Times New Roman" w:eastAsia="Times New Roman" w:hAnsi="Times New Roman" w:cs="Times New Roman"/>
          <w:sz w:val="26"/>
          <w:szCs w:val="26"/>
          <w:lang w:val="uk-UA" w:eastAsia="ru-RU"/>
        </w:rPr>
      </w:pPr>
      <w:r w:rsidRPr="00F60F57">
        <w:rPr>
          <w:rFonts w:ascii="Times New Roman" w:eastAsia="Times New Roman" w:hAnsi="Times New Roman" w:cs="Times New Roman"/>
          <w:sz w:val="26"/>
          <w:szCs w:val="26"/>
          <w:lang w:val="uk-UA" w:eastAsia="ru-RU"/>
        </w:rPr>
        <w:t>Секретар селищної ради                                                 </w:t>
      </w:r>
      <w:r w:rsidR="00C127C8" w:rsidRPr="00F60F57">
        <w:rPr>
          <w:rFonts w:ascii="Times New Roman" w:eastAsia="Times New Roman" w:hAnsi="Times New Roman" w:cs="Times New Roman"/>
          <w:sz w:val="26"/>
          <w:szCs w:val="26"/>
          <w:lang w:val="uk-UA" w:eastAsia="ru-RU"/>
        </w:rPr>
        <w:t xml:space="preserve">                </w:t>
      </w:r>
      <w:r w:rsidRPr="00F60F57">
        <w:rPr>
          <w:rFonts w:ascii="Times New Roman" w:eastAsia="Times New Roman" w:hAnsi="Times New Roman" w:cs="Times New Roman"/>
          <w:sz w:val="26"/>
          <w:szCs w:val="26"/>
          <w:lang w:val="uk-UA" w:eastAsia="ru-RU"/>
        </w:rPr>
        <w:t>    </w:t>
      </w:r>
      <w:r w:rsidR="005B4C8D" w:rsidRPr="00F60F57">
        <w:rPr>
          <w:rFonts w:ascii="Times New Roman" w:eastAsia="Times New Roman" w:hAnsi="Times New Roman" w:cs="Times New Roman"/>
          <w:sz w:val="26"/>
          <w:szCs w:val="26"/>
          <w:lang w:val="uk-UA" w:eastAsia="ru-RU"/>
        </w:rPr>
        <w:t>Світлана ДІДУХ</w:t>
      </w:r>
    </w:p>
    <w:sectPr w:rsidR="003500BE" w:rsidRPr="00F60F57" w:rsidSect="00C127C8">
      <w:pgSz w:w="11906" w:h="16838"/>
      <w:pgMar w:top="709" w:right="566"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Times New Roman"/>
    <w:panose1 w:val="020B0604020202020204"/>
    <w:charset w:val="00"/>
    <w:family w:val="roman"/>
    <w:notTrueType/>
    <w:pitch w:val="default"/>
    <w:sig w:usb0="00000000" w:usb1="00000000" w:usb2="00000000" w:usb3="00000000" w:csb0="0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EF2D56"/>
    <w:rsid w:val="00025488"/>
    <w:rsid w:val="00055B2E"/>
    <w:rsid w:val="00071DB9"/>
    <w:rsid w:val="003500BE"/>
    <w:rsid w:val="00417951"/>
    <w:rsid w:val="005A7383"/>
    <w:rsid w:val="005B4C8D"/>
    <w:rsid w:val="00733974"/>
    <w:rsid w:val="00840A73"/>
    <w:rsid w:val="00841672"/>
    <w:rsid w:val="008A6B9E"/>
    <w:rsid w:val="00913262"/>
    <w:rsid w:val="00A56C83"/>
    <w:rsid w:val="00A80759"/>
    <w:rsid w:val="00C127C8"/>
    <w:rsid w:val="00C7070D"/>
    <w:rsid w:val="00D6329D"/>
    <w:rsid w:val="00DE7216"/>
    <w:rsid w:val="00E268E4"/>
    <w:rsid w:val="00EF2D56"/>
    <w:rsid w:val="00F60F5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070D"/>
  </w:style>
  <w:style w:type="paragraph" w:styleId="1">
    <w:name w:val="heading 1"/>
    <w:basedOn w:val="a"/>
    <w:link w:val="10"/>
    <w:uiPriority w:val="9"/>
    <w:qFormat/>
    <w:rsid w:val="00071DB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071DB9"/>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2D5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071DB9"/>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071DB9"/>
    <w:rPr>
      <w:rFonts w:ascii="Times New Roman" w:eastAsia="Times New Roman" w:hAnsi="Times New Roman" w:cs="Times New Roman"/>
      <w:b/>
      <w:bCs/>
      <w:sz w:val="27"/>
      <w:szCs w:val="27"/>
      <w:lang w:eastAsia="ru-RU"/>
    </w:rPr>
  </w:style>
  <w:style w:type="character" w:styleId="a4">
    <w:name w:val="Hyperlink"/>
    <w:basedOn w:val="a0"/>
    <w:uiPriority w:val="99"/>
    <w:semiHidden/>
    <w:unhideWhenUsed/>
    <w:rsid w:val="003500BE"/>
    <w:rPr>
      <w:color w:val="0000FF"/>
      <w:u w:val="single"/>
    </w:rPr>
  </w:style>
</w:styles>
</file>

<file path=word/webSettings.xml><?xml version="1.0" encoding="utf-8"?>
<w:webSettings xmlns:r="http://schemas.openxmlformats.org/officeDocument/2006/relationships" xmlns:w="http://schemas.openxmlformats.org/wordprocessingml/2006/main">
  <w:divs>
    <w:div w:id="938947925">
      <w:bodyDiv w:val="1"/>
      <w:marLeft w:val="0"/>
      <w:marRight w:val="0"/>
      <w:marTop w:val="0"/>
      <w:marBottom w:val="0"/>
      <w:divBdr>
        <w:top w:val="none" w:sz="0" w:space="0" w:color="auto"/>
        <w:left w:val="none" w:sz="0" w:space="0" w:color="auto"/>
        <w:bottom w:val="none" w:sz="0" w:space="0" w:color="auto"/>
        <w:right w:val="none" w:sz="0" w:space="0" w:color="auto"/>
      </w:divBdr>
    </w:div>
    <w:div w:id="1556695571">
      <w:bodyDiv w:val="1"/>
      <w:marLeft w:val="0"/>
      <w:marRight w:val="0"/>
      <w:marTop w:val="0"/>
      <w:marBottom w:val="0"/>
      <w:divBdr>
        <w:top w:val="none" w:sz="0" w:space="0" w:color="auto"/>
        <w:left w:val="none" w:sz="0" w:space="0" w:color="auto"/>
        <w:bottom w:val="none" w:sz="0" w:space="0" w:color="auto"/>
        <w:right w:val="none" w:sz="0" w:space="0" w:color="auto"/>
      </w:divBdr>
    </w:div>
    <w:div w:id="2062513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TotalTime>
  <Pages>4</Pages>
  <Words>7270</Words>
  <Characters>4145</Characters>
  <Application>Microsoft Office Word</Application>
  <DocSecurity>0</DocSecurity>
  <Lines>34</Lines>
  <Paragraphs>22</Paragraphs>
  <ScaleCrop>false</ScaleCrop>
  <Company/>
  <LinksUpToDate>false</LinksUpToDate>
  <CharactersWithSpaces>11393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 Чертов</dc:creator>
  <cp:keywords/>
  <dc:description/>
  <cp:lastModifiedBy>Користувач Windows</cp:lastModifiedBy>
  <cp:revision>17</cp:revision>
  <cp:lastPrinted>2021-01-22T09:34:00Z</cp:lastPrinted>
  <dcterms:created xsi:type="dcterms:W3CDTF">2020-06-16T10:42:00Z</dcterms:created>
  <dcterms:modified xsi:type="dcterms:W3CDTF">2021-06-03T11:15:00Z</dcterms:modified>
</cp:coreProperties>
</file>