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5DBF" w:rsidRPr="00680C2F" w:rsidRDefault="00325DBF" w:rsidP="00325DBF">
      <w:pPr>
        <w:jc w:val="right"/>
        <w:outlineLvl w:val="0"/>
        <w:rPr>
          <w:sz w:val="28"/>
          <w:szCs w:val="28"/>
        </w:rPr>
      </w:pPr>
      <w:r>
        <w:rPr>
          <w:sz w:val="28"/>
          <w:szCs w:val="28"/>
        </w:rPr>
        <w:t>ПРОЕКТ</w:t>
      </w:r>
    </w:p>
    <w:p w:rsidR="00DB3741" w:rsidRPr="00DB3741" w:rsidRDefault="00DB3741" w:rsidP="00DB3741">
      <w:pPr>
        <w:rPr>
          <w:rFonts w:ascii="Times New Roman" w:hAnsi="Times New Roman" w:cs="Times New Roman"/>
          <w:b/>
          <w:noProof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</w:t>
      </w:r>
      <w:r w:rsidR="008B3F42" w:rsidRPr="00DB374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</w:t>
      </w:r>
      <w:r w:rsidRPr="00DB3741">
        <w:rPr>
          <w:rFonts w:ascii="Times New Roman" w:hAnsi="Times New Roman" w:cs="Times New Roman"/>
          <w:b/>
          <w:noProof/>
          <w:sz w:val="28"/>
          <w:szCs w:val="28"/>
          <w:lang w:eastAsia="uk-UA"/>
        </w:rPr>
        <w:drawing>
          <wp:inline distT="0" distB="0" distL="0" distR="0">
            <wp:extent cx="552450" cy="7620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3741" w:rsidRPr="00DB3741" w:rsidRDefault="00DB3741" w:rsidP="00DB3741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DB3741">
        <w:rPr>
          <w:rFonts w:ascii="Times New Roman" w:hAnsi="Times New Roman" w:cs="Times New Roman"/>
          <w:b/>
          <w:sz w:val="28"/>
          <w:szCs w:val="28"/>
        </w:rPr>
        <w:t>УКРАЇНА</w:t>
      </w:r>
    </w:p>
    <w:p w:rsidR="00DB3741" w:rsidRPr="00DB3741" w:rsidRDefault="00DB3741" w:rsidP="00DB3741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B3741">
        <w:rPr>
          <w:rFonts w:ascii="Times New Roman" w:hAnsi="Times New Roman" w:cs="Times New Roman"/>
          <w:b/>
          <w:sz w:val="28"/>
          <w:szCs w:val="28"/>
        </w:rPr>
        <w:t>КРАСНЕНСЬКА СЕЛИЩНА РАДА</w:t>
      </w:r>
    </w:p>
    <w:p w:rsidR="00DB3741" w:rsidRDefault="00DB3741" w:rsidP="00DB3741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B3741">
        <w:rPr>
          <w:rFonts w:ascii="Times New Roman" w:hAnsi="Times New Roman" w:cs="Times New Roman"/>
          <w:b/>
          <w:sz w:val="28"/>
          <w:szCs w:val="28"/>
        </w:rPr>
        <w:t>ЗОЛОЧІВСЬКОГО РАЙОНУ ЛЬВІВСЬКОЇ ОБЛАСТІ</w:t>
      </w:r>
    </w:p>
    <w:p w:rsidR="00DB3741" w:rsidRPr="00DB3741" w:rsidRDefault="00DB3741" w:rsidP="00DB3741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1556B5">
        <w:rPr>
          <w:rFonts w:ascii="Times New Roman" w:hAnsi="Times New Roman" w:cs="Times New Roman"/>
          <w:b/>
          <w:sz w:val="28"/>
          <w:szCs w:val="28"/>
        </w:rPr>
        <w:t>8</w:t>
      </w:r>
      <w:r>
        <w:rPr>
          <w:rFonts w:ascii="Times New Roman" w:hAnsi="Times New Roman" w:cs="Times New Roman"/>
          <w:b/>
          <w:sz w:val="28"/>
          <w:szCs w:val="28"/>
        </w:rPr>
        <w:t xml:space="preserve">    СЕСІЯ </w:t>
      </w:r>
      <w:r w:rsidRPr="00DB3741">
        <w:rPr>
          <w:rFonts w:ascii="Times New Roman" w:hAnsi="Times New Roman" w:cs="Times New Roman"/>
          <w:b/>
          <w:sz w:val="32"/>
          <w:szCs w:val="32"/>
        </w:rPr>
        <w:t xml:space="preserve">                </w:t>
      </w:r>
      <w:r w:rsidRPr="00DB3741">
        <w:rPr>
          <w:rFonts w:ascii="Times New Roman" w:hAnsi="Times New Roman" w:cs="Times New Roman"/>
          <w:b/>
          <w:sz w:val="28"/>
          <w:szCs w:val="28"/>
        </w:rPr>
        <w:t xml:space="preserve">     VIII – СКЛИКАННЯ</w:t>
      </w:r>
    </w:p>
    <w:p w:rsidR="00DB3741" w:rsidRPr="00DB3741" w:rsidRDefault="00DB3741" w:rsidP="00DB3741">
      <w:pPr>
        <w:spacing w:line="240" w:lineRule="auto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</w:t>
      </w:r>
      <w:r w:rsidRPr="00DB3741">
        <w:rPr>
          <w:rFonts w:ascii="Times New Roman" w:hAnsi="Times New Roman" w:cs="Times New Roman"/>
          <w:b/>
          <w:sz w:val="40"/>
          <w:szCs w:val="40"/>
        </w:rPr>
        <w:t>РІШЕННЯ</w:t>
      </w:r>
    </w:p>
    <w:p w:rsidR="00DB3741" w:rsidRDefault="00DB3741" w:rsidP="00DB3741">
      <w:pPr>
        <w:rPr>
          <w:b/>
          <w:sz w:val="28"/>
          <w:szCs w:val="28"/>
        </w:rPr>
      </w:pPr>
    </w:p>
    <w:p w:rsidR="008B3F42" w:rsidRPr="00325DBF" w:rsidRDefault="00DB3741" w:rsidP="00DB374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DB3741">
        <w:rPr>
          <w:rFonts w:ascii="Times New Roman" w:hAnsi="Times New Roman" w:cs="Times New Roman"/>
          <w:b/>
        </w:rPr>
        <w:t xml:space="preserve">Від      </w:t>
      </w:r>
      <w:r w:rsidR="001556B5">
        <w:rPr>
          <w:rFonts w:ascii="Times New Roman" w:hAnsi="Times New Roman" w:cs="Times New Roman"/>
          <w:b/>
        </w:rPr>
        <w:t xml:space="preserve">21 травня  </w:t>
      </w:r>
      <w:r w:rsidRPr="00DB3741">
        <w:rPr>
          <w:rFonts w:ascii="Times New Roman" w:hAnsi="Times New Roman" w:cs="Times New Roman"/>
          <w:b/>
        </w:rPr>
        <w:t xml:space="preserve"> 2021 року</w:t>
      </w:r>
      <w:r w:rsidR="008B3F42" w:rsidRPr="00DB374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№</w:t>
      </w:r>
      <w:r w:rsidR="00325D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325DBF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___</w:t>
      </w:r>
    </w:p>
    <w:p w:rsidR="008B3F42" w:rsidRDefault="008B3F42" w:rsidP="00A967B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E6FC6" w:rsidRPr="00A967BA" w:rsidRDefault="00BE6FC6" w:rsidP="00DB374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E6FC6" w:rsidRDefault="00A967BA" w:rsidP="00A967B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E6F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 уточнення розмірів площі та конфігурації</w:t>
      </w:r>
      <w:r w:rsidR="00BE6F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BE6F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земельної ділянки</w:t>
      </w:r>
    </w:p>
    <w:p w:rsidR="00A967BA" w:rsidRPr="00BE6FC6" w:rsidRDefault="00BE6FC6" w:rsidP="00A967B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E6F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гр. </w:t>
      </w:r>
      <w:r w:rsidR="001556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Крюкова Тараса Володимировича</w:t>
      </w:r>
    </w:p>
    <w:p w:rsidR="00A967BA" w:rsidRPr="00BE6FC6" w:rsidRDefault="00A967BA" w:rsidP="00A967B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67BA" w:rsidRPr="00524A61" w:rsidRDefault="001556B5" w:rsidP="00A967B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Розглянувши заяву від 12</w:t>
      </w:r>
      <w:r w:rsidR="00DB3741" w:rsidRPr="00524A6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05.</w:t>
      </w:r>
      <w:r w:rsidR="009C33B7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21р. гр. Крюкова Тараса Володимировича</w:t>
      </w:r>
      <w:r w:rsidR="00BE6FC6" w:rsidRPr="00524A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967BA" w:rsidRPr="00524A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 уточнення розмірів площі та конфігурації земельної ділянки для будівництва та обслуговування житлового будинку,господарських будівель та споруд</w:t>
      </w:r>
      <w:r w:rsidR="00403C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="00403CEB">
        <w:rPr>
          <w:rFonts w:ascii="Times New Roman" w:eastAsia="Times New Roman" w:hAnsi="Times New Roman" w:cs="Times New Roman"/>
          <w:sz w:val="24"/>
          <w:szCs w:val="24"/>
          <w:lang w:eastAsia="ru-RU"/>
        </w:rPr>
        <w:t>смт</w:t>
      </w:r>
      <w:proofErr w:type="spellEnd"/>
      <w:r w:rsidR="00403CEB">
        <w:rPr>
          <w:rFonts w:ascii="Times New Roman" w:eastAsia="Times New Roman" w:hAnsi="Times New Roman" w:cs="Times New Roman"/>
          <w:sz w:val="24"/>
          <w:szCs w:val="24"/>
          <w:lang w:eastAsia="ru-RU"/>
        </w:rPr>
        <w:t>. Красне по вул. Бічна 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.Франка,11</w:t>
      </w:r>
      <w:r w:rsidR="00187B25" w:rsidRPr="00524A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967BA" w:rsidRPr="00524A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керуючись ст.12,79-1,118,120,121, З</w:t>
      </w:r>
      <w:r w:rsidR="00F853B3" w:rsidRPr="00524A61">
        <w:rPr>
          <w:rFonts w:ascii="Times New Roman" w:eastAsia="Times New Roman" w:hAnsi="Times New Roman" w:cs="Times New Roman"/>
          <w:sz w:val="24"/>
          <w:szCs w:val="24"/>
          <w:lang w:eastAsia="ru-RU"/>
        </w:rPr>
        <w:t>емельного кодексу України та ст</w:t>
      </w:r>
      <w:r w:rsidR="00A967BA" w:rsidRPr="00524A6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F853B3" w:rsidRPr="00524A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967BA" w:rsidRPr="00524A61">
        <w:rPr>
          <w:rFonts w:ascii="Times New Roman" w:eastAsia="Times New Roman" w:hAnsi="Times New Roman" w:cs="Times New Roman"/>
          <w:sz w:val="24"/>
          <w:szCs w:val="24"/>
          <w:lang w:eastAsia="ru-RU"/>
        </w:rPr>
        <w:t>26,33 Закону України  «Про  місцеве самоврядування в Україні» селищна рада</w:t>
      </w:r>
    </w:p>
    <w:p w:rsidR="00A967BA" w:rsidRPr="00524A61" w:rsidRDefault="00A967BA" w:rsidP="00A967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967BA" w:rsidRPr="00524A61" w:rsidRDefault="00A967BA" w:rsidP="00A967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24A6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И Р І Ш И Л А :</w:t>
      </w:r>
    </w:p>
    <w:p w:rsidR="00A967BA" w:rsidRPr="00524A61" w:rsidRDefault="00A967BA" w:rsidP="00A967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B7E8F" w:rsidRPr="00524A61" w:rsidRDefault="00A967BA" w:rsidP="006B7E8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4A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1.Затвердити уточнену площу, розмір та конфігурацію земельної ділянки </w:t>
      </w:r>
      <w:r w:rsidR="001556B5">
        <w:rPr>
          <w:rFonts w:ascii="Times New Roman" w:eastAsia="Times New Roman" w:hAnsi="Times New Roman" w:cs="Times New Roman"/>
          <w:sz w:val="24"/>
          <w:szCs w:val="24"/>
          <w:lang w:eastAsia="ru-RU"/>
        </w:rPr>
        <w:t>гр. Крюкову Тарасу В</w:t>
      </w:r>
      <w:r w:rsidR="00403CEB">
        <w:rPr>
          <w:rFonts w:ascii="Times New Roman" w:eastAsia="Times New Roman" w:hAnsi="Times New Roman" w:cs="Times New Roman"/>
          <w:sz w:val="24"/>
          <w:szCs w:val="24"/>
          <w:lang w:eastAsia="ru-RU"/>
        </w:rPr>
        <w:t>олодимировичу</w:t>
      </w:r>
      <w:r w:rsidR="00E1300F" w:rsidRPr="00524A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24A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</w:t>
      </w:r>
      <w:r w:rsidR="002E4E19" w:rsidRPr="00524A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403CEB">
        <w:rPr>
          <w:rFonts w:ascii="Times New Roman" w:eastAsia="Times New Roman" w:hAnsi="Times New Roman" w:cs="Times New Roman"/>
          <w:sz w:val="24"/>
          <w:szCs w:val="24"/>
          <w:lang w:eastAsia="ru-RU"/>
        </w:rPr>
        <w:t>смт</w:t>
      </w:r>
      <w:proofErr w:type="spellEnd"/>
      <w:r w:rsidR="00403CEB">
        <w:rPr>
          <w:rFonts w:ascii="Times New Roman" w:eastAsia="Times New Roman" w:hAnsi="Times New Roman" w:cs="Times New Roman"/>
          <w:sz w:val="24"/>
          <w:szCs w:val="24"/>
          <w:lang w:eastAsia="ru-RU"/>
        </w:rPr>
        <w:t>. Красне по вул. Бічна І.Франка,11</w:t>
      </w:r>
      <w:r w:rsidR="005470B2" w:rsidRPr="00524A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24A61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будівництва та обслуговування житлового будинку,г</w:t>
      </w:r>
      <w:r w:rsidR="002E4E19" w:rsidRPr="00524A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осподарських </w:t>
      </w:r>
      <w:r w:rsidR="00403CEB">
        <w:rPr>
          <w:rFonts w:ascii="Times New Roman" w:eastAsia="Times New Roman" w:hAnsi="Times New Roman" w:cs="Times New Roman"/>
          <w:sz w:val="24"/>
          <w:szCs w:val="24"/>
          <w:lang w:eastAsia="ru-RU"/>
        </w:rPr>
        <w:t>будівель та споруд площею 0,1500</w:t>
      </w:r>
      <w:r w:rsidR="002E4E19" w:rsidRPr="00524A61">
        <w:rPr>
          <w:rFonts w:ascii="Times New Roman" w:eastAsia="Times New Roman" w:hAnsi="Times New Roman" w:cs="Times New Roman"/>
          <w:sz w:val="24"/>
          <w:szCs w:val="24"/>
          <w:lang w:eastAsia="ru-RU"/>
        </w:rPr>
        <w:t>га</w:t>
      </w:r>
    </w:p>
    <w:p w:rsidR="006B7E8F" w:rsidRPr="00524A61" w:rsidRDefault="006B7E8F" w:rsidP="006B7E8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B7E8F" w:rsidRPr="00524A61" w:rsidRDefault="006B7E8F" w:rsidP="006B7E8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4A61">
        <w:rPr>
          <w:rFonts w:ascii="Times New Roman" w:eastAsia="Times New Roman" w:hAnsi="Times New Roman" w:cs="Times New Roman"/>
          <w:sz w:val="24"/>
          <w:szCs w:val="24"/>
          <w:lang w:eastAsia="ru-RU"/>
        </w:rPr>
        <w:t>2.Контроль за виконанням даного рішення на постійну комісію з питань земельних відносин, стратегічного розвитку,будівництва, архітектури та охорони навколишнього середовища.</w:t>
      </w:r>
    </w:p>
    <w:p w:rsidR="006B7E8F" w:rsidRPr="00524A61" w:rsidRDefault="006B7E8F" w:rsidP="006B7E8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36DA7" w:rsidRPr="00524A61" w:rsidRDefault="00836DA7" w:rsidP="00836DA7">
      <w:pPr>
        <w:jc w:val="both"/>
        <w:rPr>
          <w:sz w:val="24"/>
          <w:szCs w:val="24"/>
        </w:rPr>
      </w:pPr>
    </w:p>
    <w:p w:rsidR="0019520C" w:rsidRPr="00524A61" w:rsidRDefault="0019520C" w:rsidP="001952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4A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D3C2F" w:rsidRPr="00524A61" w:rsidRDefault="007D3C2F" w:rsidP="00A967B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D3C2F" w:rsidRPr="00524A61" w:rsidRDefault="007D3C2F" w:rsidP="007D3C2F">
      <w:pPr>
        <w:jc w:val="both"/>
        <w:rPr>
          <w:sz w:val="24"/>
          <w:szCs w:val="24"/>
        </w:rPr>
      </w:pPr>
    </w:p>
    <w:p w:rsidR="009604D5" w:rsidRPr="00524A61" w:rsidRDefault="009604D5" w:rsidP="009604D5">
      <w:pPr>
        <w:tabs>
          <w:tab w:val="left" w:pos="9355"/>
        </w:tabs>
        <w:autoSpaceDE w:val="0"/>
        <w:autoSpaceDN w:val="0"/>
        <w:adjustRightInd w:val="0"/>
        <w:ind w:right="-5"/>
        <w:jc w:val="both"/>
        <w:rPr>
          <w:b/>
          <w:sz w:val="24"/>
          <w:szCs w:val="24"/>
        </w:rPr>
      </w:pPr>
    </w:p>
    <w:p w:rsidR="00A967BA" w:rsidRPr="00403CEB" w:rsidRDefault="006B7E8F" w:rsidP="007D3C2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GoBack"/>
      <w:bookmarkEnd w:id="0"/>
      <w:r w:rsidRPr="00403C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</w:t>
      </w:r>
      <w:r w:rsidR="007D3C2F" w:rsidRPr="00403C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403C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Красненський</w:t>
      </w:r>
      <w:proofErr w:type="spellEnd"/>
      <w:r w:rsidR="007D3C2F" w:rsidRPr="00403C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403C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</w:t>
      </w:r>
      <w:r w:rsidR="00A967BA" w:rsidRPr="00403C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елищний голова       </w:t>
      </w:r>
      <w:r w:rsidRPr="00403C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</w:t>
      </w:r>
      <w:r w:rsidR="00403CEB" w:rsidRPr="00403C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</w:t>
      </w:r>
      <w:r w:rsidRPr="00403C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Роман ФУРДА</w:t>
      </w:r>
    </w:p>
    <w:p w:rsidR="00A967BA" w:rsidRPr="00524A61" w:rsidRDefault="00A967BA" w:rsidP="00A967BA">
      <w:pPr>
        <w:tabs>
          <w:tab w:val="left" w:pos="166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4A6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606893" w:rsidRPr="00524A61" w:rsidRDefault="00606893">
      <w:pPr>
        <w:rPr>
          <w:sz w:val="24"/>
          <w:szCs w:val="24"/>
        </w:rPr>
      </w:pPr>
    </w:p>
    <w:sectPr w:rsidR="00606893" w:rsidRPr="00524A61" w:rsidSect="00C358D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453DF"/>
    <w:rsid w:val="001556B5"/>
    <w:rsid w:val="00187B25"/>
    <w:rsid w:val="0019520C"/>
    <w:rsid w:val="002E4E19"/>
    <w:rsid w:val="00325DBF"/>
    <w:rsid w:val="003453DF"/>
    <w:rsid w:val="003960F2"/>
    <w:rsid w:val="00403CEB"/>
    <w:rsid w:val="00425D0C"/>
    <w:rsid w:val="004523C7"/>
    <w:rsid w:val="004D156B"/>
    <w:rsid w:val="00524A61"/>
    <w:rsid w:val="005470B2"/>
    <w:rsid w:val="00606893"/>
    <w:rsid w:val="006B7E8F"/>
    <w:rsid w:val="007751D3"/>
    <w:rsid w:val="00797B90"/>
    <w:rsid w:val="007D3C2F"/>
    <w:rsid w:val="00836DA7"/>
    <w:rsid w:val="00851B28"/>
    <w:rsid w:val="00867DB5"/>
    <w:rsid w:val="008B3F42"/>
    <w:rsid w:val="009604D5"/>
    <w:rsid w:val="009C33B7"/>
    <w:rsid w:val="00A14C05"/>
    <w:rsid w:val="00A967BA"/>
    <w:rsid w:val="00BE6FC6"/>
    <w:rsid w:val="00C01F96"/>
    <w:rsid w:val="00C358D2"/>
    <w:rsid w:val="00D428E8"/>
    <w:rsid w:val="00D92149"/>
    <w:rsid w:val="00DB3741"/>
    <w:rsid w:val="00E06B96"/>
    <w:rsid w:val="00E1300F"/>
    <w:rsid w:val="00E45EE2"/>
    <w:rsid w:val="00E87992"/>
    <w:rsid w:val="00F853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58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967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967B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967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967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6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65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8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75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03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892</Words>
  <Characters>509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7</cp:revision>
  <cp:lastPrinted>2021-05-26T14:26:00Z</cp:lastPrinted>
  <dcterms:created xsi:type="dcterms:W3CDTF">2021-05-26T14:18:00Z</dcterms:created>
  <dcterms:modified xsi:type="dcterms:W3CDTF">2021-06-08T08:22:00Z</dcterms:modified>
</cp:coreProperties>
</file>