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4B86" w:rsidRDefault="00C84B86" w:rsidP="00630DB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84B86" w:rsidRDefault="00C84B86" w:rsidP="00C84B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B86">
        <w:rPr>
          <w:rFonts w:ascii="Times New Roman" w:hAnsi="Times New Roman" w:cs="Times New Roman"/>
          <w:b/>
          <w:sz w:val="28"/>
          <w:szCs w:val="28"/>
        </w:rPr>
        <w:t xml:space="preserve">ТИПОВА ІНФОРМАЦІЙНА КАРТКА </w:t>
      </w:r>
    </w:p>
    <w:p w:rsidR="00C84B86" w:rsidRDefault="00C84B86" w:rsidP="00C84B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B86">
        <w:rPr>
          <w:rFonts w:ascii="Times New Roman" w:hAnsi="Times New Roman" w:cs="Times New Roman"/>
          <w:b/>
          <w:sz w:val="28"/>
          <w:szCs w:val="28"/>
        </w:rPr>
        <w:t xml:space="preserve">адміністративної послуги </w:t>
      </w:r>
    </w:p>
    <w:p w:rsidR="00C84B86" w:rsidRDefault="00C84B86" w:rsidP="00C84B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B86">
        <w:rPr>
          <w:rFonts w:ascii="Times New Roman" w:hAnsi="Times New Roman" w:cs="Times New Roman"/>
          <w:b/>
          <w:sz w:val="28"/>
          <w:szCs w:val="28"/>
        </w:rPr>
        <w:t>з державної реєстрації створення юридичної особи</w:t>
      </w:r>
    </w:p>
    <w:p w:rsidR="00C84B86" w:rsidRDefault="00C84B86" w:rsidP="00C84B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B86">
        <w:rPr>
          <w:rFonts w:ascii="Times New Roman" w:hAnsi="Times New Roman" w:cs="Times New Roman"/>
          <w:b/>
          <w:sz w:val="28"/>
          <w:szCs w:val="28"/>
        </w:rPr>
        <w:t xml:space="preserve"> (крім громадського формування)</w:t>
      </w:r>
    </w:p>
    <w:p w:rsidR="00C84B86" w:rsidRPr="00C84B86" w:rsidRDefault="00C84B86" w:rsidP="00C84B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3402"/>
        <w:gridCol w:w="5523"/>
      </w:tblGrid>
      <w:tr w:rsidR="00C84B86" w:rsidTr="00C84B86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86" w:rsidRDefault="00C84B8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Найменування суб’єкта надання адміністративної послуги та/або центру надання адміністративних послуг</w:t>
            </w:r>
          </w:p>
        </w:tc>
      </w:tr>
      <w:tr w:rsidR="00C84B86" w:rsidRPr="00C84B86" w:rsidTr="00C84B86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86" w:rsidRPr="00C84B86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4B86" w:rsidRPr="00C84B86" w:rsidRDefault="00C84B86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C84B86">
              <w:rPr>
                <w:sz w:val="24"/>
                <w:szCs w:val="24"/>
              </w:rPr>
              <w:t xml:space="preserve">Місце подання документів та отримання результату послуги. </w:t>
            </w:r>
          </w:p>
          <w:p w:rsidR="00C84B86" w:rsidRPr="00C84B86" w:rsidRDefault="00C84B86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4B86" w:rsidRPr="00C84B86" w:rsidRDefault="00C84B86">
            <w:pPr>
              <w:pStyle w:val="60"/>
              <w:shd w:val="clear" w:color="auto" w:fill="auto"/>
              <w:jc w:val="left"/>
              <w:rPr>
                <w:b w:val="0"/>
                <w:sz w:val="24"/>
                <w:szCs w:val="24"/>
              </w:rPr>
            </w:pPr>
            <w:r w:rsidRPr="00C84B86">
              <w:rPr>
                <w:b w:val="0"/>
                <w:sz w:val="24"/>
                <w:szCs w:val="24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C84B86">
              <w:rPr>
                <w:b w:val="0"/>
                <w:sz w:val="24"/>
                <w:szCs w:val="24"/>
              </w:rPr>
              <w:t>Золочівського</w:t>
            </w:r>
            <w:proofErr w:type="spellEnd"/>
            <w:r w:rsidRPr="00C84B86">
              <w:rPr>
                <w:b w:val="0"/>
                <w:sz w:val="24"/>
                <w:szCs w:val="24"/>
              </w:rPr>
              <w:t xml:space="preserve"> району Львівської області</w:t>
            </w:r>
          </w:p>
        </w:tc>
      </w:tr>
      <w:tr w:rsidR="00C84B86" w:rsidRPr="00C84B86" w:rsidTr="00C84B86">
        <w:trPr>
          <w:trHeight w:val="57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86" w:rsidRPr="00C84B86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4B86" w:rsidRPr="00C84B86" w:rsidRDefault="00C84B86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C84B86">
              <w:rPr>
                <w:sz w:val="24"/>
                <w:szCs w:val="24"/>
              </w:rPr>
              <w:t xml:space="preserve">Місцезнаходження </w:t>
            </w:r>
          </w:p>
          <w:p w:rsidR="00C84B86" w:rsidRPr="00C84B86" w:rsidRDefault="00C84B86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84B86" w:rsidRPr="00C84B86" w:rsidRDefault="00C84B86">
            <w:pPr>
              <w:pStyle w:val="60"/>
              <w:shd w:val="clear" w:color="auto" w:fill="auto"/>
              <w:jc w:val="left"/>
              <w:rPr>
                <w:b w:val="0"/>
                <w:sz w:val="24"/>
                <w:szCs w:val="24"/>
              </w:rPr>
            </w:pPr>
            <w:r w:rsidRPr="00C84B86">
              <w:rPr>
                <w:b w:val="0"/>
                <w:sz w:val="24"/>
                <w:szCs w:val="24"/>
              </w:rPr>
              <w:t xml:space="preserve">Вул. </w:t>
            </w:r>
            <w:proofErr w:type="spellStart"/>
            <w:r w:rsidRPr="00C84B86">
              <w:rPr>
                <w:b w:val="0"/>
                <w:sz w:val="24"/>
                <w:szCs w:val="24"/>
              </w:rPr>
              <w:t>І.Франка</w:t>
            </w:r>
            <w:proofErr w:type="spellEnd"/>
            <w:r w:rsidRPr="00C84B86">
              <w:rPr>
                <w:b w:val="0"/>
                <w:sz w:val="24"/>
                <w:szCs w:val="24"/>
              </w:rPr>
              <w:t xml:space="preserve">, 5, смт. Красне, </w:t>
            </w:r>
            <w:proofErr w:type="spellStart"/>
            <w:r w:rsidRPr="00C84B86">
              <w:rPr>
                <w:b w:val="0"/>
                <w:sz w:val="24"/>
                <w:szCs w:val="24"/>
              </w:rPr>
              <w:t>Золочівський</w:t>
            </w:r>
            <w:proofErr w:type="spellEnd"/>
            <w:r w:rsidRPr="00C84B86">
              <w:rPr>
                <w:b w:val="0"/>
                <w:sz w:val="24"/>
                <w:szCs w:val="24"/>
              </w:rPr>
              <w:t xml:space="preserve"> район, Львівська область, 80560</w:t>
            </w:r>
          </w:p>
        </w:tc>
      </w:tr>
      <w:tr w:rsidR="00C84B86" w:rsidRPr="00C84B86" w:rsidTr="00C84B86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86" w:rsidRPr="00C84B86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4B86" w:rsidRPr="00C84B86" w:rsidRDefault="00C84B86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C84B86">
              <w:rPr>
                <w:sz w:val="24"/>
                <w:szCs w:val="24"/>
              </w:rPr>
              <w:t>Інформація щодо режиму роботи</w:t>
            </w:r>
          </w:p>
          <w:p w:rsidR="00C84B86" w:rsidRPr="00C84B86" w:rsidRDefault="00C84B86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  <w:p w:rsidR="00C84B86" w:rsidRPr="00C84B86" w:rsidRDefault="00C84B86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  <w:p w:rsidR="00C84B86" w:rsidRPr="00C84B86" w:rsidRDefault="00C84B86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  <w:p w:rsidR="00C84B86" w:rsidRPr="00C84B86" w:rsidRDefault="00C84B86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  <w:p w:rsidR="007B169C" w:rsidRDefault="007B169C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  <w:p w:rsidR="00C84B86" w:rsidRPr="00C84B86" w:rsidRDefault="00C84B86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C84B86">
              <w:rPr>
                <w:sz w:val="24"/>
                <w:szCs w:val="24"/>
              </w:rPr>
              <w:t>Телефон/факс</w:t>
            </w:r>
          </w:p>
          <w:p w:rsidR="00C84B86" w:rsidRPr="00C84B86" w:rsidRDefault="00C84B86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C84B86">
              <w:rPr>
                <w:sz w:val="24"/>
                <w:szCs w:val="24"/>
              </w:rPr>
              <w:t>Електронна пошта</w:t>
            </w:r>
          </w:p>
          <w:p w:rsidR="00C84B86" w:rsidRPr="00C84B86" w:rsidRDefault="00C84B86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C84B86">
              <w:rPr>
                <w:sz w:val="24"/>
                <w:szCs w:val="24"/>
              </w:rPr>
              <w:t>Веб сайт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4B86" w:rsidRPr="00C84B86" w:rsidRDefault="00C84B8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 xml:space="preserve">Понеділок, вівторок, четвер, п’ятниця з 09.00 до 18.00 год., </w:t>
            </w:r>
          </w:p>
          <w:p w:rsidR="00C84B86" w:rsidRPr="00C84B86" w:rsidRDefault="00C84B8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 xml:space="preserve">середа  з 09.00 до 20.00 год.; </w:t>
            </w:r>
          </w:p>
          <w:p w:rsidR="00C84B86" w:rsidRPr="00C84B86" w:rsidRDefault="00C84B8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>Години прийому: понеділок, вівторок, четвер, п’ятниця з 09.00 до 16.00 год., середа  з 09.00 до 18.00 год., без перерви на обід.</w:t>
            </w:r>
          </w:p>
          <w:p w:rsidR="00C84B86" w:rsidRPr="00C84B86" w:rsidRDefault="00C84B8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>Субота, неділя – прийом не здійснюється;</w:t>
            </w:r>
          </w:p>
          <w:p w:rsidR="00C84B86" w:rsidRPr="00C84B86" w:rsidRDefault="00C84B86">
            <w:pPr>
              <w:pStyle w:val="60"/>
              <w:shd w:val="clear" w:color="auto" w:fill="auto"/>
              <w:jc w:val="left"/>
              <w:rPr>
                <w:b w:val="0"/>
                <w:sz w:val="24"/>
                <w:szCs w:val="24"/>
              </w:rPr>
            </w:pPr>
            <w:r w:rsidRPr="00C84B86">
              <w:rPr>
                <w:b w:val="0"/>
                <w:sz w:val="24"/>
                <w:szCs w:val="24"/>
              </w:rPr>
              <w:t>+380985182826</w:t>
            </w:r>
          </w:p>
          <w:p w:rsidR="00C84B86" w:rsidRPr="00C84B86" w:rsidRDefault="00630DBF">
            <w:pPr>
              <w:pStyle w:val="60"/>
              <w:shd w:val="clear" w:color="auto" w:fill="auto"/>
              <w:jc w:val="left"/>
              <w:rPr>
                <w:rStyle w:val="a3"/>
                <w:sz w:val="24"/>
                <w:szCs w:val="24"/>
              </w:rPr>
            </w:pPr>
            <w:hyperlink r:id="rId4" w:history="1">
              <w:r w:rsidR="00C84B86" w:rsidRPr="00C84B86">
                <w:rPr>
                  <w:rStyle w:val="a3"/>
                  <w:b w:val="0"/>
                  <w:sz w:val="24"/>
                  <w:szCs w:val="24"/>
                </w:rPr>
                <w:t>44071992@</w:t>
              </w:r>
              <w:r w:rsidR="00C84B86" w:rsidRPr="00C84B86">
                <w:rPr>
                  <w:rStyle w:val="a3"/>
                  <w:b w:val="0"/>
                  <w:sz w:val="24"/>
                  <w:szCs w:val="24"/>
                  <w:lang w:val="en-US"/>
                </w:rPr>
                <w:t>mail</w:t>
              </w:r>
              <w:r w:rsidR="00C84B86" w:rsidRPr="00C84B86">
                <w:rPr>
                  <w:rStyle w:val="a3"/>
                  <w:b w:val="0"/>
                  <w:sz w:val="24"/>
                  <w:szCs w:val="24"/>
                </w:rPr>
                <w:t>.</w:t>
              </w:r>
              <w:proofErr w:type="spellStart"/>
              <w:r w:rsidR="00C84B86" w:rsidRPr="00C84B86">
                <w:rPr>
                  <w:rStyle w:val="a3"/>
                  <w:b w:val="0"/>
                  <w:sz w:val="24"/>
                  <w:szCs w:val="24"/>
                  <w:lang w:val="en-US"/>
                </w:rPr>
                <w:t>gov</w:t>
              </w:r>
              <w:proofErr w:type="spellEnd"/>
              <w:r w:rsidR="00C84B86" w:rsidRPr="00C84B86">
                <w:rPr>
                  <w:rStyle w:val="a3"/>
                  <w:b w:val="0"/>
                  <w:sz w:val="24"/>
                  <w:szCs w:val="24"/>
                </w:rPr>
                <w:t>.</w:t>
              </w:r>
              <w:proofErr w:type="spellStart"/>
              <w:r w:rsidR="00C84B86" w:rsidRPr="00C84B86">
                <w:rPr>
                  <w:rStyle w:val="a3"/>
                  <w:b w:val="0"/>
                  <w:sz w:val="24"/>
                  <w:szCs w:val="24"/>
                  <w:lang w:val="en-US"/>
                </w:rPr>
                <w:t>ua</w:t>
              </w:r>
              <w:proofErr w:type="spellEnd"/>
            </w:hyperlink>
          </w:p>
          <w:p w:rsidR="00C84B86" w:rsidRPr="00C84B86" w:rsidRDefault="00C84B86">
            <w:pPr>
              <w:pStyle w:val="60"/>
              <w:shd w:val="clear" w:color="auto" w:fill="auto"/>
              <w:jc w:val="left"/>
              <w:rPr>
                <w:sz w:val="24"/>
                <w:szCs w:val="24"/>
              </w:rPr>
            </w:pPr>
            <w:r w:rsidRPr="00C84B86">
              <w:rPr>
                <w:b w:val="0"/>
                <w:sz w:val="24"/>
                <w:szCs w:val="24"/>
              </w:rPr>
              <w:t>krasne-rada.gov.ua</w:t>
            </w:r>
          </w:p>
        </w:tc>
      </w:tr>
      <w:tr w:rsidR="00C84B86" w:rsidRPr="00C84B86" w:rsidTr="00C84B86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86" w:rsidRPr="00C84B86" w:rsidRDefault="00C84B86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B86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C84B86" w:rsidRPr="00C84B86" w:rsidTr="00C84B86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86" w:rsidRPr="00C84B86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4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86" w:rsidRPr="00C84B86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>Закони України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86" w:rsidRPr="00C84B86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C84B86" w:rsidRPr="00C84B86" w:rsidTr="00C84B86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86" w:rsidRPr="00C84B86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4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86" w:rsidRPr="00C84B86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86" w:rsidRPr="00C84B86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>Постанова Кабінету Міністрів України від 04.12.2019 № 1137 «Питання Єдиного державного веб – порталу електронних послуг та Єдиного державного порталу адміністративних послуг»</w:t>
            </w:r>
          </w:p>
        </w:tc>
      </w:tr>
      <w:tr w:rsidR="00C84B86" w:rsidRPr="00C84B86" w:rsidTr="00C84B86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86" w:rsidRPr="00C84B86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4B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86" w:rsidRPr="00C84B86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86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 xml:space="preserve"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1500/29630; </w:t>
            </w:r>
          </w:p>
          <w:p w:rsidR="00C84B86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 xml:space="preserve">наказ Міністерства юстиції України від 09.02.2016 № 359/5 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 </w:t>
            </w:r>
          </w:p>
          <w:p w:rsidR="00C84B86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 xml:space="preserve">наказ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427/28557; </w:t>
            </w:r>
          </w:p>
          <w:p w:rsidR="00C84B86" w:rsidRPr="00C84B86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B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наказ Міністерства юстиції України від 05.03.2012 № 368/5 «Про затвердження Вимог до написання найменування юридичної особи, її відокремленого підрозділу, громадського формування, що не має статусу юридичної особи, крім організації профспілки», зареєстрований у Міністерстві юстиції України 05.03.2012 за № 367/20680</w:t>
            </w:r>
          </w:p>
        </w:tc>
      </w:tr>
      <w:tr w:rsidR="00C84B86" w:rsidRPr="00C84B86" w:rsidTr="00C84B86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86" w:rsidRPr="00C84B86" w:rsidRDefault="00C84B8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4B8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Умови отримання адміністративної послуги</w:t>
            </w:r>
          </w:p>
        </w:tc>
      </w:tr>
      <w:tr w:rsidR="00C84B86" w:rsidRPr="00C84B86" w:rsidTr="00C84B86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86" w:rsidRPr="00C84B86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86" w:rsidRPr="00C84B86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>Підстава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86" w:rsidRPr="00C84B86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>Звернення засновника (засновників), або уповноваженої ним (ними) особи, або керівника державного органу, органу місцевого самоврядування, або уповноваженої ними особи (далі – заявник)</w:t>
            </w:r>
          </w:p>
        </w:tc>
      </w:tr>
      <w:tr w:rsidR="00C84B86" w:rsidRPr="00C84B86" w:rsidTr="00C84B86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86" w:rsidRPr="00C84B86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86" w:rsidRPr="00C84B86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86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B8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 xml:space="preserve">. Для державної реєстрації створення юридичної особи (у тому числі в результаті виділу, злиття, перетворення, поділу), крім створення державного органу, місцевої ради, виконавчого комітету місцевої ради, виконавчого органу місцевої ради, подаються: </w:t>
            </w:r>
          </w:p>
          <w:p w:rsidR="00C84B86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 xml:space="preserve">заява про державну реєстрацію створення юридичної особи; прохання заявника про реєстрацію юридичної особи платником податку на додану вартість та/або обрання спрощеної системи оподаткування, та/або включення до Реєстру неприбуткових установ та організацій;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 xml:space="preserve">примірник оригіналу (нотаріально засвідчену копію) рішення засновників, а у випадках, передбачених законом, – рішення відповідного державного органу, про створення юридичної особи; </w:t>
            </w:r>
          </w:p>
          <w:p w:rsidR="00C84B86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 xml:space="preserve">установчий документ юридичної особи – у разі створення юридичної особи на підставі власного установчого документа; </w:t>
            </w:r>
          </w:p>
          <w:p w:rsidR="00C84B86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 xml:space="preserve">документ, що підтверджує реєстрацію іноземної особи у країні її місцезнаходження (витяг із торговельного, банківського, судового реєстру тощо), – у разі створення юридичної особи, засновником (засновниками) якої є іноземна юридична особа; </w:t>
            </w:r>
          </w:p>
          <w:p w:rsidR="00C84B86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 xml:space="preserve">примірник оригіналу (нотаріально засвідчена копія) передавального </w:t>
            </w:r>
            <w:proofErr w:type="spellStart"/>
            <w:r w:rsidRPr="00C84B86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  <w:proofErr w:type="spellEnd"/>
            <w:r w:rsidRPr="00C84B86">
              <w:rPr>
                <w:rFonts w:ascii="Times New Roman" w:hAnsi="Times New Roman" w:cs="Times New Roman"/>
                <w:sz w:val="24"/>
                <w:szCs w:val="24"/>
              </w:rPr>
              <w:t xml:space="preserve"> – у разі створення юридичної особи в результаті перетворення, злиття; </w:t>
            </w:r>
          </w:p>
          <w:p w:rsidR="00C84B86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>примірник оригіналу (нотаріально засвідчена копія) розподільчого балансу – у разі створення юридичної особи в результаті поділу або виділу;</w:t>
            </w:r>
          </w:p>
          <w:p w:rsidR="00C84B86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>документи для державної реєстрації змін про юридичну особу, що містяться в Єдиному державному реєстрі юридичних осіб, фізичних осіб – підприємців та громадських формувань, визначені частиною четвертою цієї статті, – у разі створення юридичної особи в результаті виділу;</w:t>
            </w:r>
          </w:p>
          <w:p w:rsidR="00C84B86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документи для державної реєстрації припинення юридичної особи в результаті злиття </w:t>
            </w:r>
            <w:r w:rsidRPr="00C84B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 поділу – у разі створення юридичної особи в результаті злиття та поділу; структура власності за формою та змістом, визначеними відповідно до законодавства; </w:t>
            </w:r>
          </w:p>
          <w:p w:rsidR="00C84B86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 xml:space="preserve">нотаріально засвідчена копія документа, що посвідчує особу, яка є кінцевим </w:t>
            </w:r>
            <w:proofErr w:type="spellStart"/>
            <w:r w:rsidRPr="00C84B86">
              <w:rPr>
                <w:rFonts w:ascii="Times New Roman" w:hAnsi="Times New Roman" w:cs="Times New Roman"/>
                <w:sz w:val="24"/>
                <w:szCs w:val="24"/>
              </w:rPr>
              <w:t>бенефіціарним</w:t>
            </w:r>
            <w:proofErr w:type="spellEnd"/>
            <w:r w:rsidRPr="00C84B86">
              <w:rPr>
                <w:rFonts w:ascii="Times New Roman" w:hAnsi="Times New Roman" w:cs="Times New Roman"/>
                <w:sz w:val="24"/>
                <w:szCs w:val="24"/>
              </w:rPr>
              <w:t xml:space="preserve"> власником юридичної особи, – для фізичної особи – нерезидента та, якщо такий документ оформлений без застосування засобів Єдиного державного демографічного реєстру, – для фізичної особи – резидента. </w:t>
            </w:r>
          </w:p>
          <w:p w:rsidR="00C84B86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B8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>. Для державної реєстрації створення юридичної особи – державного органу, місцевої ради, виконавчого комітету місцевої ради подаються:</w:t>
            </w:r>
          </w:p>
          <w:p w:rsidR="00C84B86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 xml:space="preserve">заява про державну реєстрацію створення юридичної особи. </w:t>
            </w:r>
          </w:p>
          <w:p w:rsidR="00B07293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B86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 xml:space="preserve"> Для державної реєстрації створення юридичної особи – виконавчого органу місцевої ради (крім виконавчого комітету) подаються: </w:t>
            </w:r>
          </w:p>
          <w:p w:rsidR="00B07293" w:rsidRDefault="00B072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C84B86" w:rsidRPr="00C84B86">
              <w:rPr>
                <w:rFonts w:ascii="Times New Roman" w:hAnsi="Times New Roman" w:cs="Times New Roman"/>
                <w:sz w:val="24"/>
                <w:szCs w:val="24"/>
              </w:rPr>
              <w:t xml:space="preserve">заява про державну реєстрацію створення юридичної особи; </w:t>
            </w:r>
          </w:p>
          <w:p w:rsidR="00B07293" w:rsidRDefault="00B072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C84B86" w:rsidRPr="00C84B86">
              <w:rPr>
                <w:rFonts w:ascii="Times New Roman" w:hAnsi="Times New Roman" w:cs="Times New Roman"/>
                <w:sz w:val="24"/>
                <w:szCs w:val="24"/>
              </w:rPr>
              <w:t xml:space="preserve">акт місцевої ради про створення виконавчого органу; </w:t>
            </w:r>
          </w:p>
          <w:p w:rsidR="00B07293" w:rsidRDefault="00B07293" w:rsidP="00B072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="00C84B86" w:rsidRPr="00C84B86">
              <w:rPr>
                <w:rFonts w:ascii="Times New Roman" w:hAnsi="Times New Roman" w:cs="Times New Roman"/>
                <w:sz w:val="24"/>
                <w:szCs w:val="24"/>
              </w:rPr>
              <w:t xml:space="preserve">акт сільського (селищного, міського) голови про призначення керівника виконавчого органу. Державна реєстрація при утворенні районних державних адміністрацій, органів місцевого самоврядування як юридичних осіб, у зв’язку із змінами в адміністративно – територіальному устрої України, здійснюється з урахуванням особливостей, визначених Законом України «Про місцеві державні адміністрації», Законом України «Про місцеве самоврядування в Україні». </w:t>
            </w:r>
          </w:p>
          <w:p w:rsidR="00B07293" w:rsidRDefault="00C84B86" w:rsidP="00B072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 xml:space="preserve">Якщо документи подаються особисто, заявник пред’являє документ, що відповідно до закону посвідчує особу. </w:t>
            </w:r>
          </w:p>
          <w:p w:rsidR="00B07293" w:rsidRDefault="007B169C" w:rsidP="00B072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C84B86" w:rsidRPr="00C84B86">
              <w:rPr>
                <w:rFonts w:ascii="Times New Roman" w:hAnsi="Times New Roman" w:cs="Times New Roman"/>
                <w:sz w:val="24"/>
                <w:szCs w:val="24"/>
              </w:rPr>
              <w:t xml:space="preserve"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повноваження. </w:t>
            </w:r>
          </w:p>
          <w:p w:rsidR="00C84B86" w:rsidRPr="00C84B86" w:rsidRDefault="007B169C" w:rsidP="00B0729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C84B86" w:rsidRPr="00C84B86">
              <w:rPr>
                <w:rFonts w:ascii="Times New Roman" w:hAnsi="Times New Roman" w:cs="Times New Roman"/>
                <w:sz w:val="24"/>
                <w:szCs w:val="24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C84B86" w:rsidRPr="00C84B86" w:rsidTr="00C84B86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86" w:rsidRPr="00C84B86" w:rsidRDefault="007B16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4B3F9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86" w:rsidRPr="00C84B86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86" w:rsidRPr="00C84B86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 xml:space="preserve">1. У паперовій формі документи подаються заявником особисто або поштовим відправленням. 2. В електронній формі документи подаються з використанням Єдиного державного </w:t>
            </w:r>
            <w:proofErr w:type="spellStart"/>
            <w:r w:rsidRPr="00C84B86">
              <w:rPr>
                <w:rFonts w:ascii="Times New Roman" w:hAnsi="Times New Roman" w:cs="Times New Roman"/>
                <w:sz w:val="24"/>
                <w:szCs w:val="24"/>
              </w:rPr>
              <w:t>вебпорталу</w:t>
            </w:r>
            <w:proofErr w:type="spellEnd"/>
            <w:r w:rsidRPr="00C84B86">
              <w:rPr>
                <w:rFonts w:ascii="Times New Roman" w:hAnsi="Times New Roman" w:cs="Times New Roman"/>
                <w:sz w:val="24"/>
                <w:szCs w:val="24"/>
              </w:rPr>
              <w:t xml:space="preserve"> електронних послуг, а щодо послуг, надання яких зазначений </w:t>
            </w:r>
            <w:proofErr w:type="spellStart"/>
            <w:r w:rsidRPr="00C84B86">
              <w:rPr>
                <w:rFonts w:ascii="Times New Roman" w:hAnsi="Times New Roman" w:cs="Times New Roman"/>
                <w:sz w:val="24"/>
                <w:szCs w:val="24"/>
              </w:rPr>
              <w:t>вебпортал</w:t>
            </w:r>
            <w:proofErr w:type="spellEnd"/>
            <w:r w:rsidRPr="00C84B86">
              <w:rPr>
                <w:rFonts w:ascii="Times New Roman" w:hAnsi="Times New Roman" w:cs="Times New Roman"/>
                <w:sz w:val="24"/>
                <w:szCs w:val="24"/>
              </w:rPr>
              <w:t xml:space="preserve"> не забезпечує, – через портал електронних сервісів*</w:t>
            </w:r>
          </w:p>
        </w:tc>
      </w:tr>
      <w:tr w:rsidR="00C84B86" w:rsidRPr="00C84B86" w:rsidTr="00C84B86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86" w:rsidRPr="00C84B86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B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86" w:rsidRPr="00C84B86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86" w:rsidRPr="00C84B86" w:rsidRDefault="00C84B86" w:rsidP="007B169C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>Безоплатно</w:t>
            </w:r>
            <w:bookmarkStart w:id="1" w:name="n645"/>
            <w:bookmarkEnd w:id="1"/>
          </w:p>
        </w:tc>
      </w:tr>
      <w:tr w:rsidR="00C84B86" w:rsidRPr="00C84B86" w:rsidTr="00C84B86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86" w:rsidRPr="00C84B86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86" w:rsidRPr="00C84B86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69C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 xml:space="preserve"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 </w:t>
            </w:r>
          </w:p>
          <w:p w:rsidR="00C84B86" w:rsidRPr="00C84B86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>Зупинення розгляду документів здійснюється у строк, встановлений для державної реєстрації. Строк зупинення розгляду документів, поданих для державної реєстрації, становить 15 календарних днів з дати їх зупинення</w:t>
            </w:r>
          </w:p>
        </w:tc>
      </w:tr>
      <w:tr w:rsidR="00C84B86" w:rsidRPr="00C84B86" w:rsidTr="00C84B86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86" w:rsidRPr="00C84B86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86" w:rsidRPr="00C84B86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86" w:rsidRPr="00C84B86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>Подання документів або відомостей, визначених Законом України «Про державну реєстрацію юридичних осіб, фізичних осіб – підприємців та громадських формувань», не в повному обсязі; невідповідність документів вимогам, установленим статтею 15 Закону України «Про державну реєстрацію юридичних осіб, фізичних осіб – підприємців та громадських формувань»; 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відповідно до статті 13 Закону України «Про державну реєстрацію юридичних осіб, фізичних осіб – підприємців та громадських формувань»; подання документів з порушенням встановленого законодавством строку для їх подання</w:t>
            </w:r>
          </w:p>
        </w:tc>
      </w:tr>
      <w:tr w:rsidR="00C84B86" w:rsidRPr="00C84B86" w:rsidTr="00C84B86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86" w:rsidRPr="00C84B86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86" w:rsidRPr="00C84B86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>Перелік підстав для відмови у державній реєстрації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69C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 xml:space="preserve">1Документи подано особою, яка не має на це повноважень; </w:t>
            </w:r>
          </w:p>
          <w:p w:rsidR="007B169C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 xml:space="preserve">у Єдиному державному реєстрі юридичних осіб, фізичних осіб – підприємців та громадських формувань містяться відомості про судове рішення щодо заборони проведення реєстраційної дії; документи подані до неналежного суб’єкта державної реєстрації; </w:t>
            </w:r>
          </w:p>
          <w:p w:rsidR="007B169C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 xml:space="preserve">не усунуто підстави для зупинення розгляду документів протягом встановленого строку; документи суперечать вимогам Конституції та законів України; порушено встановлений законом порядок створення юридичної особи; невідповідність найменування юридичної особи вимогам закону; </w:t>
            </w:r>
          </w:p>
          <w:p w:rsidR="007B169C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 xml:space="preserve">щодо засновника (учасника) юридичної особи, що створюється, проведено державну реєстрацію рішення про припинення юридичної особи в результаті її ліквідації; </w:t>
            </w:r>
          </w:p>
          <w:p w:rsidR="00C84B86" w:rsidRPr="00C84B86" w:rsidRDefault="00C84B86" w:rsidP="007B169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 xml:space="preserve"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</w:t>
            </w:r>
            <w:r w:rsidRPr="00C84B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формувань»; 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C84B86" w:rsidRPr="00C84B86" w:rsidTr="00C84B86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86" w:rsidRPr="00C84B86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B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86" w:rsidRPr="00C84B86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69C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відповідного запису до Єдиного державного реєстру юридичних осіб, фізичних осіб – підприємців та громадських формувань; </w:t>
            </w:r>
          </w:p>
          <w:p w:rsidR="007B169C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 xml:space="preserve">виписка з Єдиного державного реєстру юридичних осіб, фізичних осіб – підприємців та громадських формувань; </w:t>
            </w:r>
          </w:p>
          <w:p w:rsidR="00C84B86" w:rsidRPr="00C84B86" w:rsidRDefault="00C84B8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84B86">
              <w:rPr>
                <w:rFonts w:ascii="Times New Roman" w:hAnsi="Times New Roman" w:cs="Times New Roman"/>
                <w:sz w:val="24"/>
                <w:szCs w:val="24"/>
              </w:rPr>
              <w:t>установчий документ юридичної особи в електронній формі, виготовлений шляхом сканування – у разі створення юридичної особи на підставі власного установчого документа;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C84B86" w:rsidRPr="00C84B86" w:rsidTr="00C84B86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86" w:rsidRPr="007B169C" w:rsidRDefault="00C84B8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B169C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86" w:rsidRPr="007B169C" w:rsidRDefault="00C84B8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B169C">
              <w:rPr>
                <w:rFonts w:ascii="Times New Roman" w:hAnsi="Times New Roman" w:cs="Times New Roman"/>
              </w:rPr>
              <w:t xml:space="preserve">Способи отримання відповіді (результату) 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B86" w:rsidRPr="007B169C" w:rsidRDefault="00C84B86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B169C">
              <w:rPr>
                <w:rFonts w:ascii="Times New Roman" w:hAnsi="Times New Roman" w:cs="Times New Roman"/>
              </w:rPr>
              <w:t>Результати надання адміністративної послуги у сфері державної реєстрації (у тому числі виписка з Єдиного державного реєстру юридичних осіб, фізичних осіб – підприємців та громадських формувань та установчий документ юридичної особи) в електронній формі оприлюднюються на порталі електронних сервісів та доступні для їх пошуку за кодом доступу. 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формі. 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C84B86" w:rsidRPr="007B169C" w:rsidRDefault="00C84B86" w:rsidP="007B169C">
      <w:pPr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7B169C">
        <w:rPr>
          <w:rFonts w:ascii="Times New Roman" w:hAnsi="Times New Roman" w:cs="Times New Roman"/>
          <w:sz w:val="16"/>
          <w:szCs w:val="16"/>
        </w:rPr>
        <w:t xml:space="preserve">Після доопрацювання Єдиного державного </w:t>
      </w:r>
      <w:proofErr w:type="spellStart"/>
      <w:r w:rsidRPr="007B169C">
        <w:rPr>
          <w:rFonts w:ascii="Times New Roman" w:hAnsi="Times New Roman" w:cs="Times New Roman"/>
          <w:sz w:val="16"/>
          <w:szCs w:val="16"/>
        </w:rPr>
        <w:t>вебпорталу</w:t>
      </w:r>
      <w:proofErr w:type="spellEnd"/>
      <w:r w:rsidRPr="007B169C">
        <w:rPr>
          <w:rFonts w:ascii="Times New Roman" w:hAnsi="Times New Roman" w:cs="Times New Roman"/>
          <w:sz w:val="16"/>
          <w:szCs w:val="16"/>
        </w:rPr>
        <w:t xml:space="preserve"> електронних послуг та/або порталу електронних сервісів, які будуть забезпечувати можливість подання таких документів в електронній формі*</w:t>
      </w:r>
    </w:p>
    <w:p w:rsidR="003D796B" w:rsidRPr="007B169C" w:rsidRDefault="003D796B">
      <w:pPr>
        <w:rPr>
          <w:rFonts w:ascii="Times New Roman" w:hAnsi="Times New Roman" w:cs="Times New Roman"/>
          <w:sz w:val="28"/>
          <w:szCs w:val="28"/>
        </w:rPr>
      </w:pPr>
    </w:p>
    <w:sectPr w:rsidR="003D796B" w:rsidRPr="007B16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85C"/>
    <w:rsid w:val="000C31D1"/>
    <w:rsid w:val="003D796B"/>
    <w:rsid w:val="004B3F9E"/>
    <w:rsid w:val="004C485C"/>
    <w:rsid w:val="00630DBF"/>
    <w:rsid w:val="007B169C"/>
    <w:rsid w:val="00A0322E"/>
    <w:rsid w:val="00B07293"/>
    <w:rsid w:val="00BD4271"/>
    <w:rsid w:val="00C70B3F"/>
    <w:rsid w:val="00C84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DA639E-3A34-497F-A5E8-B672A0F42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4B8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84B86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locked/>
    <w:rsid w:val="00C84B8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84B86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">
    <w:name w:val="Основной текст (6)_"/>
    <w:basedOn w:val="a0"/>
    <w:link w:val="60"/>
    <w:locked/>
    <w:rsid w:val="00C84B86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84B8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rvps2">
    <w:name w:val="rvps2"/>
    <w:basedOn w:val="a"/>
    <w:uiPriority w:val="99"/>
    <w:rsid w:val="00C84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table" w:styleId="a4">
    <w:name w:val="Table Grid"/>
    <w:basedOn w:val="a1"/>
    <w:uiPriority w:val="39"/>
    <w:rsid w:val="00C84B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84B8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032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032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251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44071992@mail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7462</Words>
  <Characters>4254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2021-05-24T08:47:00Z</cp:lastPrinted>
  <dcterms:created xsi:type="dcterms:W3CDTF">2021-05-13T15:36:00Z</dcterms:created>
  <dcterms:modified xsi:type="dcterms:W3CDTF">2021-06-02T07:25:00Z</dcterms:modified>
</cp:coreProperties>
</file>