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BA09AC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ПРОЕКТ</w:t>
      </w:r>
    </w:p>
    <w:p w:rsidR="00611563" w:rsidRDefault="00611563" w:rsidP="002A5B0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2A5B08">
      <w:pPr>
        <w:jc w:val="center"/>
        <w:rPr>
          <w:lang w:val="uk-UA"/>
        </w:rPr>
      </w:pPr>
    </w:p>
    <w:p w:rsidR="00611563" w:rsidRPr="00253BCA" w:rsidRDefault="00611563" w:rsidP="002A5B08">
      <w:pPr>
        <w:jc w:val="center"/>
        <w:rPr>
          <w:b/>
          <w:lang w:val="uk-UA"/>
        </w:rPr>
      </w:pPr>
    </w:p>
    <w:p w:rsidR="00611563" w:rsidRPr="00253BCA" w:rsidRDefault="00611563" w:rsidP="002A5B08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2A5B08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2A5B08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CE1A83" w:rsidP="002A5B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2A5B08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2A5B08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</w:t>
      </w:r>
      <w:r w:rsidR="002A5B08">
        <w:rPr>
          <w:b/>
          <w:lang w:val="uk-UA"/>
        </w:rPr>
        <w:t xml:space="preserve"> </w:t>
      </w:r>
      <w:r w:rsidRPr="00253BCA">
        <w:rPr>
          <w:b/>
          <w:lang w:val="uk-UA"/>
        </w:rPr>
        <w:t>№</w:t>
      </w:r>
      <w:r>
        <w:rPr>
          <w:b/>
          <w:lang w:val="uk-UA"/>
        </w:rPr>
        <w:t xml:space="preserve"> </w:t>
      </w:r>
    </w:p>
    <w:p w:rsidR="00611563" w:rsidRPr="00253BCA" w:rsidRDefault="00611563" w:rsidP="002A5B08">
      <w:pPr>
        <w:rPr>
          <w:b/>
          <w:lang w:val="uk-UA"/>
        </w:rPr>
      </w:pPr>
    </w:p>
    <w:p w:rsidR="00611563" w:rsidRPr="00253BCA" w:rsidRDefault="00156B4B" w:rsidP="002A5B08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2A5B08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F92294" w:rsidRDefault="00F92294" w:rsidP="002A5B08">
      <w:pPr>
        <w:tabs>
          <w:tab w:val="left" w:pos="6255"/>
        </w:tabs>
        <w:rPr>
          <w:b/>
          <w:lang w:val="uk-UA"/>
        </w:rPr>
      </w:pPr>
      <w:r>
        <w:rPr>
          <w:b/>
          <w:lang w:val="uk-UA"/>
        </w:rPr>
        <w:t>Про розірвання договору сервітутного</w:t>
      </w:r>
    </w:p>
    <w:p w:rsidR="00F92294" w:rsidRPr="00F92294" w:rsidRDefault="00F92294" w:rsidP="002A5B08">
      <w:pPr>
        <w:tabs>
          <w:tab w:val="left" w:pos="6255"/>
        </w:tabs>
        <w:rPr>
          <w:b/>
          <w:lang w:val="uk-UA"/>
        </w:rPr>
      </w:pPr>
      <w:r>
        <w:rPr>
          <w:b/>
          <w:lang w:val="uk-UA"/>
        </w:rPr>
        <w:t xml:space="preserve"> землекористування.</w:t>
      </w:r>
    </w:p>
    <w:p w:rsidR="00F92294" w:rsidRPr="00F92294" w:rsidRDefault="00F92294" w:rsidP="00F92294">
      <w:pPr>
        <w:tabs>
          <w:tab w:val="left" w:pos="6255"/>
        </w:tabs>
        <w:rPr>
          <w:b/>
          <w:lang w:val="uk-UA"/>
        </w:rPr>
      </w:pPr>
    </w:p>
    <w:p w:rsidR="00F92294" w:rsidRPr="00F92294" w:rsidRDefault="00F92294" w:rsidP="00F92294">
      <w:pPr>
        <w:tabs>
          <w:tab w:val="left" w:pos="1335"/>
        </w:tabs>
        <w:rPr>
          <w:b/>
          <w:lang w:val="uk-UA"/>
        </w:rPr>
      </w:pPr>
    </w:p>
    <w:p w:rsidR="00F92294" w:rsidRPr="00F92294" w:rsidRDefault="00F92294" w:rsidP="00F92294">
      <w:pPr>
        <w:jc w:val="both"/>
        <w:rPr>
          <w:lang w:val="uk-UA"/>
        </w:rPr>
      </w:pPr>
      <w:r w:rsidRPr="00F92294">
        <w:rPr>
          <w:lang w:val="uk-UA"/>
        </w:rPr>
        <w:t xml:space="preserve">       Врахувавши </w:t>
      </w:r>
      <w:r>
        <w:rPr>
          <w:lang w:val="uk-UA"/>
        </w:rPr>
        <w:t>заяву гр. Брацлавського Олега Володимировича  від 16.12.2020</w:t>
      </w:r>
      <w:r w:rsidRPr="00F92294">
        <w:rPr>
          <w:lang w:val="uk-UA"/>
        </w:rPr>
        <w:t>р.</w:t>
      </w:r>
      <w:r>
        <w:rPr>
          <w:lang w:val="uk-UA"/>
        </w:rPr>
        <w:t xml:space="preserve"> № 426</w:t>
      </w:r>
      <w:r w:rsidRPr="00F92294">
        <w:rPr>
          <w:lang w:val="uk-UA"/>
        </w:rPr>
        <w:t xml:space="preserve"> пр</w:t>
      </w:r>
      <w:r>
        <w:rPr>
          <w:lang w:val="uk-UA"/>
        </w:rPr>
        <w:t>о відміну рішення №1017 від 04.09.2020р.</w:t>
      </w:r>
      <w:r w:rsidR="00772292">
        <w:rPr>
          <w:lang w:val="uk-UA"/>
        </w:rPr>
        <w:t xml:space="preserve"> та про</w:t>
      </w:r>
      <w:r>
        <w:rPr>
          <w:lang w:val="uk-UA"/>
        </w:rPr>
        <w:t xml:space="preserve"> розірвання договору сервітутного користування  земельною ділянкою</w:t>
      </w:r>
      <w:r w:rsidRPr="00F92294">
        <w:rPr>
          <w:lang w:val="uk-UA"/>
        </w:rPr>
        <w:t xml:space="preserve"> </w:t>
      </w:r>
      <w:r>
        <w:rPr>
          <w:lang w:val="uk-UA"/>
        </w:rPr>
        <w:t xml:space="preserve"> площею 0,0020</w:t>
      </w:r>
      <w:r w:rsidRPr="00F92294">
        <w:rPr>
          <w:lang w:val="uk-UA"/>
        </w:rPr>
        <w:t xml:space="preserve"> га</w:t>
      </w:r>
      <w:r w:rsidR="00D73EED">
        <w:rPr>
          <w:lang w:val="uk-UA"/>
        </w:rPr>
        <w:t xml:space="preserve"> від 10.09.2020р.</w:t>
      </w:r>
      <w:r w:rsidRPr="00F92294">
        <w:rPr>
          <w:lang w:val="uk-UA"/>
        </w:rPr>
        <w:t xml:space="preserve"> , за згодою сторін</w:t>
      </w:r>
      <w:r w:rsidR="00D73EED">
        <w:rPr>
          <w:lang w:val="uk-UA"/>
        </w:rPr>
        <w:t>,</w:t>
      </w:r>
      <w:r w:rsidRPr="00F92294">
        <w:rPr>
          <w:lang w:val="uk-UA"/>
        </w:rPr>
        <w:t xml:space="preserve"> в смт. Красне по </w:t>
      </w:r>
      <w:proofErr w:type="spellStart"/>
      <w:r w:rsidR="00D73EED">
        <w:rPr>
          <w:lang w:val="uk-UA"/>
        </w:rPr>
        <w:t>вул.Привокзальній</w:t>
      </w:r>
      <w:proofErr w:type="spellEnd"/>
      <w:r w:rsidRPr="00F92294">
        <w:rPr>
          <w:lang w:val="uk-UA"/>
        </w:rPr>
        <w:t xml:space="preserve"> в межах населеного пункту, </w:t>
      </w:r>
      <w:r w:rsidR="00D73EED">
        <w:rPr>
          <w:lang w:val="uk-UA"/>
        </w:rPr>
        <w:t>розглянувши надані підтвердження сплати</w:t>
      </w:r>
      <w:r w:rsidRPr="00F92294">
        <w:rPr>
          <w:lang w:val="uk-UA"/>
        </w:rPr>
        <w:t xml:space="preserve"> всіх коштів, заслухавши висновки  к</w:t>
      </w:r>
      <w:r w:rsidR="006B6137">
        <w:rPr>
          <w:lang w:val="uk-UA"/>
        </w:rPr>
        <w:t>омісії, керуючись</w:t>
      </w:r>
      <w:r w:rsidR="006B6137" w:rsidRPr="006B6137">
        <w:rPr>
          <w:lang w:val="uk-UA"/>
        </w:rPr>
        <w:t xml:space="preserve"> Законами України «Про місцеве самоврядування в Україні», «Про регулювання містобудівної діяльності», «Про благоустрій населених пунктів», «Про оренду землі», «</w:t>
      </w:r>
      <w:r w:rsidR="006B6137">
        <w:rPr>
          <w:lang w:val="uk-UA"/>
        </w:rPr>
        <w:t>Про землеустрій»</w:t>
      </w:r>
      <w:r w:rsidR="006B6137" w:rsidRPr="006B6137">
        <w:rPr>
          <w:lang w:val="uk-UA"/>
        </w:rPr>
        <w:t>, Цивільним кодексом України, Земельним кодексом України в інтере</w:t>
      </w:r>
      <w:r w:rsidR="006B6137">
        <w:rPr>
          <w:lang w:val="uk-UA"/>
        </w:rPr>
        <w:t xml:space="preserve">сах територіальної громади </w:t>
      </w:r>
      <w:r w:rsidR="006B6137" w:rsidRPr="006B6137">
        <w:rPr>
          <w:lang w:val="uk-UA"/>
        </w:rPr>
        <w:t xml:space="preserve">, </w:t>
      </w:r>
      <w:r w:rsidRPr="00F92294">
        <w:rPr>
          <w:lang w:val="uk-UA"/>
        </w:rPr>
        <w:t xml:space="preserve"> сесія Красненської селищної ради: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center"/>
        <w:outlineLvl w:val="0"/>
        <w:rPr>
          <w:b/>
          <w:lang w:val="uk-UA"/>
        </w:rPr>
      </w:pPr>
      <w:r w:rsidRPr="00F92294">
        <w:rPr>
          <w:b/>
          <w:lang w:val="uk-UA"/>
        </w:rPr>
        <w:t xml:space="preserve">В И Р І Ш И Л А  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6B6137" w:rsidP="00F92294">
      <w:pPr>
        <w:jc w:val="both"/>
        <w:rPr>
          <w:lang w:val="uk-UA"/>
        </w:rPr>
      </w:pPr>
      <w:r>
        <w:rPr>
          <w:lang w:val="uk-UA"/>
        </w:rPr>
        <w:t>1.Розірвати договір сервітутного користування земельною ділянкою №1 укладений Брацлавським</w:t>
      </w:r>
      <w:r w:rsidR="00564AD4">
        <w:rPr>
          <w:lang w:val="uk-UA"/>
        </w:rPr>
        <w:t xml:space="preserve"> </w:t>
      </w:r>
      <w:r>
        <w:rPr>
          <w:lang w:val="uk-UA"/>
        </w:rPr>
        <w:t xml:space="preserve">Олегом Володимировичем  10.09.2020р. площею 0,0020 га в смт.Красне по вулиці </w:t>
      </w:r>
      <w:r w:rsidR="00564AD4">
        <w:rPr>
          <w:lang w:val="uk-UA"/>
        </w:rPr>
        <w:t xml:space="preserve">Привокзальній з </w:t>
      </w:r>
      <w:proofErr w:type="spellStart"/>
      <w:r w:rsidR="00564AD4">
        <w:rPr>
          <w:lang w:val="uk-UA"/>
        </w:rPr>
        <w:t>Красненською</w:t>
      </w:r>
      <w:proofErr w:type="spellEnd"/>
      <w:r w:rsidR="00564AD4">
        <w:rPr>
          <w:lang w:val="uk-UA"/>
        </w:rPr>
        <w:t xml:space="preserve"> селищною </w:t>
      </w:r>
      <w:proofErr w:type="spellStart"/>
      <w:r w:rsidR="00564AD4">
        <w:rPr>
          <w:lang w:val="uk-UA"/>
        </w:rPr>
        <w:t>радою,</w:t>
      </w:r>
      <w:r w:rsidR="00F92294" w:rsidRPr="00F92294">
        <w:rPr>
          <w:lang w:val="uk-UA"/>
        </w:rPr>
        <w:t>за</w:t>
      </w:r>
      <w:proofErr w:type="spellEnd"/>
      <w:r w:rsidR="00F92294" w:rsidRPr="00F92294">
        <w:rPr>
          <w:lang w:val="uk-UA"/>
        </w:rPr>
        <w:t xml:space="preserve"> згодою сторін в смт. Красне Буського району Львівс</w:t>
      </w:r>
      <w:r w:rsidR="00564AD4">
        <w:rPr>
          <w:lang w:val="uk-UA"/>
        </w:rPr>
        <w:t>ької обл. по вул. Привокзальній,</w:t>
      </w:r>
      <w:r w:rsidR="00F92294" w:rsidRPr="00F92294">
        <w:rPr>
          <w:lang w:val="uk-UA"/>
        </w:rPr>
        <w:t xml:space="preserve">  в межах населеного пункту.</w:t>
      </w:r>
    </w:p>
    <w:p w:rsidR="00F92294" w:rsidRPr="00F92294" w:rsidRDefault="00F92294" w:rsidP="00F92294">
      <w:pPr>
        <w:jc w:val="both"/>
        <w:rPr>
          <w:lang w:val="uk-UA"/>
        </w:rPr>
      </w:pPr>
    </w:p>
    <w:p w:rsidR="00F92294" w:rsidRPr="00F92294" w:rsidRDefault="00564AD4" w:rsidP="00F92294">
      <w:pPr>
        <w:tabs>
          <w:tab w:val="left" w:pos="1335"/>
        </w:tabs>
        <w:jc w:val="both"/>
        <w:rPr>
          <w:lang w:val="uk-UA"/>
        </w:rPr>
      </w:pPr>
      <w:r>
        <w:rPr>
          <w:lang w:val="uk-UA"/>
        </w:rPr>
        <w:t xml:space="preserve">2.Відмінити рішення  Красненської селищної ради № 1017 від 04.09.2020р.  про укладення договору сервітутного землекористування між Брацлавським О.В. та </w:t>
      </w:r>
      <w:proofErr w:type="spellStart"/>
      <w:r>
        <w:rPr>
          <w:lang w:val="uk-UA"/>
        </w:rPr>
        <w:t>Красненською</w:t>
      </w:r>
      <w:proofErr w:type="spellEnd"/>
      <w:r>
        <w:rPr>
          <w:lang w:val="uk-UA"/>
        </w:rPr>
        <w:t xml:space="preserve"> селищною радою.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BA09AC" w:rsidRPr="00BA09AC" w:rsidRDefault="00BA09AC" w:rsidP="00BA09AC">
      <w:pPr>
        <w:rPr>
          <w:lang w:val="uk-UA"/>
        </w:rPr>
      </w:pPr>
      <w:r>
        <w:rPr>
          <w:lang w:val="uk-UA"/>
        </w:rPr>
        <w:t>3.</w:t>
      </w:r>
      <w:r w:rsidRPr="00BA09AC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F92294" w:rsidRPr="00F92294" w:rsidRDefault="00F92294" w:rsidP="00F92294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color w:val="000000"/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DA79A1" w:rsidRDefault="00DA79A1" w:rsidP="00DA79A1">
      <w:pPr>
        <w:pStyle w:val="a3"/>
        <w:jc w:val="both"/>
        <w:rPr>
          <w:lang w:val="uk-UA"/>
        </w:rPr>
      </w:pPr>
    </w:p>
    <w:p w:rsidR="00AF359E" w:rsidRPr="00A84214" w:rsidRDefault="00611563" w:rsidP="00BA09AC">
      <w:pPr>
        <w:jc w:val="center"/>
        <w:rPr>
          <w:lang w:val="uk-UA"/>
        </w:rPr>
      </w:pPr>
      <w:r>
        <w:rPr>
          <w:lang w:val="uk-UA"/>
        </w:rPr>
        <w:t xml:space="preserve">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A5B08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4AD4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B6137"/>
    <w:rsid w:val="006F358A"/>
    <w:rsid w:val="00711D81"/>
    <w:rsid w:val="00772292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956C2"/>
    <w:rsid w:val="00BA09AC"/>
    <w:rsid w:val="00BD3172"/>
    <w:rsid w:val="00C0057E"/>
    <w:rsid w:val="00C35CAF"/>
    <w:rsid w:val="00C42470"/>
    <w:rsid w:val="00C53B75"/>
    <w:rsid w:val="00C66C49"/>
    <w:rsid w:val="00CB3C83"/>
    <w:rsid w:val="00CD117D"/>
    <w:rsid w:val="00CE1A83"/>
    <w:rsid w:val="00CE690B"/>
    <w:rsid w:val="00CF28FD"/>
    <w:rsid w:val="00CF72B2"/>
    <w:rsid w:val="00D51CC3"/>
    <w:rsid w:val="00D60BEB"/>
    <w:rsid w:val="00D73EED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744A9"/>
    <w:rsid w:val="00F92294"/>
    <w:rsid w:val="00FA2A39"/>
    <w:rsid w:val="00FD75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63B6F-33C7-4920-B049-8E60A185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2020-12-18T12:38:00Z</cp:lastPrinted>
  <dcterms:created xsi:type="dcterms:W3CDTF">2020-12-18T12:41:00Z</dcterms:created>
  <dcterms:modified xsi:type="dcterms:W3CDTF">2020-12-18T12:41:00Z</dcterms:modified>
</cp:coreProperties>
</file>