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856" w:rsidRPr="00FA4856" w:rsidRDefault="00FA4856" w:rsidP="00FA4856">
      <w:pPr>
        <w:jc w:val="right"/>
        <w:rPr>
          <w:color w:val="000000"/>
          <w:sz w:val="20"/>
          <w:lang w:val="uk-UA"/>
        </w:rPr>
      </w:pPr>
      <w:r>
        <w:rPr>
          <w:color w:val="000000"/>
          <w:sz w:val="20"/>
          <w:lang w:val="uk-UA"/>
        </w:rPr>
        <w:t>ПРОЕКТ</w:t>
      </w:r>
      <w:bookmarkStart w:id="0" w:name="_GoBack"/>
      <w:bookmarkEnd w:id="0"/>
    </w:p>
    <w:p w:rsidR="00793F3B" w:rsidRDefault="00793F3B" w:rsidP="00793F3B">
      <w:pPr>
        <w:jc w:val="center"/>
        <w:rPr>
          <w:color w:val="000000"/>
          <w:sz w:val="20"/>
        </w:rPr>
      </w:pPr>
      <w:r>
        <w:rPr>
          <w:noProof/>
          <w:color w:val="000000"/>
          <w:sz w:val="20"/>
          <w:szCs w:val="20"/>
        </w:rPr>
        <w:drawing>
          <wp:inline distT="0" distB="0" distL="0" distR="0" wp14:anchorId="08FA75D5" wp14:editId="0EE0828F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3F3B" w:rsidRDefault="00793F3B" w:rsidP="00793F3B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Україна</w:t>
      </w:r>
    </w:p>
    <w:p w:rsidR="00793F3B" w:rsidRDefault="00793F3B" w:rsidP="00793F3B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  <w:lang w:val="uk-UA"/>
        </w:rPr>
        <w:t xml:space="preserve">КРАСНЕНСЬКА СЕЛИЩНА </w:t>
      </w:r>
      <w:r>
        <w:rPr>
          <w:b/>
          <w:caps/>
          <w:color w:val="000000"/>
          <w:sz w:val="28"/>
          <w:szCs w:val="28"/>
        </w:rPr>
        <w:t xml:space="preserve"> РАДА</w:t>
      </w:r>
    </w:p>
    <w:p w:rsidR="00793F3B" w:rsidRDefault="00793F3B" w:rsidP="00793F3B">
      <w:pPr>
        <w:autoSpaceDE w:val="0"/>
        <w:autoSpaceDN w:val="0"/>
        <w:spacing w:after="80"/>
        <w:jc w:val="center"/>
        <w:rPr>
          <w:b/>
          <w:caps/>
          <w:color w:val="3366FF"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ЗОЛОЧІВСЬКОГО РАЙОНУ </w:t>
      </w:r>
      <w:r>
        <w:rPr>
          <w:b/>
          <w:sz w:val="28"/>
          <w:szCs w:val="28"/>
        </w:rPr>
        <w:t>ЛЬВІВСЬКОЇ ОБЛАСТІ</w:t>
      </w:r>
    </w:p>
    <w:p w:rsidR="00793F3B" w:rsidRDefault="00793F3B" w:rsidP="00793F3B">
      <w:pPr>
        <w:jc w:val="center"/>
        <w:rPr>
          <w:sz w:val="28"/>
          <w:szCs w:val="28"/>
        </w:rPr>
      </w:pPr>
      <w:r>
        <w:rPr>
          <w:sz w:val="28"/>
          <w:szCs w:val="28"/>
          <w:lang w:val="uk-UA"/>
        </w:rPr>
        <w:t>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сесія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</w:t>
      </w:r>
      <w:r>
        <w:rPr>
          <w:sz w:val="28"/>
          <w:szCs w:val="28"/>
          <w:u w:val="single"/>
        </w:rPr>
        <w:t>I-</w:t>
      </w:r>
      <w:proofErr w:type="spellStart"/>
      <w:r>
        <w:rPr>
          <w:sz w:val="28"/>
          <w:szCs w:val="28"/>
          <w:u w:val="single"/>
        </w:rPr>
        <w:t>го</w:t>
      </w:r>
      <w:proofErr w:type="spellEnd"/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</w:rPr>
        <w:t>скликання</w:t>
      </w:r>
      <w:proofErr w:type="spellEnd"/>
    </w:p>
    <w:p w:rsidR="00793F3B" w:rsidRDefault="00793F3B" w:rsidP="00793F3B">
      <w:pPr>
        <w:jc w:val="center"/>
        <w:rPr>
          <w:b/>
          <w:szCs w:val="28"/>
        </w:rPr>
      </w:pPr>
    </w:p>
    <w:p w:rsidR="00793F3B" w:rsidRDefault="00793F3B" w:rsidP="00793F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793F3B" w:rsidRDefault="00793F3B" w:rsidP="00793F3B"/>
    <w:p w:rsidR="00793F3B" w:rsidRDefault="00FA4856" w:rsidP="00793F3B">
      <w:pPr>
        <w:ind w:firstLine="708"/>
        <w:jc w:val="both"/>
        <w:rPr>
          <w:lang w:val="uk-UA"/>
        </w:rPr>
      </w:pPr>
      <w:r>
        <w:rPr>
          <w:sz w:val="28"/>
          <w:lang w:val="uk-UA"/>
        </w:rPr>
        <w:t>___</w:t>
      </w:r>
      <w:r w:rsidR="00793F3B">
        <w:rPr>
          <w:sz w:val="28"/>
          <w:lang w:val="uk-UA"/>
        </w:rPr>
        <w:t xml:space="preserve"> січня  2021 року                                                                            №</w:t>
      </w:r>
      <w:r>
        <w:rPr>
          <w:sz w:val="28"/>
          <w:lang w:val="uk-UA"/>
        </w:rPr>
        <w:t>___</w:t>
      </w:r>
    </w:p>
    <w:p w:rsidR="00793F3B" w:rsidRDefault="00793F3B" w:rsidP="00793F3B">
      <w:pPr>
        <w:rPr>
          <w:b/>
          <w:sz w:val="28"/>
          <w:szCs w:val="28"/>
          <w:lang w:val="uk-UA"/>
        </w:rPr>
      </w:pPr>
    </w:p>
    <w:p w:rsidR="00793F3B" w:rsidRDefault="00793F3B" w:rsidP="00793F3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Комплексної програми</w:t>
      </w:r>
    </w:p>
    <w:p w:rsidR="00793F3B" w:rsidRDefault="00793F3B" w:rsidP="00793F3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Фінансової підтримки комунального</w:t>
      </w:r>
    </w:p>
    <w:p w:rsidR="00793F3B" w:rsidRDefault="00793F3B" w:rsidP="00793F3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некомерційного підприємства </w:t>
      </w:r>
      <w:proofErr w:type="spellStart"/>
      <w:r>
        <w:rPr>
          <w:b/>
          <w:sz w:val="28"/>
          <w:szCs w:val="28"/>
          <w:lang w:val="uk-UA"/>
        </w:rPr>
        <w:t>Буської</w:t>
      </w:r>
      <w:proofErr w:type="spellEnd"/>
    </w:p>
    <w:p w:rsidR="00793F3B" w:rsidRDefault="00793F3B" w:rsidP="00793F3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міської ради «</w:t>
      </w:r>
      <w:proofErr w:type="spellStart"/>
      <w:r>
        <w:rPr>
          <w:b/>
          <w:sz w:val="28"/>
          <w:szCs w:val="28"/>
          <w:lang w:val="uk-UA"/>
        </w:rPr>
        <w:t>Буська</w:t>
      </w:r>
      <w:proofErr w:type="spellEnd"/>
      <w:r>
        <w:rPr>
          <w:b/>
          <w:sz w:val="28"/>
          <w:szCs w:val="28"/>
          <w:lang w:val="uk-UA"/>
        </w:rPr>
        <w:t xml:space="preserve"> центральна районна</w:t>
      </w:r>
    </w:p>
    <w:p w:rsidR="00793F3B" w:rsidRPr="00793F3B" w:rsidRDefault="00793F3B" w:rsidP="00793F3B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лікарня» на 2021-2025роки</w:t>
      </w:r>
    </w:p>
    <w:p w:rsidR="00793F3B" w:rsidRDefault="00793F3B" w:rsidP="00793F3B">
      <w:pPr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 w:eastAsia="ar-SA"/>
        </w:rPr>
        <w:t xml:space="preserve">Відповідно до пункту 22 частини 1 ст. 26, ст. 34 Закону України «Про місцеве самоврядування в Україні»,  Регламенту </w:t>
      </w:r>
      <w:proofErr w:type="spellStart"/>
      <w:r>
        <w:rPr>
          <w:sz w:val="28"/>
          <w:szCs w:val="28"/>
          <w:lang w:val="uk-UA" w:eastAsia="ar-SA"/>
        </w:rPr>
        <w:t>Красненської</w:t>
      </w:r>
      <w:proofErr w:type="spellEnd"/>
      <w:r>
        <w:rPr>
          <w:sz w:val="28"/>
          <w:szCs w:val="28"/>
          <w:lang w:val="uk-UA" w:eastAsia="ar-SA"/>
        </w:rPr>
        <w:t xml:space="preserve"> селищної ради, рекомендацій постійної комісії </w:t>
      </w:r>
      <w:proofErr w:type="spellStart"/>
      <w:r>
        <w:rPr>
          <w:sz w:val="28"/>
          <w:szCs w:val="28"/>
          <w:lang w:val="uk-UA" w:eastAsia="ar-SA"/>
        </w:rPr>
        <w:t>Красненської</w:t>
      </w:r>
      <w:proofErr w:type="spellEnd"/>
      <w:r>
        <w:rPr>
          <w:sz w:val="28"/>
          <w:szCs w:val="28"/>
          <w:lang w:val="uk-UA" w:eastAsia="ar-SA"/>
        </w:rPr>
        <w:t xml:space="preserve"> селищної ради з питань</w:t>
      </w:r>
      <w:r>
        <w:rPr>
          <w:sz w:val="28"/>
          <w:szCs w:val="28"/>
          <w:lang w:val="uk-UA"/>
        </w:rPr>
        <w:t xml:space="preserve"> охорони здоров’я, соціального захисту, науки, освіти, культури, туризму, духовного відродження, молодіжної політики та спорту, враховуючи рішення селищної ради від 23 грудня 2020р. №17 «Про селищний бюджет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територіальної громади </w:t>
      </w:r>
      <w:proofErr w:type="spellStart"/>
      <w:r>
        <w:rPr>
          <w:sz w:val="28"/>
          <w:szCs w:val="28"/>
          <w:lang w:val="uk-UA"/>
        </w:rPr>
        <w:t>Золочівського</w:t>
      </w:r>
      <w:proofErr w:type="spellEnd"/>
      <w:r>
        <w:rPr>
          <w:sz w:val="28"/>
          <w:szCs w:val="28"/>
          <w:lang w:val="uk-UA"/>
        </w:rPr>
        <w:t xml:space="preserve"> району на 2021 рік», </w:t>
      </w:r>
      <w:proofErr w:type="spellStart"/>
      <w:r>
        <w:rPr>
          <w:sz w:val="28"/>
          <w:szCs w:val="28"/>
          <w:lang w:val="uk-UA"/>
        </w:rPr>
        <w:t>Красненська</w:t>
      </w:r>
      <w:proofErr w:type="spellEnd"/>
      <w:r>
        <w:rPr>
          <w:sz w:val="28"/>
          <w:szCs w:val="28"/>
          <w:lang w:val="uk-UA"/>
        </w:rPr>
        <w:t xml:space="preserve"> селищна рада</w:t>
      </w:r>
    </w:p>
    <w:p w:rsidR="00793F3B" w:rsidRDefault="00793F3B" w:rsidP="00793F3B">
      <w:pPr>
        <w:spacing w:line="360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 И Р І Ш И Л А:</w:t>
      </w:r>
    </w:p>
    <w:p w:rsidR="00793F3B" w:rsidRPr="00793F3B" w:rsidRDefault="00793F3B" w:rsidP="00793F3B">
      <w:pPr>
        <w:rPr>
          <w:sz w:val="28"/>
          <w:szCs w:val="28"/>
          <w:lang w:val="uk-UA"/>
        </w:rPr>
      </w:pPr>
      <w:r w:rsidRPr="00793F3B">
        <w:rPr>
          <w:sz w:val="28"/>
          <w:szCs w:val="28"/>
          <w:lang w:val="uk-UA"/>
        </w:rPr>
        <w:t xml:space="preserve">      1.Затвердити Комплексну програму Фінансової підтримки комунального</w:t>
      </w:r>
    </w:p>
    <w:p w:rsidR="00793F3B" w:rsidRDefault="00793F3B" w:rsidP="00793F3B">
      <w:pPr>
        <w:rPr>
          <w:color w:val="000000"/>
          <w:sz w:val="28"/>
          <w:szCs w:val="28"/>
          <w:lang w:val="uk-UA"/>
        </w:rPr>
      </w:pPr>
      <w:r w:rsidRPr="00793F3B">
        <w:rPr>
          <w:sz w:val="28"/>
          <w:szCs w:val="28"/>
          <w:lang w:val="uk-UA"/>
        </w:rPr>
        <w:t xml:space="preserve">некомерційного підприємства </w:t>
      </w:r>
      <w:proofErr w:type="spellStart"/>
      <w:r w:rsidRPr="00793F3B">
        <w:rPr>
          <w:sz w:val="28"/>
          <w:szCs w:val="28"/>
          <w:lang w:val="uk-UA"/>
        </w:rPr>
        <w:t>Буської</w:t>
      </w:r>
      <w:proofErr w:type="spellEnd"/>
      <w:r w:rsidRPr="00793F3B">
        <w:rPr>
          <w:sz w:val="28"/>
          <w:szCs w:val="28"/>
          <w:lang w:val="uk-UA"/>
        </w:rPr>
        <w:t xml:space="preserve"> міської ради «</w:t>
      </w:r>
      <w:proofErr w:type="spellStart"/>
      <w:r w:rsidRPr="00793F3B">
        <w:rPr>
          <w:sz w:val="28"/>
          <w:szCs w:val="28"/>
          <w:lang w:val="uk-UA"/>
        </w:rPr>
        <w:t>Буська</w:t>
      </w:r>
      <w:proofErr w:type="spellEnd"/>
      <w:r w:rsidRPr="00793F3B">
        <w:rPr>
          <w:sz w:val="28"/>
          <w:szCs w:val="28"/>
          <w:lang w:val="uk-UA"/>
        </w:rPr>
        <w:t xml:space="preserve"> центральна районна лікарня» на 2021-2025роки</w:t>
      </w:r>
      <w:r w:rsidRPr="00793F3B">
        <w:rPr>
          <w:color w:val="000000"/>
          <w:sz w:val="28"/>
          <w:szCs w:val="28"/>
          <w:lang w:val="uk-UA"/>
        </w:rPr>
        <w:t xml:space="preserve"> (додається).</w:t>
      </w:r>
    </w:p>
    <w:p w:rsidR="00793F3B" w:rsidRPr="00793F3B" w:rsidRDefault="00793F3B" w:rsidP="00793F3B">
      <w:pPr>
        <w:rPr>
          <w:sz w:val="28"/>
          <w:szCs w:val="28"/>
          <w:lang w:val="uk-UA"/>
        </w:rPr>
      </w:pPr>
    </w:p>
    <w:p w:rsidR="00793F3B" w:rsidRDefault="00793F3B" w:rsidP="00793F3B">
      <w:pPr>
        <w:spacing w:after="120"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2.Контроль за виконанням цього рішення покласти на постійну комісію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селищної ради з питань </w:t>
      </w:r>
      <w:proofErr w:type="spellStart"/>
      <w:r>
        <w:rPr>
          <w:sz w:val="28"/>
          <w:szCs w:val="28"/>
        </w:rPr>
        <w:t>охорони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здоров’я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соціального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захисту</w:t>
      </w:r>
      <w:proofErr w:type="spellEnd"/>
      <w:r>
        <w:rPr>
          <w:sz w:val="28"/>
          <w:szCs w:val="28"/>
        </w:rPr>
        <w:t xml:space="preserve">, науки, </w:t>
      </w:r>
      <w:proofErr w:type="spellStart"/>
      <w:r>
        <w:rPr>
          <w:sz w:val="28"/>
          <w:szCs w:val="28"/>
        </w:rPr>
        <w:t>освіти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культури</w:t>
      </w:r>
      <w:proofErr w:type="spellEnd"/>
      <w:r>
        <w:rPr>
          <w:sz w:val="28"/>
          <w:szCs w:val="28"/>
        </w:rPr>
        <w:t xml:space="preserve">, туризму, духовного </w:t>
      </w:r>
      <w:proofErr w:type="spellStart"/>
      <w:r>
        <w:rPr>
          <w:sz w:val="28"/>
          <w:szCs w:val="28"/>
        </w:rPr>
        <w:t>відродження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молодіжної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політики</w:t>
      </w:r>
      <w:proofErr w:type="spellEnd"/>
      <w:r>
        <w:rPr>
          <w:sz w:val="28"/>
          <w:szCs w:val="28"/>
        </w:rPr>
        <w:t xml:space="preserve"> та спорту</w:t>
      </w:r>
      <w:r>
        <w:rPr>
          <w:sz w:val="28"/>
          <w:szCs w:val="28"/>
          <w:lang w:val="uk-UA"/>
        </w:rPr>
        <w:t xml:space="preserve">. </w:t>
      </w:r>
    </w:p>
    <w:p w:rsidR="00793F3B" w:rsidRDefault="00793F3B" w:rsidP="00793F3B">
      <w:pPr>
        <w:spacing w:after="120" w:line="276" w:lineRule="auto"/>
        <w:jc w:val="both"/>
        <w:rPr>
          <w:b/>
          <w:sz w:val="28"/>
          <w:szCs w:val="28"/>
          <w:lang w:val="uk-UA"/>
        </w:rPr>
      </w:pPr>
    </w:p>
    <w:p w:rsidR="00793F3B" w:rsidRDefault="00793F3B" w:rsidP="00793F3B">
      <w:pPr>
        <w:spacing w:after="120" w:line="276" w:lineRule="auto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  Роман </w:t>
      </w:r>
      <w:proofErr w:type="spellStart"/>
      <w:r>
        <w:rPr>
          <w:b/>
          <w:sz w:val="28"/>
          <w:szCs w:val="28"/>
          <w:lang w:val="uk-UA"/>
        </w:rPr>
        <w:t>Фурда</w:t>
      </w:r>
      <w:proofErr w:type="spellEnd"/>
    </w:p>
    <w:p w:rsidR="00793F3B" w:rsidRDefault="00793F3B" w:rsidP="00793F3B">
      <w:pPr>
        <w:spacing w:after="120" w:line="276" w:lineRule="auto"/>
        <w:jc w:val="both"/>
        <w:rPr>
          <w:b/>
          <w:sz w:val="28"/>
          <w:szCs w:val="28"/>
          <w:lang w:val="uk-UA"/>
        </w:rPr>
      </w:pPr>
    </w:p>
    <w:p w:rsidR="004D1569" w:rsidRDefault="00FA4856"/>
    <w:sectPr w:rsidR="004D15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AD8"/>
    <w:rsid w:val="00567B8B"/>
    <w:rsid w:val="00631648"/>
    <w:rsid w:val="00793F3B"/>
    <w:rsid w:val="00A739B1"/>
    <w:rsid w:val="00B01AD8"/>
    <w:rsid w:val="00E70EC2"/>
    <w:rsid w:val="00FA4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E8EFB"/>
  <w15:chartTrackingRefBased/>
  <w15:docId w15:val="{9D058171-E050-409A-9859-71460170E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F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3F3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3F3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1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 4540s</cp:lastModifiedBy>
  <cp:revision>4</cp:revision>
  <cp:lastPrinted>2021-01-27T17:07:00Z</cp:lastPrinted>
  <dcterms:created xsi:type="dcterms:W3CDTF">2021-01-27T17:03:00Z</dcterms:created>
  <dcterms:modified xsi:type="dcterms:W3CDTF">2021-02-07T10:41:00Z</dcterms:modified>
</cp:coreProperties>
</file>