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276" w:rsidRPr="00440151" w:rsidRDefault="00AC7276" w:rsidP="00AC7276">
      <w:pPr>
        <w:ind w:firstLine="6237"/>
        <w:rPr>
          <w:rFonts w:ascii="Times New Roman" w:eastAsia="Times New Roman" w:hAnsi="Times New Roman" w:cs="Times New Roman"/>
          <w:b/>
          <w:bCs/>
          <w:sz w:val="26"/>
          <w:szCs w:val="26"/>
          <w:lang w:eastAsia="ru-RU"/>
        </w:rPr>
      </w:pPr>
      <w:r w:rsidRPr="00440151">
        <w:rPr>
          <w:rFonts w:ascii="Times New Roman" w:eastAsia="Times New Roman" w:hAnsi="Times New Roman" w:cs="Times New Roman"/>
          <w:b/>
          <w:bCs/>
          <w:sz w:val="26"/>
          <w:szCs w:val="26"/>
          <w:lang w:eastAsia="ru-RU"/>
        </w:rPr>
        <w:t>ЗАТВЕРДЖЕНО</w:t>
      </w:r>
    </w:p>
    <w:p w:rsidR="00AC7276" w:rsidRPr="00440151" w:rsidRDefault="00AC7276" w:rsidP="00AC7276">
      <w:pPr>
        <w:ind w:firstLine="6237"/>
        <w:rPr>
          <w:rFonts w:ascii="Times New Roman" w:eastAsia="Times New Roman" w:hAnsi="Times New Roman" w:cs="Times New Roman"/>
          <w:bCs/>
          <w:sz w:val="26"/>
          <w:szCs w:val="26"/>
          <w:lang w:eastAsia="ru-RU"/>
        </w:rPr>
      </w:pPr>
      <w:r w:rsidRPr="00440151">
        <w:rPr>
          <w:rFonts w:ascii="Times New Roman" w:eastAsia="Times New Roman" w:hAnsi="Times New Roman" w:cs="Times New Roman"/>
          <w:bCs/>
          <w:sz w:val="26"/>
          <w:szCs w:val="26"/>
          <w:lang w:eastAsia="ru-RU"/>
        </w:rPr>
        <w:t>Рішенням сесії</w:t>
      </w:r>
    </w:p>
    <w:p w:rsidR="00AC7276" w:rsidRPr="00440151" w:rsidRDefault="00AC7276" w:rsidP="00AC7276">
      <w:pPr>
        <w:ind w:firstLine="6237"/>
        <w:rPr>
          <w:rFonts w:ascii="Times New Roman" w:eastAsia="Times New Roman" w:hAnsi="Times New Roman" w:cs="Times New Roman"/>
          <w:bCs/>
          <w:sz w:val="26"/>
          <w:szCs w:val="26"/>
          <w:lang w:eastAsia="ru-RU"/>
        </w:rPr>
      </w:pPr>
      <w:r w:rsidRPr="00440151">
        <w:rPr>
          <w:rFonts w:ascii="Times New Roman" w:eastAsia="Times New Roman" w:hAnsi="Times New Roman" w:cs="Times New Roman"/>
          <w:bCs/>
          <w:sz w:val="26"/>
          <w:szCs w:val="26"/>
          <w:lang w:eastAsia="ru-RU"/>
        </w:rPr>
        <w:t>Красненської селищної ради</w:t>
      </w:r>
    </w:p>
    <w:p w:rsidR="00AC7276" w:rsidRPr="00440151" w:rsidRDefault="00AC7276" w:rsidP="00AC7276">
      <w:pPr>
        <w:ind w:firstLine="6237"/>
        <w:rPr>
          <w:rFonts w:ascii="Times New Roman" w:eastAsia="Times New Roman" w:hAnsi="Times New Roman" w:cs="Times New Roman"/>
          <w:bCs/>
          <w:sz w:val="26"/>
          <w:szCs w:val="26"/>
          <w:lang w:val="ru-RU" w:eastAsia="ru-RU"/>
        </w:rPr>
      </w:pPr>
      <w:r w:rsidRPr="00440151">
        <w:rPr>
          <w:rFonts w:ascii="Times New Roman" w:eastAsia="Times New Roman" w:hAnsi="Times New Roman" w:cs="Times New Roman"/>
          <w:bCs/>
          <w:sz w:val="26"/>
          <w:szCs w:val="26"/>
          <w:lang w:eastAsia="ru-RU"/>
        </w:rPr>
        <w:t xml:space="preserve">від </w:t>
      </w:r>
      <w:r w:rsidR="00440151" w:rsidRPr="00440151">
        <w:rPr>
          <w:rFonts w:ascii="Times New Roman" w:eastAsia="Times New Roman" w:hAnsi="Times New Roman" w:cs="Times New Roman"/>
          <w:bCs/>
          <w:sz w:val="26"/>
          <w:szCs w:val="26"/>
          <w:lang w:eastAsia="ru-RU"/>
        </w:rPr>
        <w:t>12.08.2021</w:t>
      </w:r>
      <w:r w:rsidRPr="00440151">
        <w:rPr>
          <w:rFonts w:ascii="Times New Roman" w:eastAsia="Times New Roman" w:hAnsi="Times New Roman" w:cs="Times New Roman"/>
          <w:bCs/>
          <w:sz w:val="26"/>
          <w:szCs w:val="26"/>
          <w:lang w:val="ru-RU" w:eastAsia="ru-RU"/>
        </w:rPr>
        <w:t xml:space="preserve"> </w:t>
      </w:r>
      <w:r w:rsidRPr="00440151">
        <w:rPr>
          <w:rFonts w:ascii="Times New Roman" w:eastAsia="Times New Roman" w:hAnsi="Times New Roman" w:cs="Times New Roman"/>
          <w:bCs/>
          <w:sz w:val="26"/>
          <w:szCs w:val="26"/>
          <w:lang w:eastAsia="ru-RU"/>
        </w:rPr>
        <w:t>року</w:t>
      </w:r>
      <w:r w:rsidR="00440151" w:rsidRPr="00440151">
        <w:rPr>
          <w:rFonts w:ascii="Times New Roman" w:eastAsia="Times New Roman" w:hAnsi="Times New Roman" w:cs="Times New Roman"/>
          <w:bCs/>
          <w:sz w:val="26"/>
          <w:szCs w:val="26"/>
          <w:lang w:eastAsia="ru-RU"/>
        </w:rPr>
        <w:t xml:space="preserve"> </w:t>
      </w:r>
      <w:r w:rsidRPr="00440151">
        <w:rPr>
          <w:rFonts w:ascii="Times New Roman" w:eastAsia="Times New Roman" w:hAnsi="Times New Roman" w:cs="Times New Roman"/>
          <w:bCs/>
          <w:sz w:val="26"/>
          <w:szCs w:val="26"/>
          <w:lang w:eastAsia="ru-RU"/>
        </w:rPr>
        <w:t xml:space="preserve">№ </w:t>
      </w:r>
      <w:r w:rsidR="003123C8">
        <w:rPr>
          <w:rFonts w:ascii="Times New Roman" w:eastAsia="Times New Roman" w:hAnsi="Times New Roman" w:cs="Times New Roman"/>
          <w:bCs/>
          <w:sz w:val="26"/>
          <w:szCs w:val="26"/>
          <w:lang w:eastAsia="ru-RU"/>
        </w:rPr>
        <w:t>____</w:t>
      </w:r>
      <w:bookmarkStart w:id="0" w:name="_GoBack"/>
      <w:bookmarkEnd w:id="0"/>
    </w:p>
    <w:p w:rsidR="00AC7276" w:rsidRPr="00440151" w:rsidRDefault="00AC7276" w:rsidP="003F13B6">
      <w:pPr>
        <w:jc w:val="center"/>
        <w:rPr>
          <w:rFonts w:ascii="Times New Roman" w:hAnsi="Times New Roman" w:cs="Times New Roman"/>
          <w:b/>
          <w:sz w:val="26"/>
          <w:szCs w:val="26"/>
        </w:rPr>
      </w:pPr>
    </w:p>
    <w:p w:rsidR="00AC7276" w:rsidRPr="00440151" w:rsidRDefault="00AC7276" w:rsidP="003F13B6">
      <w:pPr>
        <w:jc w:val="center"/>
        <w:rPr>
          <w:rFonts w:ascii="Times New Roman" w:hAnsi="Times New Roman" w:cs="Times New Roman"/>
          <w:b/>
          <w:sz w:val="26"/>
          <w:szCs w:val="26"/>
        </w:rPr>
      </w:pPr>
    </w:p>
    <w:p w:rsidR="009943EB" w:rsidRPr="00440151" w:rsidRDefault="009943EB" w:rsidP="003F13B6">
      <w:pPr>
        <w:jc w:val="center"/>
        <w:rPr>
          <w:rFonts w:ascii="Times New Roman" w:hAnsi="Times New Roman" w:cs="Times New Roman"/>
          <w:b/>
          <w:sz w:val="26"/>
          <w:szCs w:val="26"/>
        </w:rPr>
      </w:pPr>
      <w:r w:rsidRPr="00440151">
        <w:rPr>
          <w:rFonts w:ascii="Times New Roman" w:hAnsi="Times New Roman" w:cs="Times New Roman"/>
          <w:b/>
          <w:sz w:val="26"/>
          <w:szCs w:val="26"/>
        </w:rPr>
        <w:t>ПОЛОЖЕННЯ</w:t>
      </w:r>
    </w:p>
    <w:p w:rsidR="00440151" w:rsidRPr="00440151" w:rsidRDefault="00964637" w:rsidP="00964637">
      <w:pPr>
        <w:jc w:val="center"/>
        <w:rPr>
          <w:rFonts w:ascii="Times New Roman" w:hAnsi="Times New Roman" w:cs="Times New Roman"/>
          <w:b/>
          <w:sz w:val="26"/>
          <w:szCs w:val="26"/>
        </w:rPr>
      </w:pPr>
      <w:r w:rsidRPr="00440151">
        <w:rPr>
          <w:rFonts w:ascii="Times New Roman" w:hAnsi="Times New Roman" w:cs="Times New Roman"/>
          <w:b/>
          <w:sz w:val="26"/>
          <w:szCs w:val="26"/>
        </w:rPr>
        <w:t>про сектор «Служба у справах дітей</w:t>
      </w:r>
      <w:r w:rsidR="00440151" w:rsidRPr="00440151">
        <w:rPr>
          <w:rFonts w:ascii="Times New Roman" w:hAnsi="Times New Roman" w:cs="Times New Roman"/>
          <w:b/>
          <w:sz w:val="26"/>
          <w:szCs w:val="26"/>
        </w:rPr>
        <w:t>»</w:t>
      </w:r>
      <w:r w:rsidRPr="00440151">
        <w:rPr>
          <w:rFonts w:ascii="Times New Roman" w:hAnsi="Times New Roman" w:cs="Times New Roman"/>
          <w:b/>
          <w:sz w:val="26"/>
          <w:szCs w:val="26"/>
        </w:rPr>
        <w:t xml:space="preserve"> </w:t>
      </w:r>
    </w:p>
    <w:p w:rsidR="00BC7CE1" w:rsidRPr="00440151" w:rsidRDefault="00964637" w:rsidP="00964637">
      <w:pPr>
        <w:jc w:val="center"/>
        <w:rPr>
          <w:rFonts w:ascii="Times New Roman" w:hAnsi="Times New Roman" w:cs="Times New Roman"/>
          <w:b/>
          <w:sz w:val="26"/>
          <w:szCs w:val="26"/>
        </w:rPr>
      </w:pPr>
      <w:r w:rsidRPr="00440151">
        <w:rPr>
          <w:rFonts w:ascii="Times New Roman" w:hAnsi="Times New Roman" w:cs="Times New Roman"/>
          <w:b/>
          <w:sz w:val="26"/>
          <w:szCs w:val="26"/>
        </w:rPr>
        <w:t>Красненської селищної ради Золочівського району Львівської області</w:t>
      </w:r>
    </w:p>
    <w:p w:rsidR="00964637" w:rsidRPr="00440151" w:rsidRDefault="00964637" w:rsidP="00964637">
      <w:pPr>
        <w:jc w:val="center"/>
        <w:rPr>
          <w:rFonts w:ascii="Times New Roman" w:hAnsi="Times New Roman" w:cs="Times New Roman"/>
          <w:sz w:val="26"/>
          <w:szCs w:val="26"/>
        </w:rPr>
      </w:pPr>
    </w:p>
    <w:p w:rsidR="009943EB" w:rsidRPr="00440151" w:rsidRDefault="009943EB" w:rsidP="003F13B6">
      <w:pPr>
        <w:pStyle w:val="a3"/>
        <w:numPr>
          <w:ilvl w:val="0"/>
          <w:numId w:val="1"/>
        </w:numPr>
        <w:ind w:hanging="436"/>
        <w:jc w:val="center"/>
        <w:rPr>
          <w:rFonts w:ascii="Times New Roman" w:hAnsi="Times New Roman" w:cs="Times New Roman"/>
          <w:b/>
          <w:sz w:val="26"/>
          <w:szCs w:val="26"/>
        </w:rPr>
      </w:pPr>
      <w:r w:rsidRPr="00440151">
        <w:rPr>
          <w:rFonts w:ascii="Times New Roman" w:hAnsi="Times New Roman" w:cs="Times New Roman"/>
          <w:b/>
          <w:sz w:val="26"/>
          <w:szCs w:val="26"/>
        </w:rPr>
        <w:t>Загальні положення</w:t>
      </w:r>
    </w:p>
    <w:p w:rsidR="00BC7CE1" w:rsidRPr="00440151" w:rsidRDefault="00BC7CE1" w:rsidP="003F13B6">
      <w:pPr>
        <w:pStyle w:val="a3"/>
        <w:jc w:val="both"/>
        <w:rPr>
          <w:rFonts w:ascii="Times New Roman" w:hAnsi="Times New Roman" w:cs="Times New Roman"/>
          <w:sz w:val="26"/>
          <w:szCs w:val="26"/>
        </w:rPr>
      </w:pPr>
    </w:p>
    <w:p w:rsidR="009943EB" w:rsidRPr="00440151" w:rsidRDefault="00964637"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Сектор </w:t>
      </w:r>
      <w:r w:rsidRPr="00440151">
        <w:rPr>
          <w:rFonts w:ascii="Times New Roman" w:eastAsia="Times New Roman" w:hAnsi="Times New Roman" w:cs="Times New Roman"/>
          <w:sz w:val="26"/>
          <w:szCs w:val="26"/>
        </w:rPr>
        <w:t>«Служба у справах дітей</w:t>
      </w:r>
      <w:r w:rsidR="00F2692D" w:rsidRPr="00440151">
        <w:rPr>
          <w:rFonts w:ascii="Times New Roman" w:eastAsia="Times New Roman" w:hAnsi="Times New Roman" w:cs="Times New Roman"/>
          <w:sz w:val="26"/>
          <w:szCs w:val="26"/>
        </w:rPr>
        <w:t>»</w:t>
      </w:r>
      <w:r w:rsidR="00440151" w:rsidRPr="00440151">
        <w:rPr>
          <w:rFonts w:ascii="Times New Roman" w:eastAsia="Times New Roman" w:hAnsi="Times New Roman" w:cs="Times New Roman"/>
          <w:sz w:val="26"/>
          <w:szCs w:val="26"/>
        </w:rPr>
        <w:t xml:space="preserve"> </w:t>
      </w:r>
      <w:r w:rsidRPr="00440151">
        <w:rPr>
          <w:rFonts w:ascii="Times New Roman" w:eastAsia="Times New Roman" w:hAnsi="Times New Roman" w:cs="Times New Roman"/>
          <w:sz w:val="26"/>
          <w:szCs w:val="26"/>
        </w:rPr>
        <w:t>Красненської селищної ради Золочівс</w:t>
      </w:r>
      <w:r w:rsidR="00F2692D" w:rsidRPr="00440151">
        <w:rPr>
          <w:rFonts w:ascii="Times New Roman" w:eastAsia="Times New Roman" w:hAnsi="Times New Roman" w:cs="Times New Roman"/>
          <w:sz w:val="26"/>
          <w:szCs w:val="26"/>
        </w:rPr>
        <w:t>ького району Львівської області</w:t>
      </w:r>
      <w:r w:rsidR="009943EB" w:rsidRPr="00440151">
        <w:rPr>
          <w:rFonts w:ascii="Times New Roman" w:hAnsi="Times New Roman" w:cs="Times New Roman"/>
          <w:sz w:val="26"/>
          <w:szCs w:val="26"/>
        </w:rPr>
        <w:t xml:space="preserve"> (далі - Сектор) утворюється за рішенням </w:t>
      </w:r>
      <w:r w:rsidR="00121170" w:rsidRPr="00440151">
        <w:rPr>
          <w:rFonts w:ascii="Times New Roman" w:hAnsi="Times New Roman" w:cs="Times New Roman"/>
          <w:sz w:val="26"/>
          <w:szCs w:val="26"/>
        </w:rPr>
        <w:t xml:space="preserve">Красненської селищної </w:t>
      </w:r>
      <w:r w:rsidR="009943EB" w:rsidRPr="00440151">
        <w:rPr>
          <w:rFonts w:ascii="Times New Roman" w:hAnsi="Times New Roman" w:cs="Times New Roman"/>
          <w:sz w:val="26"/>
          <w:szCs w:val="26"/>
        </w:rPr>
        <w:t xml:space="preserve"> ради та є структурним підрозділом </w:t>
      </w:r>
      <w:r w:rsidR="00121170" w:rsidRPr="00440151">
        <w:rPr>
          <w:rFonts w:ascii="Times New Roman" w:hAnsi="Times New Roman" w:cs="Times New Roman"/>
          <w:sz w:val="26"/>
          <w:szCs w:val="26"/>
        </w:rPr>
        <w:t>Красненської селищної ради.</w:t>
      </w:r>
    </w:p>
    <w:p w:rsidR="00BC7CE1" w:rsidRPr="00440151" w:rsidRDefault="009943EB" w:rsidP="00C1098F">
      <w:pPr>
        <w:tabs>
          <w:tab w:val="left" w:pos="567"/>
        </w:tabs>
        <w:jc w:val="both"/>
        <w:rPr>
          <w:rFonts w:ascii="Times New Roman" w:hAnsi="Times New Roman" w:cs="Times New Roman"/>
          <w:sz w:val="26"/>
          <w:szCs w:val="26"/>
        </w:rPr>
      </w:pPr>
      <w:r w:rsidRPr="00440151">
        <w:rPr>
          <w:rFonts w:ascii="Times New Roman" w:hAnsi="Times New Roman" w:cs="Times New Roman"/>
          <w:sz w:val="26"/>
          <w:szCs w:val="26"/>
        </w:rPr>
        <w:t xml:space="preserve">Сектор підзвітний та підконтрольний </w:t>
      </w:r>
      <w:r w:rsidR="00121170" w:rsidRPr="00440151">
        <w:rPr>
          <w:rFonts w:ascii="Times New Roman" w:hAnsi="Times New Roman" w:cs="Times New Roman"/>
          <w:sz w:val="26"/>
          <w:szCs w:val="26"/>
        </w:rPr>
        <w:t>селищній</w:t>
      </w:r>
      <w:r w:rsidRPr="00440151">
        <w:rPr>
          <w:rFonts w:ascii="Times New Roman" w:hAnsi="Times New Roman" w:cs="Times New Roman"/>
          <w:sz w:val="26"/>
          <w:szCs w:val="26"/>
        </w:rPr>
        <w:t xml:space="preserve"> раді, підпорядковується </w:t>
      </w:r>
      <w:r w:rsidR="00121170" w:rsidRPr="00440151">
        <w:rPr>
          <w:rFonts w:ascii="Times New Roman" w:hAnsi="Times New Roman" w:cs="Times New Roman"/>
          <w:sz w:val="26"/>
          <w:szCs w:val="26"/>
        </w:rPr>
        <w:t>селищному</w:t>
      </w:r>
      <w:r w:rsidRPr="00440151">
        <w:rPr>
          <w:rFonts w:ascii="Times New Roman" w:hAnsi="Times New Roman" w:cs="Times New Roman"/>
          <w:sz w:val="26"/>
          <w:szCs w:val="26"/>
        </w:rPr>
        <w:t xml:space="preserve"> голові</w:t>
      </w:r>
      <w:r w:rsidR="00440151">
        <w:rPr>
          <w:rFonts w:ascii="Times New Roman" w:hAnsi="Times New Roman" w:cs="Times New Roman"/>
          <w:sz w:val="26"/>
          <w:szCs w:val="26"/>
        </w:rPr>
        <w:t xml:space="preserve"> </w:t>
      </w:r>
      <w:r w:rsidR="00121170" w:rsidRPr="00440151">
        <w:rPr>
          <w:rFonts w:ascii="Times New Roman" w:hAnsi="Times New Roman" w:cs="Times New Roman"/>
          <w:sz w:val="26"/>
          <w:szCs w:val="26"/>
        </w:rPr>
        <w:t>Красненської селищної ради.</w:t>
      </w:r>
      <w:r w:rsidRPr="00440151">
        <w:rPr>
          <w:rFonts w:ascii="Times New Roman" w:hAnsi="Times New Roman" w:cs="Times New Roman"/>
          <w:sz w:val="26"/>
          <w:szCs w:val="26"/>
        </w:rPr>
        <w:t xml:space="preserve"> Координує та спрямовує роботу Сектору заступник </w:t>
      </w:r>
      <w:r w:rsidR="00121170" w:rsidRPr="00440151">
        <w:rPr>
          <w:rFonts w:ascii="Times New Roman" w:hAnsi="Times New Roman" w:cs="Times New Roman"/>
          <w:sz w:val="26"/>
          <w:szCs w:val="26"/>
        </w:rPr>
        <w:t>селищного</w:t>
      </w:r>
      <w:r w:rsidRPr="00440151">
        <w:rPr>
          <w:rFonts w:ascii="Times New Roman" w:hAnsi="Times New Roman" w:cs="Times New Roman"/>
          <w:sz w:val="26"/>
          <w:szCs w:val="26"/>
        </w:rPr>
        <w:t xml:space="preserve"> голови згідно розподілу функціональних обов’язків.</w:t>
      </w: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Сектор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Мінсоцполітики, розпорядженнями голови обласної держадміністрації, наказами начальника служби у справах дітей обласної держадміністрації, нормативно-правовими актами Вишневої міської ради.</w:t>
      </w:r>
    </w:p>
    <w:p w:rsidR="00BC7CE1" w:rsidRPr="00440151" w:rsidRDefault="00BC7CE1" w:rsidP="003F13B6">
      <w:pPr>
        <w:pStyle w:val="a3"/>
        <w:ind w:left="284"/>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Основні завдання Сектору</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Основними завданнями Сектору є:</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Реалізація на території </w:t>
      </w:r>
      <w:r w:rsidR="00694A6C" w:rsidRPr="00440151">
        <w:rPr>
          <w:rFonts w:ascii="Times New Roman" w:hAnsi="Times New Roman" w:cs="Times New Roman"/>
          <w:sz w:val="26"/>
          <w:szCs w:val="26"/>
        </w:rPr>
        <w:t>Красненської</w:t>
      </w:r>
      <w:r w:rsidR="00440151" w:rsidRPr="00440151">
        <w:rPr>
          <w:rFonts w:ascii="Times New Roman" w:hAnsi="Times New Roman" w:cs="Times New Roman"/>
          <w:sz w:val="26"/>
          <w:szCs w:val="26"/>
        </w:rPr>
        <w:t xml:space="preserve"> </w:t>
      </w:r>
      <w:r w:rsidR="00694A6C" w:rsidRPr="00440151">
        <w:rPr>
          <w:rFonts w:ascii="Times New Roman" w:hAnsi="Times New Roman" w:cs="Times New Roman"/>
          <w:sz w:val="26"/>
          <w:szCs w:val="26"/>
        </w:rPr>
        <w:t>селищної</w:t>
      </w:r>
      <w:r w:rsidR="00440151">
        <w:rPr>
          <w:rFonts w:ascii="Times New Roman" w:hAnsi="Times New Roman" w:cs="Times New Roman"/>
          <w:sz w:val="26"/>
          <w:szCs w:val="26"/>
        </w:rPr>
        <w:t xml:space="preserve"> </w:t>
      </w:r>
      <w:r w:rsidRPr="00440151">
        <w:rPr>
          <w:rFonts w:ascii="Times New Roman" w:hAnsi="Times New Roman" w:cs="Times New Roman"/>
          <w:sz w:val="26"/>
          <w:szCs w:val="26"/>
        </w:rPr>
        <w:t>ради державної політики з питань соціального захисту дітей, запобігання дитячій бездоглядності та безпритульності, вчиненню дітьми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Розроблення і здійснення самостійно або разом з іншими структурними підрозділами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Координація зусиль структурних підрозділів</w:t>
      </w:r>
      <w:r w:rsidR="00217380" w:rsidRPr="00440151">
        <w:rPr>
          <w:rFonts w:ascii="Times New Roman" w:hAnsi="Times New Roman" w:cs="Times New Roman"/>
          <w:sz w:val="26"/>
          <w:szCs w:val="26"/>
        </w:rPr>
        <w:t xml:space="preserve"> Красненської селищноїради</w:t>
      </w:r>
      <w:r w:rsidRPr="00440151">
        <w:rPr>
          <w:rFonts w:ascii="Times New Roman" w:hAnsi="Times New Roman" w:cs="Times New Roman"/>
          <w:sz w:val="26"/>
          <w:szCs w:val="26"/>
        </w:rPr>
        <w:t>, органу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Ведення обліку дітей, які опинилися у складних життєвих обставинах, дітей-сиріт та дітей, позбавлених батьківського піклування, влаштованих до прийомних сімей, дитячих будинків сімейного типу та соціально-реабілітаційних центрів.</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Надання підприємствам, установам та організаціям усіх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Внесення в установленому порядку пропозицій щодо впровадження прогресивних методів реалізації державної політики у сфері соціального захисту дітей та сім'ї.</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lastRenderedPageBreak/>
        <w:t>Визначення пріоритетних напрямів поліпшення на території м.Вишневе та с.Крюківщина 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426"/>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Сектор у справах дітей відповідно до покладених на нього завдань:</w:t>
      </w:r>
    </w:p>
    <w:p w:rsidR="009943EB" w:rsidRPr="00440151" w:rsidRDefault="009943EB" w:rsidP="003F13B6">
      <w:pPr>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Організовує розроблення і здійснення на території</w:t>
      </w:r>
      <w:r w:rsidR="00A448F4" w:rsidRPr="00440151">
        <w:rPr>
          <w:rFonts w:ascii="Times New Roman" w:hAnsi="Times New Roman" w:cs="Times New Roman"/>
          <w:sz w:val="26"/>
          <w:szCs w:val="26"/>
        </w:rPr>
        <w:t xml:space="preserve"> Красненської селищноїради</w:t>
      </w:r>
      <w:r w:rsidRPr="00440151">
        <w:rPr>
          <w:rFonts w:ascii="Times New Roman" w:hAnsi="Times New Roman" w:cs="Times New Roman"/>
          <w:sz w:val="26"/>
          <w:szCs w:val="26"/>
        </w:rPr>
        <w:t xml:space="preserve">  заходів, спрямованих на поліпшення становища дітей, їх фізичного, інтелектуального і духовного розвитку, запобігання дитячій бездоглядності та безпритульності, запобігання вчиненню дітьми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Надає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та запобігання вчиненню ними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Готує пропозиції щодо розроблення </w:t>
      </w:r>
      <w:r w:rsidR="00253652" w:rsidRPr="00440151">
        <w:rPr>
          <w:rFonts w:ascii="Times New Roman" w:hAnsi="Times New Roman" w:cs="Times New Roman"/>
          <w:sz w:val="26"/>
          <w:szCs w:val="26"/>
        </w:rPr>
        <w:t xml:space="preserve">селищних </w:t>
      </w:r>
      <w:r w:rsidRPr="00440151">
        <w:rPr>
          <w:rFonts w:ascii="Times New Roman" w:hAnsi="Times New Roman" w:cs="Times New Roman"/>
          <w:sz w:val="26"/>
          <w:szCs w:val="26"/>
        </w:rPr>
        <w:t>програм та заходів, спрямованих на реалізацію державної політики у сфері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та демографічного розвитку.</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Інформує населення</w:t>
      </w:r>
      <w:r w:rsidR="00F63D11" w:rsidRPr="00440151">
        <w:rPr>
          <w:rFonts w:ascii="Times New Roman" w:hAnsi="Times New Roman" w:cs="Times New Roman"/>
          <w:sz w:val="26"/>
          <w:szCs w:val="26"/>
        </w:rPr>
        <w:t xml:space="preserve"> селища</w:t>
      </w:r>
      <w:r w:rsidRPr="00440151">
        <w:rPr>
          <w:rFonts w:ascii="Times New Roman" w:hAnsi="Times New Roman" w:cs="Times New Roman"/>
          <w:sz w:val="26"/>
          <w:szCs w:val="26"/>
        </w:rPr>
        <w:t xml:space="preserve"> через засоби масової інформації про проблеми у сфері віднесеній до компетенції Сектору.</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Вивчає, узагальнює та аналізує об'єктивні дані щодо стану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протидії торгівлі людьми та демографічної кризи у місті.</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Приймає участь разом з іншими територіальними підрозділами органів національної поліції України заходи щодо соціального захисту дітей, виявлення причин, що зумовлюють дитячу бездоглядність та безпритульність, запобігання вчиненню ними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Розробляє і подає на розгляд </w:t>
      </w:r>
      <w:r w:rsidR="009C44BB" w:rsidRPr="00440151">
        <w:rPr>
          <w:rFonts w:ascii="Times New Roman" w:hAnsi="Times New Roman" w:cs="Times New Roman"/>
          <w:sz w:val="26"/>
          <w:szCs w:val="26"/>
        </w:rPr>
        <w:t xml:space="preserve">селищної </w:t>
      </w:r>
      <w:r w:rsidRPr="00440151">
        <w:rPr>
          <w:rFonts w:ascii="Times New Roman" w:hAnsi="Times New Roman" w:cs="Times New Roman"/>
          <w:sz w:val="26"/>
          <w:szCs w:val="26"/>
        </w:rPr>
        <w:t xml:space="preserve"> ради пропозиції стосовно бюджетних асигнувань на виконання програм і здійснення заходів щодо реалізації державної політики з питань дітей, спрямованої на подолання дитячої бездоглядності та безпритульності.</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Інформує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будь-якій формі, її батьків, інших законних представників про права дитини, заходи та послуги, якими вони можуть скористатися.</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Готує акт обстеження умов проживання дитини та опис її майна, а також акт обстеження житлово-побутових умов потенційного опікуна, піклувальника.</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lastRenderedPageBreak/>
        <w:t>Проводить перевірку умов проживання і виховання дітей у сім'ях опікунів, піклувальників за окремо складеним графіком, але не рідше одного разу на рік, крім першої перевірки, яка проводиться через три місяці після встановлення опіки та піклування.</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Бере участь у процесі вибуття дітей із закладів для дітей-сиріт та дітей, позбавлених батьківського піклування та закладів соціального захисту для дітей у сім'ї</w:t>
      </w:r>
      <w:r w:rsidR="00440151" w:rsidRPr="00440151">
        <w:rPr>
          <w:rFonts w:ascii="Times New Roman" w:hAnsi="Times New Roman" w:cs="Times New Roman"/>
          <w:sz w:val="26"/>
          <w:szCs w:val="26"/>
        </w:rPr>
        <w:t xml:space="preserve"> </w:t>
      </w:r>
      <w:proofErr w:type="spellStart"/>
      <w:r w:rsidRPr="00440151">
        <w:rPr>
          <w:rFonts w:ascii="Times New Roman" w:hAnsi="Times New Roman" w:cs="Times New Roman"/>
          <w:sz w:val="26"/>
          <w:szCs w:val="26"/>
        </w:rPr>
        <w:t>усиновлювачів</w:t>
      </w:r>
      <w:proofErr w:type="spellEnd"/>
      <w:r w:rsidRPr="00440151">
        <w:rPr>
          <w:rFonts w:ascii="Times New Roman" w:hAnsi="Times New Roman" w:cs="Times New Roman"/>
          <w:sz w:val="26"/>
          <w:szCs w:val="26"/>
        </w:rPr>
        <w:t>, опікунів, піклувальників, до дитячих будинків сімейного типу, прийомних сімей.</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Готує та подає в установленому порядку статистичну звітність.</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Розглядає в установленому порядку звернення громадян.</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Проводить інформаційно-роз'яснювальну роботу з питань, що належать до її компетенції, через засоби масової інформації.</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Здійснює інші функції, які випливають з покладених на неї завдань, відповідно до законодавства.</w:t>
      </w:r>
    </w:p>
    <w:p w:rsidR="00BC7CE1" w:rsidRPr="00440151" w:rsidRDefault="00BC7CE1" w:rsidP="003F13B6">
      <w:pPr>
        <w:pStyle w:val="a3"/>
        <w:ind w:left="426"/>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Права Сектору</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3F13B6">
      <w:pPr>
        <w:pStyle w:val="a3"/>
        <w:numPr>
          <w:ilvl w:val="1"/>
          <w:numId w:val="1"/>
        </w:numPr>
        <w:ind w:left="426" w:hanging="426"/>
        <w:jc w:val="both"/>
        <w:rPr>
          <w:rFonts w:ascii="Times New Roman" w:hAnsi="Times New Roman" w:cs="Times New Roman"/>
          <w:sz w:val="26"/>
          <w:szCs w:val="26"/>
        </w:rPr>
      </w:pPr>
      <w:r w:rsidRPr="00440151">
        <w:rPr>
          <w:rFonts w:ascii="Times New Roman" w:hAnsi="Times New Roman" w:cs="Times New Roman"/>
          <w:sz w:val="26"/>
          <w:szCs w:val="26"/>
        </w:rPr>
        <w:t>Сектор у справах дітей має право:</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Приймати рішення з питань, що належать до його компетенції, які є обов'язковими для виконання органом виконавчої влади, органом місцевого самоврядування, підприємствами, установами та організаціями усіх форм власності, посадовими особами, громадянами.</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Отримувати в установленому порядку від інших структурних підрозділів Виконавчого комітету Вишневої міської ради та державних органів виконавчої влади,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Звертатися до підприємств, установ та організацій усіх форм власності у разі порушення прав та інтересів дітей.</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Проводити роботу серед дітей з метою запобігання вчиненню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Сприяти влаштовуванню дітей-сиріт та дітей, позбавлених батьківського піклування, у дитячі будинки сімейного типу, прийомні сім'ї, передавати під опіку, піклування, на усиновлення.</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Вести справи з опіки, піклування над дітьми та усиновлення дітей.</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Запрошувати для бесіди батьків або опікунів, піклувальників,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до усунення таких причин.</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Проводити особистий прийом дітей, а також їх батьків, опікунів чи піклувальників, розглядати їх скарги та заяви з питань, що належать до його компетенції.</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Підтримувати громадські програми соціального спрямування з метою забезпечення захисту прав, свобод і законних інтересів дітей.</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lastRenderedPageBreak/>
        <w:t>Відвідувати дітей, які опинилися у складних життєвих обставинах, перебувають на обліку в службі, за місцем їх проживання, навчання і роботи; вживати заходів для соціального захисту дітей.</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Скликати наради, круглі столи, прес-конференції тощо з питань, що належать до його компетенції.</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Структура Сектору</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Сектор очолює завідувач, який призначається на посаду і звільняється з посади міським головою за погодженням із заступником голови.</w:t>
      </w: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Завідувач та працівник Сектору призначаються на посаду і звільняються з посади міським головою в порядку, визначеному нормативними документами.</w:t>
      </w: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Матеріально-технічне забезпечення Сектору здійснює </w:t>
      </w:r>
      <w:r w:rsidR="003C27AA" w:rsidRPr="00440151">
        <w:rPr>
          <w:rFonts w:ascii="Times New Roman" w:hAnsi="Times New Roman" w:cs="Times New Roman"/>
          <w:sz w:val="26"/>
          <w:szCs w:val="26"/>
        </w:rPr>
        <w:t>Красненська селищна рада.</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Повноваження завідувача сектору</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ind w:left="567" w:hanging="567"/>
        <w:jc w:val="both"/>
        <w:rPr>
          <w:rFonts w:ascii="Times New Roman" w:hAnsi="Times New Roman" w:cs="Times New Roman"/>
          <w:sz w:val="26"/>
          <w:szCs w:val="26"/>
        </w:rPr>
      </w:pPr>
      <w:r w:rsidRPr="00440151">
        <w:rPr>
          <w:rFonts w:ascii="Times New Roman" w:hAnsi="Times New Roman" w:cs="Times New Roman"/>
          <w:sz w:val="26"/>
          <w:szCs w:val="26"/>
        </w:rPr>
        <w:t>Завідувач Сектору:</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Здійснює керівництво діяльністю Сектором, несе персональну відповідальність за виконання покладених на нього завдань.</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ind w:left="0" w:firstLine="360"/>
        <w:jc w:val="center"/>
        <w:rPr>
          <w:rFonts w:ascii="Times New Roman" w:hAnsi="Times New Roman" w:cs="Times New Roman"/>
          <w:b/>
          <w:sz w:val="26"/>
          <w:szCs w:val="26"/>
        </w:rPr>
      </w:pPr>
      <w:r w:rsidRPr="00440151">
        <w:rPr>
          <w:rFonts w:ascii="Times New Roman" w:hAnsi="Times New Roman" w:cs="Times New Roman"/>
          <w:b/>
          <w:sz w:val="26"/>
          <w:szCs w:val="26"/>
        </w:rPr>
        <w:t>Внесення змін та доповнень до положення</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Внесення змін до Положення Сектору та затвердження Положення в новій редакції приймається за рішенням</w:t>
      </w:r>
      <w:r w:rsidR="00440151" w:rsidRPr="00440151">
        <w:rPr>
          <w:rFonts w:ascii="Times New Roman" w:hAnsi="Times New Roman" w:cs="Times New Roman"/>
          <w:sz w:val="26"/>
          <w:szCs w:val="26"/>
        </w:rPr>
        <w:t xml:space="preserve"> </w:t>
      </w:r>
      <w:r w:rsidR="009544C0" w:rsidRPr="00440151">
        <w:rPr>
          <w:rFonts w:ascii="Times New Roman" w:hAnsi="Times New Roman" w:cs="Times New Roman"/>
          <w:sz w:val="26"/>
          <w:szCs w:val="26"/>
        </w:rPr>
        <w:t>Красненської селищної</w:t>
      </w:r>
      <w:r w:rsidR="00440151" w:rsidRPr="00440151">
        <w:rPr>
          <w:rFonts w:ascii="Times New Roman" w:hAnsi="Times New Roman" w:cs="Times New Roman"/>
          <w:sz w:val="26"/>
          <w:szCs w:val="26"/>
        </w:rPr>
        <w:t xml:space="preserve"> </w:t>
      </w:r>
      <w:r w:rsidR="009544C0" w:rsidRPr="00440151">
        <w:rPr>
          <w:rFonts w:ascii="Times New Roman" w:hAnsi="Times New Roman" w:cs="Times New Roman"/>
          <w:sz w:val="26"/>
          <w:szCs w:val="26"/>
        </w:rPr>
        <w:t>ради</w:t>
      </w:r>
      <w:r w:rsidR="00BC7CE1" w:rsidRPr="00440151">
        <w:rPr>
          <w:rFonts w:ascii="Times New Roman" w:hAnsi="Times New Roman" w:cs="Times New Roman"/>
          <w:sz w:val="26"/>
          <w:szCs w:val="26"/>
        </w:rPr>
        <w:t>.</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Припинення діяльності сектору</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Припинення діяльності Сектору здійснюється шляхом ліквідації або реорганізації (злиття, поділу, приєднання або перетворення) за рішенням </w:t>
      </w:r>
      <w:r w:rsidR="009544C0" w:rsidRPr="00440151">
        <w:rPr>
          <w:rFonts w:ascii="Times New Roman" w:hAnsi="Times New Roman" w:cs="Times New Roman"/>
          <w:sz w:val="26"/>
          <w:szCs w:val="26"/>
        </w:rPr>
        <w:t>Красненської селищної</w:t>
      </w:r>
      <w:r w:rsidRPr="00440151">
        <w:rPr>
          <w:rFonts w:ascii="Times New Roman" w:hAnsi="Times New Roman" w:cs="Times New Roman"/>
          <w:sz w:val="26"/>
          <w:szCs w:val="26"/>
        </w:rPr>
        <w:t xml:space="preserve"> ради, в межах вимог чинного законодавства України.</w:t>
      </w:r>
    </w:p>
    <w:p w:rsidR="009943EB" w:rsidRPr="00440151" w:rsidRDefault="009943EB" w:rsidP="003F13B6">
      <w:pPr>
        <w:jc w:val="both"/>
        <w:rPr>
          <w:rFonts w:ascii="Times New Roman" w:hAnsi="Times New Roman" w:cs="Times New Roman"/>
          <w:sz w:val="26"/>
          <w:szCs w:val="26"/>
        </w:rPr>
      </w:pPr>
    </w:p>
    <w:p w:rsidR="009544C0" w:rsidRPr="00440151" w:rsidRDefault="009544C0" w:rsidP="003F13B6">
      <w:pPr>
        <w:jc w:val="both"/>
        <w:rPr>
          <w:rFonts w:ascii="Times New Roman" w:hAnsi="Times New Roman" w:cs="Times New Roman"/>
          <w:sz w:val="26"/>
          <w:szCs w:val="26"/>
        </w:rPr>
      </w:pPr>
    </w:p>
    <w:p w:rsidR="009544C0" w:rsidRPr="00440151" w:rsidRDefault="00BC7CE1" w:rsidP="003F13B6">
      <w:pPr>
        <w:jc w:val="center"/>
        <w:rPr>
          <w:rFonts w:ascii="Times New Roman" w:hAnsi="Times New Roman" w:cs="Times New Roman"/>
          <w:sz w:val="28"/>
          <w:szCs w:val="28"/>
        </w:rPr>
      </w:pPr>
      <w:r w:rsidRPr="00440151">
        <w:rPr>
          <w:rFonts w:ascii="Times New Roman" w:hAnsi="Times New Roman" w:cs="Times New Roman"/>
          <w:sz w:val="26"/>
          <w:szCs w:val="26"/>
        </w:rPr>
        <w:t>Секретар</w:t>
      </w:r>
      <w:r w:rsidR="00440151" w:rsidRPr="00440151">
        <w:rPr>
          <w:rFonts w:ascii="Times New Roman" w:hAnsi="Times New Roman" w:cs="Times New Roman"/>
          <w:sz w:val="26"/>
          <w:szCs w:val="26"/>
        </w:rPr>
        <w:t xml:space="preserve"> </w:t>
      </w:r>
      <w:r w:rsidRPr="00440151">
        <w:rPr>
          <w:rFonts w:ascii="Times New Roman" w:hAnsi="Times New Roman" w:cs="Times New Roman"/>
          <w:sz w:val="26"/>
          <w:szCs w:val="26"/>
        </w:rPr>
        <w:t>ради</w:t>
      </w:r>
      <w:r w:rsidR="00440151" w:rsidRPr="00440151">
        <w:rPr>
          <w:rFonts w:ascii="Times New Roman" w:hAnsi="Times New Roman" w:cs="Times New Roman"/>
          <w:sz w:val="26"/>
          <w:szCs w:val="26"/>
        </w:rPr>
        <w:t xml:space="preserve">                    </w:t>
      </w:r>
      <w:r w:rsidR="00440151">
        <w:rPr>
          <w:rFonts w:ascii="Times New Roman" w:hAnsi="Times New Roman" w:cs="Times New Roman"/>
          <w:sz w:val="26"/>
          <w:szCs w:val="26"/>
        </w:rPr>
        <w:t xml:space="preserve">            </w:t>
      </w:r>
      <w:r w:rsidR="00440151" w:rsidRPr="00440151">
        <w:rPr>
          <w:rFonts w:ascii="Times New Roman" w:hAnsi="Times New Roman" w:cs="Times New Roman"/>
          <w:sz w:val="26"/>
          <w:szCs w:val="26"/>
        </w:rPr>
        <w:t xml:space="preserve">                                                  </w:t>
      </w:r>
      <w:r w:rsidRPr="00440151">
        <w:rPr>
          <w:rFonts w:ascii="Times New Roman" w:hAnsi="Times New Roman" w:cs="Times New Roman"/>
          <w:sz w:val="26"/>
          <w:szCs w:val="26"/>
        </w:rPr>
        <w:t>Світлана ДІДУХ</w:t>
      </w:r>
    </w:p>
    <w:sectPr w:rsidR="009544C0" w:rsidRPr="00440151" w:rsidSect="00BC7CE1">
      <w:pgSz w:w="11906" w:h="16838"/>
      <w:pgMar w:top="850"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90529"/>
    <w:multiLevelType w:val="multilevel"/>
    <w:tmpl w:val="2BA857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6A79008F"/>
    <w:multiLevelType w:val="multilevel"/>
    <w:tmpl w:val="5F04B5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CA241D8"/>
    <w:multiLevelType w:val="multilevel"/>
    <w:tmpl w:val="2BA857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2130D9D"/>
    <w:multiLevelType w:val="multilevel"/>
    <w:tmpl w:val="5F04B5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useFELayout/>
    <w:compatSetting w:name="compatibilityMode" w:uri="http://schemas.microsoft.com/office/word" w:val="12"/>
  </w:compat>
  <w:rsids>
    <w:rsidRoot w:val="009943EB"/>
    <w:rsid w:val="00001782"/>
    <w:rsid w:val="00121170"/>
    <w:rsid w:val="00130AD6"/>
    <w:rsid w:val="00216ED2"/>
    <w:rsid w:val="00217380"/>
    <w:rsid w:val="00253652"/>
    <w:rsid w:val="002773C6"/>
    <w:rsid w:val="002A229A"/>
    <w:rsid w:val="002C187C"/>
    <w:rsid w:val="003123C8"/>
    <w:rsid w:val="00313089"/>
    <w:rsid w:val="003C27AA"/>
    <w:rsid w:val="003F13B6"/>
    <w:rsid w:val="00440151"/>
    <w:rsid w:val="00495EBC"/>
    <w:rsid w:val="005A7DA3"/>
    <w:rsid w:val="00614815"/>
    <w:rsid w:val="00694A6C"/>
    <w:rsid w:val="00711B28"/>
    <w:rsid w:val="00742EB7"/>
    <w:rsid w:val="008C1F36"/>
    <w:rsid w:val="009544C0"/>
    <w:rsid w:val="00964637"/>
    <w:rsid w:val="009943EB"/>
    <w:rsid w:val="009C44BB"/>
    <w:rsid w:val="00A448F4"/>
    <w:rsid w:val="00AC7276"/>
    <w:rsid w:val="00BA4C9C"/>
    <w:rsid w:val="00BC7CE1"/>
    <w:rsid w:val="00BE7447"/>
    <w:rsid w:val="00C1098F"/>
    <w:rsid w:val="00D1751C"/>
    <w:rsid w:val="00F2692D"/>
    <w:rsid w:val="00F63D1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C7F4"/>
  <w15:docId w15:val="{A95488F3-9032-4BFA-9C81-00A3739A0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A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CE1"/>
    <w:pPr>
      <w:ind w:left="720"/>
      <w:contextualSpacing/>
    </w:pPr>
  </w:style>
  <w:style w:type="paragraph" w:styleId="a4">
    <w:name w:val="Balloon Text"/>
    <w:basedOn w:val="a"/>
    <w:link w:val="a5"/>
    <w:uiPriority w:val="99"/>
    <w:semiHidden/>
    <w:unhideWhenUsed/>
    <w:rsid w:val="00440151"/>
    <w:rPr>
      <w:rFonts w:ascii="Tahoma" w:hAnsi="Tahoma" w:cs="Tahoma"/>
      <w:sz w:val="16"/>
      <w:szCs w:val="16"/>
    </w:rPr>
  </w:style>
  <w:style w:type="character" w:customStyle="1" w:styleId="a5">
    <w:name w:val="Текст выноски Знак"/>
    <w:basedOn w:val="a0"/>
    <w:link w:val="a4"/>
    <w:uiPriority w:val="99"/>
    <w:semiHidden/>
    <w:rsid w:val="00440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1478</Words>
  <Characters>8428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Sudor</dc:creator>
  <cp:keywords/>
  <dc:description/>
  <cp:lastModifiedBy>Пользователь Windows</cp:lastModifiedBy>
  <cp:revision>14</cp:revision>
  <dcterms:created xsi:type="dcterms:W3CDTF">2021-08-10T08:30:00Z</dcterms:created>
  <dcterms:modified xsi:type="dcterms:W3CDTF">2021-09-13T06:59:00Z</dcterms:modified>
</cp:coreProperties>
</file>