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5F" w:rsidRPr="00794A88" w:rsidRDefault="0026585F" w:rsidP="005238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585F" w:rsidRDefault="0026585F" w:rsidP="002658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85F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26585F" w:rsidRDefault="0026585F" w:rsidP="002658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85F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26585F" w:rsidRPr="0026585F" w:rsidRDefault="0026585F" w:rsidP="002658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26585F" w:rsidRPr="0026585F" w:rsidTr="00E9307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85F" w:rsidRPr="0026585F" w:rsidRDefault="0026585F" w:rsidP="00E9307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26585F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6585F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26585F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26585F" w:rsidRPr="0026585F" w:rsidTr="00E9307C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 xml:space="preserve">Місцезнаходження </w:t>
            </w: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85F" w:rsidRPr="0026585F" w:rsidRDefault="0026585F" w:rsidP="00E9307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26585F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26585F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26585F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26585F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26585F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>Інформація щодо режиму роботи</w:t>
            </w: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>Телефон/факс</w:t>
            </w: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>Електронна пошта</w:t>
            </w:r>
          </w:p>
          <w:p w:rsidR="0026585F" w:rsidRPr="0026585F" w:rsidRDefault="0026585F" w:rsidP="00E9307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26585F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585F" w:rsidRPr="0026585F" w:rsidRDefault="0026585F" w:rsidP="00E9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26585F" w:rsidRPr="0026585F" w:rsidRDefault="0026585F" w:rsidP="00E9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26585F" w:rsidRPr="0026585F" w:rsidRDefault="0026585F" w:rsidP="00E9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26585F" w:rsidRPr="0026585F" w:rsidRDefault="0026585F" w:rsidP="00E9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26585F" w:rsidRPr="0026585F" w:rsidRDefault="0026585F" w:rsidP="00E9307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26585F">
              <w:rPr>
                <w:b w:val="0"/>
                <w:sz w:val="24"/>
                <w:szCs w:val="24"/>
              </w:rPr>
              <w:t>+380985182826</w:t>
            </w:r>
          </w:p>
          <w:p w:rsidR="0026585F" w:rsidRPr="0026585F" w:rsidRDefault="006F6ED7" w:rsidP="00E9307C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26585F" w:rsidRPr="0026585F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26585F" w:rsidRPr="0026585F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26585F" w:rsidRPr="0026585F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26585F" w:rsidRPr="0026585F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26585F" w:rsidRPr="0026585F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26585F" w:rsidRPr="0026585F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26585F" w:rsidRPr="0026585F" w:rsidRDefault="0026585F" w:rsidP="00E9307C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26585F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26585F" w:rsidRPr="0026585F" w:rsidTr="00E9307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25.12.2015 № 1133 «Про надання послуг у сфері державної реєстрації юридичних осіб, фізичних осіб – підприємців та громадських формувань у скорочені строки»;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</w:t>
            </w: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26585F" w:rsidRPr="0026585F" w:rsidTr="00E9307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Умови отримання адміністративної послуги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26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Звернення фізичної особи – підприємця або уповноваженої нею особи (далі – заявник)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формувань;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про сплату адміністративного збору – у випадку державної реєстрації змін відомостей про прізвище, ім’я, по батькові або місцезнаходження фізичної особи – підприємця;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копія довідки про зміну реєстраційного номера облікової картки – у разі внесення змін, пов'язаних із зміною реєстраційного номера облікової картки платника податків;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копія першої сторінки паспорта та сторінки з відміткою про наявність права здійснювати будь – які платежі за серією та номером паспорта – у разі внесення змін, пов'язаних із зміною серії та номера паспорта, – для фізичних осіб, які мають відмітку в паспорті про право здійснювати платежі за серією та номером паспорта;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договір (декларація) про створення сімейного фермерського господарства – у разі створення фізичною особою – підприємцем сімейного фермерського господарства відповідно до Закону України «Про фермерське господарство або у разі внесення змін, що містяться в договорі (декларації) про створення сімейного фермерського господарства.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5F" w:rsidRPr="006F6ED7" w:rsidRDefault="0026585F" w:rsidP="00E93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ED7">
              <w:rPr>
                <w:rFonts w:ascii="Times New Roman" w:hAnsi="Times New Roman" w:cs="Times New Roman"/>
                <w:b/>
                <w:sz w:val="24"/>
                <w:szCs w:val="24"/>
              </w:rPr>
              <w:t>Безоплатно</w:t>
            </w:r>
          </w:p>
          <w:p w:rsidR="006F6ED7" w:rsidRDefault="006F6ED7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ED7" w:rsidRPr="006F6ED7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ED7">
              <w:rPr>
                <w:rFonts w:ascii="Times New Roman" w:hAnsi="Times New Roman" w:cs="Times New Roman"/>
                <w:b/>
                <w:sz w:val="24"/>
                <w:szCs w:val="24"/>
              </w:rPr>
              <w:t>Платно, у випадку із зміною:</w:t>
            </w:r>
          </w:p>
          <w:p w:rsidR="006F6ED7" w:rsidRDefault="006F6ED7" w:rsidP="006F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прізвища, імені та по-батькові;</w:t>
            </w:r>
          </w:p>
          <w:p w:rsidR="006F6ED7" w:rsidRDefault="006F6ED7" w:rsidP="006F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</w:p>
          <w:p w:rsidR="006F6ED7" w:rsidRDefault="006F6ED7" w:rsidP="006F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 РЕКВІЗИТИ: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платежу: 22010300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Отримувач: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ГУК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Львiв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Красненська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ТГ/22010300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ЄДРПОУ: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38008294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р/р: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UA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UA948999980314020501000013859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МФО: 899998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Розмір платежу: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грн.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Державна реєстрація змін до відомостей у скорочені строки проводиться виключно за бажанням заявника у разі внесення ним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додатково до адміністративного збору</w:t>
            </w: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відповідної плати: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1. У подвійному розмірі адміністративного збору – за проведення державної реєстрації змін до відомостей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протягом шести годин</w:t>
            </w: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після надходження документів.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 РЕКВІЗИТИ: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платежу: 22012900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Отримувач: 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ГУК 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Львiв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/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Красненська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тг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ЄДРПОУ: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38008294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р/р: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UA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118999980313040126000013859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МФО: 899998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Розмір платежу: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грн.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2. У п’ятикратному розмірі адміністративного збору – за проведення державної реєстрації змін до відомостей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протягом двох годин</w:t>
            </w:r>
            <w:r w:rsidRPr="00BC0E6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після надходження документів.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 РЕКВІЗИТИ: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платежу: 22012900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Отримувач: 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ГУК 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Львiв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/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Красненська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тг</w:t>
            </w:r>
            <w:proofErr w:type="spellEnd"/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ЄДРПОУ: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38008294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р/р: </w:t>
            </w:r>
            <w:r w:rsidRPr="00BC0E65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UA</w:t>
            </w:r>
            <w:r w:rsidRPr="00BC0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118999980313040126000013859</w:t>
            </w:r>
          </w:p>
          <w:p w:rsidR="006F6ED7" w:rsidRPr="00BC0E65" w:rsidRDefault="006F6ED7" w:rsidP="006F6ED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МФО: 899998</w:t>
            </w:r>
          </w:p>
          <w:p w:rsidR="006F6ED7" w:rsidRPr="006F6ED7" w:rsidRDefault="006F6ED7" w:rsidP="006F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Розмір платежу: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1150</w:t>
            </w: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  <w:bookmarkStart w:id="0" w:name="_GoBack"/>
            <w:bookmarkEnd w:id="0"/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несплата адміністративного збору або сплата не в повному обсязі; несплата адміністративного збору або сплата не в повному обсязі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 документи подані до неналежного суб’єкта державної реєстрації; не усунуто підстави для зупинення розгляду документів протягом встановленого строку; подані документи суперечать вимогам законів України;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Єдиному4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26585F" w:rsidRPr="0026585F" w:rsidTr="00E930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E9253C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26585F" w:rsidRPr="0026585F" w:rsidRDefault="0026585F" w:rsidP="00E9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5F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 (крім документа про сплату адміністративного збору),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760BC" w:rsidRPr="0026585F" w:rsidRDefault="00C760BC" w:rsidP="0026585F"/>
    <w:sectPr w:rsidR="00C760BC" w:rsidRPr="002658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2B"/>
    <w:rsid w:val="000B377E"/>
    <w:rsid w:val="002542C3"/>
    <w:rsid w:val="0026585F"/>
    <w:rsid w:val="005238B0"/>
    <w:rsid w:val="006F6ED7"/>
    <w:rsid w:val="00C3032B"/>
    <w:rsid w:val="00C760BC"/>
    <w:rsid w:val="00D550E1"/>
    <w:rsid w:val="00E9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68000-9560-439B-8CF2-201B534F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8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26585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58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26585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6585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26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5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6566</Words>
  <Characters>3744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2021-05-24T12:43:00Z</cp:lastPrinted>
  <dcterms:created xsi:type="dcterms:W3CDTF">2021-05-20T09:53:00Z</dcterms:created>
  <dcterms:modified xsi:type="dcterms:W3CDTF">2021-06-02T07:45:00Z</dcterms:modified>
</cp:coreProperties>
</file>