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199D" w:rsidRPr="0073394D" w:rsidRDefault="00BA199D" w:rsidP="00BA199D">
      <w:pPr>
        <w:shd w:val="clear" w:color="auto" w:fill="FFFFFF"/>
        <w:spacing w:line="300" w:lineRule="atLeast"/>
        <w:jc w:val="right"/>
        <w:rPr>
          <w:b/>
          <w:color w:val="FF0000"/>
          <w:lang w:eastAsia="ru-RU"/>
        </w:rPr>
      </w:pPr>
      <w:r w:rsidRPr="00630480"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  <w:t>ПРОЕКТ</w:t>
      </w:r>
    </w:p>
    <w:p w:rsidR="00A67890" w:rsidRDefault="00A67890" w:rsidP="00A67890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0"/>
          <w:szCs w:val="24"/>
          <w:lang w:val="ru-RU" w:eastAsia="ru-RU"/>
        </w:rPr>
      </w:pPr>
      <w:r>
        <w:rPr>
          <w:rFonts w:ascii="Times New Roman" w:eastAsia="Times New Roman" w:hAnsi="Times New Roman"/>
          <w:noProof/>
          <w:color w:val="000000"/>
          <w:sz w:val="20"/>
          <w:szCs w:val="20"/>
          <w:lang w:eastAsia="uk-UA"/>
        </w:rPr>
        <w:drawing>
          <wp:inline distT="0" distB="0" distL="0" distR="0">
            <wp:extent cx="466725" cy="5905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7890" w:rsidRDefault="00A67890" w:rsidP="00A67890">
      <w:pPr>
        <w:autoSpaceDE w:val="0"/>
        <w:autoSpaceDN w:val="0"/>
        <w:spacing w:after="80" w:line="240" w:lineRule="auto"/>
        <w:jc w:val="center"/>
        <w:rPr>
          <w:rFonts w:ascii="Times New Roman" w:eastAsia="Times New Roman" w:hAnsi="Times New Roman"/>
          <w:b/>
          <w:caps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b/>
          <w:caps/>
          <w:color w:val="000000"/>
          <w:sz w:val="28"/>
          <w:szCs w:val="28"/>
          <w:lang w:val="ru-RU" w:eastAsia="ru-RU"/>
        </w:rPr>
        <w:t>Україна</w:t>
      </w:r>
    </w:p>
    <w:p w:rsidR="00A67890" w:rsidRDefault="00A67890" w:rsidP="00A67890">
      <w:pPr>
        <w:autoSpaceDE w:val="0"/>
        <w:autoSpaceDN w:val="0"/>
        <w:spacing w:after="80" w:line="240" w:lineRule="auto"/>
        <w:jc w:val="center"/>
        <w:rPr>
          <w:rFonts w:ascii="Times New Roman" w:eastAsia="Times New Roman" w:hAnsi="Times New Roman"/>
          <w:b/>
          <w:caps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b/>
          <w:caps/>
          <w:color w:val="000000"/>
          <w:sz w:val="28"/>
          <w:szCs w:val="28"/>
          <w:lang w:eastAsia="ru-RU"/>
        </w:rPr>
        <w:t xml:space="preserve">КРАСНЕНСЬКА СЕЛИЩНА </w:t>
      </w:r>
      <w:r>
        <w:rPr>
          <w:rFonts w:ascii="Times New Roman" w:eastAsia="Times New Roman" w:hAnsi="Times New Roman"/>
          <w:b/>
          <w:caps/>
          <w:color w:val="000000"/>
          <w:sz w:val="28"/>
          <w:szCs w:val="28"/>
          <w:lang w:val="ru-RU" w:eastAsia="ru-RU"/>
        </w:rPr>
        <w:t xml:space="preserve"> РАДА</w:t>
      </w:r>
    </w:p>
    <w:p w:rsidR="00A67890" w:rsidRDefault="00A67890" w:rsidP="00A67890">
      <w:pPr>
        <w:autoSpaceDE w:val="0"/>
        <w:autoSpaceDN w:val="0"/>
        <w:spacing w:after="80" w:line="240" w:lineRule="auto"/>
        <w:jc w:val="center"/>
        <w:rPr>
          <w:rFonts w:ascii="Times New Roman" w:eastAsia="Times New Roman" w:hAnsi="Times New Roman"/>
          <w:b/>
          <w:caps/>
          <w:color w:val="3366FF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ЗОЛОЧІВСЬКОГО РАЙОНУ </w:t>
      </w:r>
      <w:r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ЛЬВІВСЬКОЇ ОБЛАСТІ</w:t>
      </w:r>
    </w:p>
    <w:p w:rsidR="00A67890" w:rsidRPr="00A67890" w:rsidRDefault="00A67890" w:rsidP="00A6789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6 СЕСІЯ      4 пленарне засідання     </w:t>
      </w:r>
      <w:r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>VIII</w:t>
      </w:r>
      <w:r w:rsidRPr="00A67890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 -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СКЛИКАННЯ </w:t>
      </w:r>
    </w:p>
    <w:p w:rsidR="00A67890" w:rsidRDefault="00A67890" w:rsidP="00A67890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val="ru-RU" w:eastAsia="ru-RU"/>
        </w:rPr>
      </w:pPr>
    </w:p>
    <w:p w:rsidR="00A67890" w:rsidRPr="00A67890" w:rsidRDefault="00A67890" w:rsidP="00A67890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val="ru-RU" w:eastAsia="ru-RU"/>
        </w:rPr>
      </w:pPr>
      <w:r w:rsidRPr="00A67890">
        <w:rPr>
          <w:rFonts w:ascii="Times New Roman" w:eastAsia="Times New Roman" w:hAnsi="Times New Roman"/>
          <w:b/>
          <w:sz w:val="32"/>
          <w:szCs w:val="32"/>
          <w:lang w:val="ru-RU" w:eastAsia="ru-RU"/>
        </w:rPr>
        <w:t xml:space="preserve">Р І Ш Е Н </w:t>
      </w:r>
      <w:proofErr w:type="spellStart"/>
      <w:r w:rsidRPr="00A67890">
        <w:rPr>
          <w:rFonts w:ascii="Times New Roman" w:eastAsia="Times New Roman" w:hAnsi="Times New Roman"/>
          <w:b/>
          <w:sz w:val="32"/>
          <w:szCs w:val="32"/>
          <w:lang w:val="ru-RU" w:eastAsia="ru-RU"/>
        </w:rPr>
        <w:t>Н</w:t>
      </w:r>
      <w:proofErr w:type="spellEnd"/>
      <w:r w:rsidRPr="00A67890">
        <w:rPr>
          <w:rFonts w:ascii="Times New Roman" w:eastAsia="Times New Roman" w:hAnsi="Times New Roman"/>
          <w:b/>
          <w:sz w:val="32"/>
          <w:szCs w:val="32"/>
          <w:lang w:val="ru-RU" w:eastAsia="ru-RU"/>
        </w:rPr>
        <w:t xml:space="preserve"> Я</w:t>
      </w:r>
    </w:p>
    <w:p w:rsidR="00A67890" w:rsidRDefault="00A67890" w:rsidP="00A67890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val="ru-RU" w:eastAsia="ru-RU"/>
        </w:rPr>
      </w:pPr>
    </w:p>
    <w:p w:rsidR="00A67890" w:rsidRPr="00BA199D" w:rsidRDefault="00A67890" w:rsidP="00A6789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4"/>
          <w:lang w:val="ru-RU" w:eastAsia="ru-RU"/>
        </w:rPr>
      </w:pPr>
      <w:r>
        <w:rPr>
          <w:rFonts w:ascii="Times New Roman" w:eastAsia="Times New Roman" w:hAnsi="Times New Roman"/>
          <w:sz w:val="28"/>
          <w:szCs w:val="24"/>
          <w:lang w:val="ru-RU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09  квітня  2021 року                                                      </w:t>
      </w:r>
      <w:r w:rsidR="00DC4A5F">
        <w:rPr>
          <w:rFonts w:ascii="Times New Roman" w:eastAsia="Times New Roman" w:hAnsi="Times New Roman"/>
          <w:sz w:val="28"/>
          <w:szCs w:val="24"/>
          <w:lang w:eastAsia="ru-RU"/>
        </w:rPr>
        <w:t xml:space="preserve">                      №</w:t>
      </w:r>
      <w:r w:rsidR="00BA199D">
        <w:rPr>
          <w:rFonts w:ascii="Times New Roman" w:eastAsia="Times New Roman" w:hAnsi="Times New Roman"/>
          <w:sz w:val="28"/>
          <w:szCs w:val="24"/>
          <w:lang w:val="ru-RU" w:eastAsia="ru-RU"/>
        </w:rPr>
        <w:t xml:space="preserve"> ___</w:t>
      </w:r>
    </w:p>
    <w:p w:rsidR="00A67890" w:rsidRDefault="00A67890" w:rsidP="00A6789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A67890" w:rsidRDefault="00A67890" w:rsidP="00A6789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A67890" w:rsidRDefault="00A67890" w:rsidP="00A67890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Про затвердження передавального акту </w:t>
      </w:r>
    </w:p>
    <w:p w:rsidR="00A67890" w:rsidRDefault="00A67890" w:rsidP="00A67890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b/>
          <w:sz w:val="28"/>
          <w:szCs w:val="24"/>
          <w:lang w:eastAsia="ru-RU"/>
        </w:rPr>
        <w:t>Куткірської</w:t>
      </w:r>
      <w:proofErr w:type="spellEnd"/>
      <w:r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 сільської ради</w:t>
      </w:r>
    </w:p>
    <w:p w:rsidR="00A67890" w:rsidRDefault="00A67890" w:rsidP="00A67890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A67890" w:rsidRDefault="00A67890" w:rsidP="00A6789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Керуючись ст. 25,59 Закону України «Про місцеве самоврядування в Україні», відповідно до ст. 104, 105, 107 Цивільного кодексу України, Закону України «Про державну реєстрацію юридичних осіб та фізичних осіб – підприємців та громадських формувань», Закону України «Про  бухгалтерський облік та фінансову звітність в Україні», ч. 4 ст. 31  Закону України «Про Національний архівний фонд та архівні установи», Порядку подання фінансової звітності, затвердженого постановою Кабінету Міністрів України від 28.02.2000р. № 419, п. 7 Розділу І Положення про реорганізацію активів та зобов’язань, затверджену наказом Міністерства фінансів України від 02.09.2014р. № 879, ч. 4 ст. 3 Розділу </w:t>
      </w:r>
      <w:r>
        <w:rPr>
          <w:rFonts w:ascii="Times New Roman" w:eastAsia="Times New Roman" w:hAnsi="Times New Roman"/>
          <w:sz w:val="28"/>
          <w:szCs w:val="24"/>
          <w:lang w:val="en-US" w:eastAsia="ru-RU"/>
        </w:rPr>
        <w:t>XIV</w:t>
      </w:r>
      <w:r w:rsidRPr="00A67890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Правил організації діловодства та архівного зберігання документів у державних органах, органах місцевого самоврядування, на підприємствах, в установах і організаціях, затвердженого наказом Міністерства юстиції України від 18.06.2015р. № 1000/5, на підставі рішення Красненської селищної ради від 16.12.2020р. № 12 «Про початок процедури реорганізації юридичних осіб – сільських рад, розміщених поза адміністративним центром Красненської селищної територіальної громади», Красненська селищна рада </w:t>
      </w:r>
    </w:p>
    <w:p w:rsidR="00A67890" w:rsidRDefault="00A67890" w:rsidP="00A67890">
      <w:pPr>
        <w:spacing w:after="0" w:line="240" w:lineRule="auto"/>
        <w:ind w:firstLine="708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A67890" w:rsidRDefault="00A67890" w:rsidP="00A67890">
      <w:pPr>
        <w:spacing w:after="0" w:line="240" w:lineRule="auto"/>
        <w:ind w:firstLine="708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sz w:val="28"/>
          <w:szCs w:val="24"/>
          <w:lang w:eastAsia="ru-RU"/>
        </w:rPr>
        <w:t>ВИРІШИЛА:</w:t>
      </w:r>
    </w:p>
    <w:p w:rsidR="00A67890" w:rsidRDefault="00A67890" w:rsidP="00A67890">
      <w:pPr>
        <w:spacing w:after="0" w:line="240" w:lineRule="auto"/>
        <w:ind w:firstLine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67890" w:rsidRDefault="00A67890" w:rsidP="00A67890">
      <w:pPr>
        <w:pStyle w:val="a3"/>
        <w:numPr>
          <w:ilvl w:val="0"/>
          <w:numId w:val="1"/>
        </w:numPr>
        <w:spacing w:after="0" w:line="240" w:lineRule="auto"/>
        <w:ind w:left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Затвердити передавальний акт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Куткірської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сільської ради </w:t>
      </w:r>
    </w:p>
    <w:p w:rsidR="00A67890" w:rsidRDefault="00A67890" w:rsidP="00A67890">
      <w:pPr>
        <w:pStyle w:val="a3"/>
        <w:spacing w:after="0" w:line="240" w:lineRule="auto"/>
        <w:ind w:left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ЄДРПОУ </w:t>
      </w:r>
      <w:r>
        <w:rPr>
          <w:rFonts w:ascii="Arial" w:hAnsi="Arial" w:cs="Arial"/>
          <w:color w:val="333333"/>
          <w:sz w:val="18"/>
          <w:szCs w:val="18"/>
          <w:shd w:val="clear" w:color="auto" w:fill="FBFBFB"/>
        </w:rPr>
        <w:t> </w:t>
      </w:r>
      <w:r>
        <w:rPr>
          <w:rFonts w:ascii="Times New Roman" w:hAnsi="Times New Roman"/>
          <w:color w:val="333333"/>
          <w:sz w:val="28"/>
          <w:szCs w:val="28"/>
          <w:shd w:val="clear" w:color="auto" w:fill="FBFBFB"/>
        </w:rPr>
        <w:t> </w:t>
      </w:r>
      <w:r w:rsidRPr="00A67890">
        <w:rPr>
          <w:rFonts w:ascii="Times New Roman" w:hAnsi="Times New Roman"/>
          <w:color w:val="202124"/>
          <w:sz w:val="28"/>
          <w:szCs w:val="28"/>
          <w:shd w:val="clear" w:color="auto" w:fill="FFFFFF"/>
        </w:rPr>
        <w:t>4620682800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місцезнаходження: с. Куткір Львівської області (додається).</w:t>
      </w:r>
    </w:p>
    <w:p w:rsidR="00A67890" w:rsidRDefault="00A67890" w:rsidP="00A67890">
      <w:pPr>
        <w:pStyle w:val="a3"/>
        <w:numPr>
          <w:ilvl w:val="0"/>
          <w:numId w:val="1"/>
        </w:numPr>
        <w:spacing w:after="0" w:line="240" w:lineRule="auto"/>
        <w:ind w:left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Голові Красненської селищної ради ФУРДІ Роману Ярославовичу  забезпечити виготовлення копії Передавального акту за правилами передбаченими законодавством про державну реєстрацію юридичних осіб, для цілей здійснення державної реєстрації припинення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Куткірської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сіл</w:t>
      </w:r>
      <w:bookmarkStart w:id="0" w:name="_GoBack"/>
      <w:bookmarkEnd w:id="0"/>
      <w:r>
        <w:rPr>
          <w:rFonts w:ascii="Times New Roman" w:eastAsia="Times New Roman" w:hAnsi="Times New Roman"/>
          <w:sz w:val="28"/>
          <w:szCs w:val="28"/>
          <w:lang w:eastAsia="ru-RU"/>
        </w:rPr>
        <w:t>ьської ради шляхом приєднання до Красненської селищної ради Золочівського району Львівської області.</w:t>
      </w:r>
    </w:p>
    <w:p w:rsidR="00A67890" w:rsidRDefault="00A67890" w:rsidP="00A67890">
      <w:pPr>
        <w:pStyle w:val="a3"/>
        <w:numPr>
          <w:ilvl w:val="0"/>
          <w:numId w:val="1"/>
        </w:numPr>
        <w:spacing w:after="0" w:line="240" w:lineRule="auto"/>
        <w:ind w:left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Контроль за виконанням цього рішення залишаю за собою.</w:t>
      </w:r>
    </w:p>
    <w:p w:rsidR="00A67890" w:rsidRDefault="00A67890" w:rsidP="00A67890">
      <w:pPr>
        <w:pStyle w:val="a3"/>
        <w:spacing w:after="0" w:line="240" w:lineRule="auto"/>
        <w:ind w:left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67890" w:rsidRDefault="00A67890" w:rsidP="00A67890">
      <w:pPr>
        <w:pStyle w:val="a3"/>
        <w:spacing w:after="0" w:line="240" w:lineRule="auto"/>
        <w:ind w:left="851"/>
        <w:jc w:val="both"/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Селищний голова                                                          Роман ФУРДА</w:t>
      </w:r>
    </w:p>
    <w:sectPr w:rsidR="00A67890" w:rsidSect="00FE0D9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panose1 w:val="020B0604020202020204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973E3D"/>
    <w:multiLevelType w:val="hybridMultilevel"/>
    <w:tmpl w:val="F5542AF4"/>
    <w:lvl w:ilvl="0" w:tplc="0422000F">
      <w:start w:val="1"/>
      <w:numFmt w:val="decimal"/>
      <w:lvlText w:val="%1."/>
      <w:lvlJc w:val="left"/>
      <w:pPr>
        <w:ind w:left="1428" w:hanging="360"/>
      </w:pPr>
    </w:lvl>
    <w:lvl w:ilvl="1" w:tplc="04220019">
      <w:start w:val="1"/>
      <w:numFmt w:val="lowerLetter"/>
      <w:lvlText w:val="%2."/>
      <w:lvlJc w:val="left"/>
      <w:pPr>
        <w:ind w:left="2148" w:hanging="360"/>
      </w:pPr>
    </w:lvl>
    <w:lvl w:ilvl="2" w:tplc="0422001B">
      <w:start w:val="1"/>
      <w:numFmt w:val="lowerRoman"/>
      <w:lvlText w:val="%3."/>
      <w:lvlJc w:val="right"/>
      <w:pPr>
        <w:ind w:left="2868" w:hanging="180"/>
      </w:pPr>
    </w:lvl>
    <w:lvl w:ilvl="3" w:tplc="0422000F">
      <w:start w:val="1"/>
      <w:numFmt w:val="decimal"/>
      <w:lvlText w:val="%4."/>
      <w:lvlJc w:val="left"/>
      <w:pPr>
        <w:ind w:left="3588" w:hanging="360"/>
      </w:pPr>
    </w:lvl>
    <w:lvl w:ilvl="4" w:tplc="04220019">
      <w:start w:val="1"/>
      <w:numFmt w:val="lowerLetter"/>
      <w:lvlText w:val="%5."/>
      <w:lvlJc w:val="left"/>
      <w:pPr>
        <w:ind w:left="4308" w:hanging="360"/>
      </w:pPr>
    </w:lvl>
    <w:lvl w:ilvl="5" w:tplc="0422001B">
      <w:start w:val="1"/>
      <w:numFmt w:val="lowerRoman"/>
      <w:lvlText w:val="%6."/>
      <w:lvlJc w:val="right"/>
      <w:pPr>
        <w:ind w:left="5028" w:hanging="180"/>
      </w:pPr>
    </w:lvl>
    <w:lvl w:ilvl="6" w:tplc="0422000F">
      <w:start w:val="1"/>
      <w:numFmt w:val="decimal"/>
      <w:lvlText w:val="%7."/>
      <w:lvlJc w:val="left"/>
      <w:pPr>
        <w:ind w:left="5748" w:hanging="360"/>
      </w:pPr>
    </w:lvl>
    <w:lvl w:ilvl="7" w:tplc="04220019">
      <w:start w:val="1"/>
      <w:numFmt w:val="lowerLetter"/>
      <w:lvlText w:val="%8."/>
      <w:lvlJc w:val="left"/>
      <w:pPr>
        <w:ind w:left="6468" w:hanging="360"/>
      </w:pPr>
    </w:lvl>
    <w:lvl w:ilvl="8" w:tplc="0422001B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05DCB"/>
    <w:rsid w:val="00005DCB"/>
    <w:rsid w:val="00063A43"/>
    <w:rsid w:val="00A67890"/>
    <w:rsid w:val="00A739B1"/>
    <w:rsid w:val="00BA199D"/>
    <w:rsid w:val="00DC4A5F"/>
    <w:rsid w:val="00E70EC2"/>
    <w:rsid w:val="00FE0D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7890"/>
    <w:pPr>
      <w:spacing w:line="252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789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678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67890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530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1378</Words>
  <Characters>787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4</cp:revision>
  <cp:lastPrinted>2021-04-08T13:23:00Z</cp:lastPrinted>
  <dcterms:created xsi:type="dcterms:W3CDTF">2021-04-08T13:19:00Z</dcterms:created>
  <dcterms:modified xsi:type="dcterms:W3CDTF">2021-04-22T08:16:00Z</dcterms:modified>
</cp:coreProperties>
</file>