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43E6" w:rsidRPr="00564EE8" w:rsidRDefault="000D43DF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Додаток до</w:t>
      </w:r>
    </w:p>
    <w:p w:rsidR="003C0103" w:rsidRDefault="003C0103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Р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ішення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1943E6" w:rsidRPr="00564EE8" w:rsidRDefault="001943E6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селищної ради</w:t>
      </w:r>
    </w:p>
    <w:p w:rsidR="001943E6" w:rsidRPr="00564EE8" w:rsidRDefault="001943E6" w:rsidP="00D72064">
      <w:pPr>
        <w:shd w:val="clear" w:color="auto" w:fill="FFFFFF"/>
        <w:suppressAutoHyphens/>
        <w:spacing w:after="0" w:line="240" w:lineRule="auto"/>
        <w:ind w:left="448" w:right="-2" w:firstLine="4655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від </w:t>
      </w:r>
      <w:r w:rsidR="00287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21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0D43DF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287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грудня</w:t>
      </w:r>
      <w:r w:rsidR="000D43DF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2021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року </w:t>
      </w:r>
      <w:r w:rsidR="0028779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№ 689</w:t>
      </w:r>
      <w:bookmarkStart w:id="0" w:name="_GoBack"/>
      <w:bookmarkEnd w:id="0"/>
    </w:p>
    <w:p w:rsidR="00B84E0A" w:rsidRPr="00564EE8" w:rsidRDefault="00B84E0A" w:rsidP="00564EE8">
      <w:pPr>
        <w:shd w:val="clear" w:color="auto" w:fill="FFFFFF"/>
        <w:suppressAutoHyphens/>
        <w:spacing w:after="0" w:line="240" w:lineRule="auto"/>
        <w:ind w:left="450" w:right="45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ПОЛОЖЕННЯ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br/>
      </w:r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про комунальну установу «Центр надання соціальних послуг» </w:t>
      </w:r>
      <w:proofErr w:type="spellStart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 </w:t>
      </w:r>
      <w:proofErr w:type="spellStart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Золочівського</w:t>
      </w:r>
      <w:proofErr w:type="spellEnd"/>
      <w:r w:rsidR="000D43DF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району Львівської області</w:t>
      </w:r>
    </w:p>
    <w:p w:rsidR="000D43DF" w:rsidRPr="00564EE8" w:rsidRDefault="000D43DF" w:rsidP="00564EE8">
      <w:pPr>
        <w:shd w:val="clear" w:color="auto" w:fill="FFFFFF"/>
        <w:suppressAutoHyphens/>
        <w:spacing w:after="0" w:line="240" w:lineRule="auto"/>
        <w:ind w:left="448" w:right="44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943E6" w:rsidRPr="00564EE8" w:rsidRDefault="001943E6" w:rsidP="00564EE8">
      <w:pPr>
        <w:pStyle w:val="a3"/>
        <w:numPr>
          <w:ilvl w:val="0"/>
          <w:numId w:val="4"/>
        </w:numPr>
        <w:tabs>
          <w:tab w:val="left" w:pos="1560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sz w:val="28"/>
          <w:szCs w:val="28"/>
        </w:rPr>
        <w:t>Загальні положення</w:t>
      </w:r>
      <w:bookmarkStart w:id="1" w:name="n11"/>
      <w:bookmarkEnd w:id="1"/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Комунальна установа «Центр надання соціальних послуг»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Золочівського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району Львівської області (далі - Центр)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є комунальною установою,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 xml:space="preserve"> заснованою на комунальній власності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що утворюється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Красненською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селищною радою, підзвітний та підконтрольний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Красненській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селищній раді, підпорядкований виконавчому комітету селищної ради, селищному голові, заступнику селищного голови з питань діяльності виконавчих органів ради, відповідно до розподілу обов’язків.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Юридична адреса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комунальної установи «Центр надання соціальних послуг»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Золочівського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району Львівської області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: 80560, Україна, Львівська область,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Золочівський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район, селище міського типу Красне, вулиця Івана Франка, будинок 2а.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Повна назва: Комунальна установа «Центр надання соціальних послуг»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селищної ради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Золочівського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району Львівської області.</w:t>
      </w:r>
      <w:r w:rsidR="000D43DF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Скорочена назва: 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zh-CN"/>
        </w:rPr>
        <w:t xml:space="preserve"> селищної ради.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Засновником</w:t>
      </w:r>
      <w:r w:rsidR="00BA08FB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селищної ради</w:t>
      </w:r>
      <w:r w:rsidR="00BA08FB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є 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селищна рада  (ідентифікаційний код - </w:t>
      </w:r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04372773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; місце знаходження: 80560, Україна, Львівська область, </w:t>
      </w:r>
      <w:proofErr w:type="spellStart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Золочівський</w:t>
      </w:r>
      <w:proofErr w:type="spellEnd"/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 xml:space="preserve"> район, селище міського типу Красне, в</w:t>
      </w:r>
      <w:r w:rsidR="00355244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улиця Івана Франка, будинок 2а</w:t>
      </w:r>
      <w:r w:rsidR="002D12B5"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)</w:t>
      </w:r>
      <w:r w:rsidRPr="00564EE8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zh-CN"/>
        </w:rPr>
        <w:t>.</w:t>
      </w:r>
    </w:p>
    <w:p w:rsidR="001943E6" w:rsidRPr="00564EE8" w:rsidRDefault="002D12B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своїй діяльності керується </w:t>
      </w:r>
      <w:hyperlink r:id="rId5" w:tgtFrame="_blank" w:history="1">
        <w:r w:rsidR="001943E6" w:rsidRPr="00564EE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Конституцією</w:t>
        </w:r>
      </w:hyperlink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 та законами України, актами Президента України та Кабінету Міністрів України, наказами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Міністерства соціальної політики України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іншими нормативно-правовими актами з питань надання соціальних послуг, а також цим Положенням.</w:t>
      </w:r>
    </w:p>
    <w:p w:rsidR="001943E6" w:rsidRPr="00564EE8" w:rsidRDefault="002D12B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zh-CN"/>
        </w:rPr>
        <w:t xml:space="preserve"> є юридичною особою, бюджетною установою, неприбутковою організацією, має самостійний баланс, відкриті рахунки в органах та банківських установах, печатку із зображенням Державного Герба України та своїм найменуванням, бланки та штампи із своїм найменуванням.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5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Головним розпорядником коштів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селищна рада. Кошторис, штатний розпис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затверджує селищний голова, як головний розпорядник коштів.</w:t>
      </w:r>
    </w:p>
    <w:p w:rsidR="000D43DF" w:rsidRPr="00564EE8" w:rsidRDefault="002D12B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комплексною установою соціального захисту населення, структурні підрозділи якого провадять соціальну роботу та надають соціальні послуги особам/сім’ям, які належать до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вразливих груп населення та/або перебувають у складних життєвих обставинах (далі - особи/сім’ї).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утворюються такі структурні підрозділи:</w:t>
      </w:r>
    </w:p>
    <w:p w:rsidR="001943E6" w:rsidRPr="00564EE8" w:rsidRDefault="001943E6" w:rsidP="00564EE8">
      <w:pPr>
        <w:pStyle w:val="a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567" w:right="-14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відділення соціальної допомоги вдома;</w:t>
      </w:r>
    </w:p>
    <w:p w:rsidR="001943E6" w:rsidRPr="00564EE8" w:rsidRDefault="00FD4ADE" w:rsidP="00564EE8">
      <w:pPr>
        <w:pStyle w:val="a3"/>
        <w:numPr>
          <w:ilvl w:val="0"/>
          <w:numId w:val="6"/>
        </w:numPr>
        <w:shd w:val="clear" w:color="auto" w:fill="FFFFFF"/>
        <w:suppressAutoHyphens/>
        <w:spacing w:after="0" w:line="240" w:lineRule="auto"/>
        <w:ind w:left="567" w:right="-144" w:hanging="28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відділення соціальної роботи з сім’ями, дітьми та молоддю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CB4B95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утворюється, реорганізується та ліквідується в порядку, передбаченому законодавством, за рішенням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(далі - засновник) з урахуванням потреб територіальної громади. Діяльність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повинна відповідати критеріям діяльності надавачів соціальних послуг.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Основні завдання та права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CB4B95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" w:name="n15"/>
      <w:bookmarkStart w:id="3" w:name="n16"/>
      <w:bookmarkStart w:id="4" w:name="n17"/>
      <w:bookmarkEnd w:id="2"/>
      <w:bookmarkEnd w:id="3"/>
      <w:bookmarkEnd w:id="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Основними завданнями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" w:name="n18"/>
      <w:bookmarkEnd w:id="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" w:name="n19"/>
      <w:bookmarkEnd w:id="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надання особам/сім’ям комплексу соціальних послуг, яких вони потребують, відповідно до переліку послуг, затвердженого </w:t>
      </w:r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Міністерства соціальної політики України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з метою мінімізації або подолання таких обставин.</w:t>
      </w:r>
    </w:p>
    <w:p w:rsidR="001943E6" w:rsidRPr="00564EE8" w:rsidRDefault="00B84E0A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" w:name="n20"/>
      <w:bookmarkEnd w:id="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відповідно до визначених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цим Положенням завдань: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" w:name="n21"/>
      <w:bookmarkEnd w:id="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виявляє осіб/сім’ї і веде їх облік;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9" w:name="n22"/>
      <w:bookmarkEnd w:id="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проводить оцінювання потреб осіб/сімей у соціальних послугах;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0" w:name="n23"/>
      <w:bookmarkEnd w:id="1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надає соціальні послуги відповідно до державних стандартів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1" w:name="n24"/>
      <w:bookmarkEnd w:id="1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надає допомогу особам/сім’ям у розв’язанні їх соціально-побутових проблем;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2" w:name="n25"/>
      <w:bookmarkEnd w:id="1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соціальне супроводження прийомних сімей і дитячих будинків сімейного типу;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3" w:name="n26"/>
      <w:bookmarkEnd w:id="1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складає план реабілітації особи, яка постраждала від торгівлі людьми;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4" w:name="n27"/>
      <w:bookmarkStart w:id="15" w:name="n28"/>
      <w:bookmarkEnd w:id="14"/>
      <w:bookmarkEnd w:id="1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вносить відомості до реєстру надавачів та отримувачів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6" w:name="n29"/>
      <w:bookmarkEnd w:id="1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проводить моніторинг та оцінювання якості наданих ним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7" w:name="n30"/>
      <w:bookmarkEnd w:id="1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створює умови для навчання та підвищення кваліфікації працівників, які надають соціальні послуги;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8" w:name="n31"/>
      <w:bookmarkEnd w:id="1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взаємодіє з іншими суб’єктами системи надання соціальних послуг, а також з органами, установами, закладами, фізичними особами - підприємцями, які в межах компетенції надають допомогу особам/сім’ям та/або здійснюють їх захист;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19" w:name="n32"/>
      <w:bookmarkEnd w:id="1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інформує населення громади та осіб/сім’ї індивідуально про перелік, обсяг і зміст соціальних послуг, які він надає, умови та порядок їх отримання. </w:t>
      </w:r>
      <w:bookmarkStart w:id="20" w:name="n33"/>
      <w:bookmarkEnd w:id="20"/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Інформація також надається у вигляді листівок, буклетів, брошур, за потреби.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1" w:name="n34"/>
      <w:bookmarkEnd w:id="2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Відповідні матеріали розміщуються в засобах масової інформації, на веб</w:t>
      </w:r>
      <w:r w:rsidR="00CB4B9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сайтах суб’єктів, що надають соціальну послугу, інших інформаційних ресурсах;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2" w:name="n35"/>
      <w:bookmarkEnd w:id="2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інформує населення про сімейні форми виховання дітей та проводить первинний відбір кандидатів у прийомні батьки, батьки-вихователі, патронатні вихователі;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3" w:name="n36"/>
      <w:bookmarkEnd w:id="2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бере участь у визначенні потреб населення територіальної громади у соціальних послугах, а також у підготовці та виконанні програм надання соціальних послуг, розроблених за результатами визначення потреб населення територіальної громади у соціальних послугах;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4" w:name="n37"/>
      <w:bookmarkEnd w:id="2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готує статистичні та інформаційно-аналітичні матеріали стосовно наданих соціальних послуг і проведеної соціальної роботи;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5" w:name="n38"/>
      <w:bookmarkEnd w:id="2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захист персональних даних отримувачів соціальних послуг відповідно до </w:t>
      </w:r>
      <w:hyperlink r:id="rId6" w:tgtFrame="_blank" w:history="1">
        <w:r w:rsidRPr="00564EE8">
          <w:rPr>
            <w:rFonts w:ascii="Times New Roman" w:eastAsia="Times New Roman" w:hAnsi="Times New Roman" w:cs="Times New Roman"/>
            <w:color w:val="000000"/>
            <w:sz w:val="28"/>
            <w:szCs w:val="28"/>
            <w:u w:val="single"/>
            <w:lang w:eastAsia="zh-CN"/>
          </w:rPr>
          <w:t>Закону України</w:t>
        </w:r>
      </w:hyperlink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 “Про захист персональних даних”.</w:t>
      </w:r>
    </w:p>
    <w:p w:rsidR="001943E6" w:rsidRPr="00564EE8" w:rsidRDefault="000D43DF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6" w:name="n39"/>
      <w:bookmarkEnd w:id="2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 урахуванням потреб у соціальних послугах, визначених у територіальній громаді, надає такі соціальні послуги: догляд вдома, денний догляд, догляд стаціонарний; підтримане проживання; соціальна адаптація; соціальна інтеграція та реінтеграція; надання притулку; екстрене (кризове) втручання; консультування; соціальний супровід; представництво інтересів; посередництво (медіація); соціальна профілактика; натуральна допомога; догляд та виховання дітей в умовах, наближених до сімейних; інформування; інші послуги.</w:t>
      </w:r>
    </w:p>
    <w:p w:rsidR="001943E6" w:rsidRPr="00564EE8" w:rsidRDefault="000D43DF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7" w:name="n40"/>
      <w:bookmarkEnd w:id="2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Послуги надаються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місцем проживання/перебування особи/сім’ї (вдома), у приміщенні надавача соціальних послуг, за місцем перебування особи/сім’ї поза межами приміщення надавача соціальних послуг (зокрема на вулиці).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28" w:name="n41"/>
      <w:bookmarkEnd w:id="2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Для надання соціальних послуг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КУ</w:t>
      </w:r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ЦНСП </w:t>
      </w:r>
      <w:proofErr w:type="spellStart"/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FD4AD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і утворюються такі структурні підрозділи (відділення):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відділення соціальної допомоги вдома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проживання/перебування); </w:t>
      </w:r>
      <w:bookmarkStart w:id="29" w:name="n46"/>
      <w:bookmarkEnd w:id="29"/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відділення соціальної роботи</w:t>
      </w:r>
      <w:r w:rsidR="00FD4ADE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з сім’ями, дітьми та молоддю</w:t>
      </w: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(проведення соціальної роботи з особами/сім’ями, зокрема інформаційно-просвітницька, соціально-профілактична робота, оцінювання потреб осіб/сімей у соціальних послугах, організація надання їм соціальних послуг шляхом ведення випадку, моніторинг надання соціальних послуг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30" w:name="n42"/>
      <w:bookmarkStart w:id="31" w:name="n43"/>
      <w:bookmarkStart w:id="32" w:name="n44"/>
      <w:bookmarkStart w:id="33" w:name="n45"/>
      <w:bookmarkStart w:id="34" w:name="n47"/>
      <w:bookmarkStart w:id="35" w:name="n48"/>
      <w:bookmarkStart w:id="36" w:name="n50"/>
      <w:bookmarkStart w:id="37" w:name="n52"/>
      <w:bookmarkStart w:id="38" w:name="n53"/>
      <w:bookmarkStart w:id="39" w:name="n54"/>
      <w:bookmarkStart w:id="40" w:name="n55"/>
      <w:bookmarkStart w:id="41" w:name="n56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Структурний підрозділ очолює завідувач, якого призначає на посаду та звільняє директор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Положення про структурні підрозділи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A63F8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затверджуються директором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0D43DF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2" w:name="n57"/>
      <w:bookmarkEnd w:id="4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має право: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3" w:name="n58"/>
      <w:bookmarkEnd w:id="4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самостійно визначати форми та методи роботи;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4" w:name="n59"/>
      <w:bookmarkEnd w:id="4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подавати до органів державної влади та органів місцевого самоврядування запити на інформацію, необхідну для організації надання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5" w:name="n60"/>
      <w:bookmarkEnd w:id="4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утворювати робочі групи,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мультидисциплінарні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команди із залученням представників установ, закладів, організацій тощо, які в межах компетенції надають допомогу особам/сім’ям;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6" w:name="n61"/>
      <w:bookmarkEnd w:id="4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залучати на договірній основі підприємства, установи, організації, фізичних осіб, волонтерів до надання соціальних послуг у підрозділах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7" w:name="n62"/>
      <w:bookmarkEnd w:id="4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залучати грошові кошти та інші ресурси (людські, матеріальні, інформаційні тощо), необхідні для надання соціальних послуг.</w:t>
      </w:r>
    </w:p>
    <w:p w:rsidR="001943E6" w:rsidRPr="00564EE8" w:rsidRDefault="00391C79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8" w:name="n63"/>
      <w:bookmarkEnd w:id="4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</w:t>
      </w:r>
    </w:p>
    <w:p w:rsidR="001943E6" w:rsidRPr="00564EE8" w:rsidRDefault="00FD4ADE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49" w:name="n64"/>
      <w:bookmarkEnd w:id="4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Підставою для надання соціальних послуг є: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0" w:name="n65"/>
      <w:bookmarkEnd w:id="5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заява особи для отримання соціальних послуг;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1" w:name="n66"/>
      <w:bookmarkEnd w:id="5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результати оцінювання потреб особи/сім’ї у соціальних послугах;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2" w:name="n67"/>
      <w:bookmarkEnd w:id="5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рішення селищної ради про надання послуг осо</w:t>
      </w:r>
      <w:r w:rsidR="00B20E3B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бі/сім’ї приймається відповідно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до Порядку організації надання соціальних послуг, затвердженого Кабінетом Міністрів України.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Органи управління </w:t>
      </w:r>
      <w:r w:rsidR="002D12B5"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1"/>
          <w:numId w:val="5"/>
        </w:numPr>
        <w:tabs>
          <w:tab w:val="left" w:pos="851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Управління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здійснюють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селищна рада, виконавчий комітет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ради,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Красненський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селищний голова та директор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згідно з їх компетенцією, передбаченою чинним законодавством України та цим Положенням. 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tabs>
          <w:tab w:val="left" w:pos="851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Вищим органом управління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Красненська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селищна рада. </w:t>
      </w:r>
    </w:p>
    <w:p w:rsidR="001943E6" w:rsidRPr="00564EE8" w:rsidRDefault="009C3E62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 повноважень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належать: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затвердження Положення;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внесення та затвердження змін, доповнень до Положення  про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майнове, фінансове забезпечення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формування, визначення розміру і порядку використання статутного капіталу, інших фондів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прийняття рішень про створення і припинення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право вилучати надлишкове майно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а також майно, що не використовується та майно, що використовується не за призначенням; 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затвердження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zh-CN"/>
        </w:rPr>
        <w:t>програм соціального розвитку територіальної громади;</w:t>
      </w:r>
    </w:p>
    <w:p w:rsidR="001943E6" w:rsidRPr="00564EE8" w:rsidRDefault="001943E6" w:rsidP="00564EE8">
      <w:pPr>
        <w:pStyle w:val="a3"/>
        <w:numPr>
          <w:ilvl w:val="0"/>
          <w:numId w:val="16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вирішення інших питань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крім віднесених цим Положенням та чинним законодавством України до компетенції виконавчого комітету селищної ради, селищного голови, директора або інших органів. </w:t>
      </w:r>
    </w:p>
    <w:p w:rsidR="001943E6" w:rsidRPr="00564EE8" w:rsidRDefault="00741A8A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 повноважень виконавчого комітету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належать: </w:t>
      </w:r>
    </w:p>
    <w:p w:rsidR="001943E6" w:rsidRPr="00564EE8" w:rsidRDefault="001943E6" w:rsidP="00564EE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здійснення поточного контролю за використанням і збереженням майна, фінансово-господарською діяльністю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3A4D5F" w:rsidRPr="00564EE8" w:rsidRDefault="00DF420B" w:rsidP="00564EE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затвердження структури та </w:t>
      </w:r>
      <w:r w:rsidR="007B02CE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штатного розпису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3A4D5F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здійснення організаційного керівництва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координація співпраці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 іншими закладами;</w:t>
      </w:r>
    </w:p>
    <w:p w:rsidR="001943E6" w:rsidRPr="00564EE8" w:rsidRDefault="001943E6" w:rsidP="00564EE8">
      <w:pPr>
        <w:pStyle w:val="a3"/>
        <w:widowControl w:val="0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погодження річних планів роботи;</w:t>
      </w:r>
    </w:p>
    <w:p w:rsidR="001943E6" w:rsidRPr="00564EE8" w:rsidRDefault="001943E6" w:rsidP="00564EE8">
      <w:pPr>
        <w:pStyle w:val="a3"/>
        <w:numPr>
          <w:ilvl w:val="0"/>
          <w:numId w:val="11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вирішення інших питань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крім віднесених цим Положенням та чинним законодавством України до компетенції селищної ради, селищного голови, директора або інших органів. </w:t>
      </w:r>
    </w:p>
    <w:p w:rsidR="001943E6" w:rsidRPr="00564EE8" w:rsidRDefault="00391C79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До повноважень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Красненського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селищного голови або особи, яка виконує його обов’язки належать: </w:t>
      </w:r>
    </w:p>
    <w:p w:rsidR="001943E6" w:rsidRPr="00564EE8" w:rsidRDefault="001943E6" w:rsidP="00564EE8">
      <w:pPr>
        <w:pStyle w:val="a3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здійснення поточного контролю за використанням і збереженням майна, фінансово-господарською діяльністю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; </w:t>
      </w:r>
    </w:p>
    <w:p w:rsidR="001943E6" w:rsidRPr="00564EE8" w:rsidRDefault="001943E6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здійснення орган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ізаційного керівництва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3A4D5F" w:rsidRPr="00564EE8" w:rsidRDefault="003A4D5F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призначення та звільнення директора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результатами конкурсу;</w:t>
      </w:r>
    </w:p>
    <w:p w:rsidR="001943E6" w:rsidRPr="00564EE8" w:rsidRDefault="001943E6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координація співпраці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 іншими закладами;</w:t>
      </w:r>
    </w:p>
    <w:p w:rsidR="001943E6" w:rsidRPr="00564EE8" w:rsidRDefault="004D5515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призначення уповноваженої особи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для здійснення необхідних дій щодо державної реєстрації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4D5515" w:rsidP="00564EE8">
      <w:pPr>
        <w:widowControl w:val="0"/>
        <w:numPr>
          <w:ilvl w:val="0"/>
          <w:numId w:val="12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призначення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звільняє виконуючого обов’язки директора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згідно з вимогами чинного законодавства.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E3770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Керівництво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B20E3B" w:rsidRPr="00564EE8" w:rsidRDefault="00B20E3B" w:rsidP="00564EE8">
      <w:pPr>
        <w:pStyle w:val="a3"/>
        <w:shd w:val="clear" w:color="auto" w:fill="FFFFFF"/>
        <w:suppressAutoHyphens/>
        <w:spacing w:after="0" w:line="240" w:lineRule="auto"/>
        <w:ind w:left="360" w:right="-144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3" w:name="n68"/>
      <w:bookmarkEnd w:id="5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очолює директор, якого призначає на посаду (на конкурсній основі) та звільняє з посади 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селищний голова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4" w:name="n69"/>
      <w:bookmarkEnd w:id="5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Директор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5" w:name="n70"/>
      <w:bookmarkEnd w:id="55"/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 xml:space="preserve">здійснює загальне керівництво діяльністю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,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несе персональну відповідальність за виконання покладених на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завдань, законність прийнятих ним рішень;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організовує роботу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персонально відповідає за виконання завдань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визначає ступінь відповідальності працівників;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6" w:name="n71"/>
      <w:bookmarkEnd w:id="5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здійснює контроль за повнотою та якістю надання соціальних послуг особам/сім’ям відповідно до державних стандартів і нормативів;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7" w:name="n72"/>
      <w:bookmarkEnd w:id="5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забезпечує своєчасне подання звітності про роботу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8" w:name="n73"/>
      <w:bookmarkEnd w:id="5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затверджує положення про структурні підрозділи;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59" w:name="n74"/>
      <w:bookmarkEnd w:id="5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затверджує посадові інструкції працівників;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0" w:name="n75"/>
      <w:bookmarkEnd w:id="6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призначає в установленому порядку на посади та звільняє з посад працівників;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1" w:name="n76"/>
      <w:bookmarkEnd w:id="6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затверджує правила внутрішнього розпорядку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контролює їх виконання;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2" w:name="n77"/>
      <w:bookmarkEnd w:id="6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видає відповідно до компетенції накази (розпорядження), організовує та контролює їх виконання,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затверджує посадові інструкції, функціональні обов'язки працівників, контролює дотримання трудової дисципліни, вживає заходів заохочення (стягнення);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3" w:name="n78"/>
      <w:bookmarkEnd w:id="6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укладає договори, діє від імені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і представляє його інтереси;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4" w:name="n79"/>
      <w:bookmarkEnd w:id="6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розпоряджається коштами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межах затвердженого кошторису;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5" w:name="n80"/>
      <w:bookmarkEnd w:id="6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забезпечує фінансово-господарську діяльність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створення та розвиток матеріально-технічної бази для проведення комплексу заходів із надання соціальних послуг особам/сім’ям, у тому числі забезпечення автотранспортними засобами, спеціальними засобами для догляду і самообслуговування;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6" w:name="n81"/>
      <w:bookmarkEnd w:id="6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забезпечує проведення атестації працівників в порядку, визначеному законодавством, та сприяє підвищенню їх кваліфікації;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7" w:name="n82"/>
      <w:bookmarkEnd w:id="6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вживає заходів для поліпшення умов праці, забезпечення дотримання правил охорони праці, внутрішнього трудового розпорядку, санітарної та пожежної безпеки;</w:t>
      </w:r>
    </w:p>
    <w:p w:rsidR="00DE3770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68" w:name="n83"/>
      <w:bookmarkEnd w:id="68"/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представляє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без довіреності на підприємствах, в установах, організаціях, укладає договори та угоди</w:t>
      </w:r>
      <w:r w:rsidR="00DE3770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подає пропозиції селищній раді щодо структури, штатного розпису та кошторису витрат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розробляє та подає на затвердження до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 зміни та доповнення до Положення про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які затверджуються  рішенням ради;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розпоряджається майном та кошта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9C3E62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межах затвердженого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кошторису витрат та відповідно до їх цільового призначення;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lastRenderedPageBreak/>
        <w:t>забезпечує дотримання вимог законодавства щодо охорони праці, санітарно-гігієнічних, протиепідемічних, протипожежних норм і правил техніки безпеки;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організовує проведення щорічних профілактичних медичних оглядів соціальних працівників та соціальних робітників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, які безпосередньо надають соціальні послуги;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проводить особистий прийом громадян з питань, що належать до компетенції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здійснює інші повноваження, передбачені законодавством.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69" w:name="n84"/>
      <w:bookmarkEnd w:id="69"/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Структура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Положення про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кошторис і штатний розпис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затверджуються відповідно до законодавства</w:t>
      </w:r>
      <w:r w:rsidR="00DE3770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 цього Порядку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0" w:name="n85"/>
      <w:bookmarkEnd w:id="7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Посадові та функціональні обов’язки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 визначаються посадовими інструкціями, які затверджуються </w:t>
      </w:r>
      <w:r w:rsidR="005E6C88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директоро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Організація роботи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2D12B5" w:rsidP="00564EE8">
      <w:pPr>
        <w:pStyle w:val="a3"/>
        <w:numPr>
          <w:ilvl w:val="1"/>
          <w:numId w:val="5"/>
        </w:numPr>
        <w:tabs>
          <w:tab w:val="left" w:pos="851"/>
        </w:tabs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1" w:name="n86"/>
      <w:bookmarkEnd w:id="7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утримується за рахунок коштів селищного бюджету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ради, інших надходжень, у тому числі від діяльності його структурних підрозділів, від надання платних соціальних послуг, а також благодійних коштів громадян, підприємств, установ та організацій.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2" w:name="n87"/>
      <w:bookmarkEnd w:id="7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Соціальні послуги надаються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рахунок бюджетних коштів, з установленням диференційованої плати залежно від доходу отримувача соціальних послуг або за рахунок отримувача соціальних послуг/третіх осіб.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3" w:name="n88"/>
      <w:bookmarkEnd w:id="7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Розмір плати за соціальні послуги встановлюється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 визначеному законодавством порядку і затверджується його директором.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4" w:name="n89"/>
      <w:bookmarkEnd w:id="7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Кошти, що надходять від надання платних соціальних послуг, використовуються в установленому законодавством порядку.</w:t>
      </w:r>
    </w:p>
    <w:p w:rsidR="001943E6" w:rsidRPr="00564EE8" w:rsidRDefault="001943E6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851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5" w:name="n90"/>
      <w:bookmarkEnd w:id="7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Умови оплати праці, тривалість робочого часу та відпусток працівників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встановлюються відповідно до законодавства.</w:t>
      </w:r>
    </w:p>
    <w:p w:rsidR="001943E6" w:rsidRPr="00564EE8" w:rsidRDefault="001943E6" w:rsidP="00EA0B3E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6" w:name="n91"/>
      <w:bookmarkEnd w:id="7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 урахуванням потреб та можливостей територіальної громади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може бути запроваджено підсумований облік робочого часу відповідно до норм </w:t>
      </w:r>
      <w:hyperlink r:id="rId7" w:tgtFrame="_blank" w:history="1">
        <w:r w:rsidRPr="00564EE8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zh-CN"/>
          </w:rPr>
          <w:t>Кодексу законів про працю України</w:t>
        </w:r>
      </w:hyperlink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tabs>
          <w:tab w:val="left" w:pos="709"/>
        </w:tabs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7" w:name="n92"/>
      <w:bookmarkEnd w:id="7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забезпечує для працівників, які надають соціальні послуги: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8" w:name="n93"/>
      <w:bookmarkEnd w:id="7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створення належних умов для професійної діяльності (у тому числі підвищення кваліфікації,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супервізії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79" w:name="n94"/>
      <w:bookmarkEnd w:id="7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проведення профілактичного медичного огляду;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0" w:name="n95"/>
      <w:bookmarkEnd w:id="80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>захист професійної честі, гідності та ділової репутації, зокрема в судовому порядку;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1" w:name="n96"/>
      <w:bookmarkEnd w:id="81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надання спеціального одягу, взуття, інвентарю, велосипедів, відповідно до норм, затверджених засновником;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2" w:name="n97"/>
      <w:bookmarkEnd w:id="82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створення безпечних умов праці.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3" w:name="n98"/>
      <w:bookmarkEnd w:id="83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Ведення діловодства, бухгалтерського обліку та статистичної звітності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здійснюється відповідно до законодавства.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4" w:name="n99"/>
      <w:bookmarkEnd w:id="84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Моніторинг та оцінювання якості соціальних послуг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проводиться відповідно до законодавства.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5" w:name="n100"/>
      <w:bookmarkEnd w:id="85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Контроль за додержанням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вимог законодавства у сфері надання соціальних послуг здійснюється в порядку, визначеному Кабінетом Міністрів України.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hd w:val="clear" w:color="auto" w:fill="FFFFFF"/>
        <w:suppressAutoHyphens/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Майно </w:t>
      </w:r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 xml:space="preserve"> селищної ради</w:t>
      </w:r>
    </w:p>
    <w:p w:rsidR="001943E6" w:rsidRPr="00564EE8" w:rsidRDefault="001943E6" w:rsidP="00564EE8">
      <w:pPr>
        <w:shd w:val="clear" w:color="auto" w:fill="FFFFFF"/>
        <w:suppressAutoHyphens/>
        <w:spacing w:after="0" w:line="240" w:lineRule="auto"/>
        <w:ind w:right="-144" w:firstLine="426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6" w:name="n101"/>
      <w:bookmarkEnd w:id="86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володіє та користується майном, яке передано йому на праві оперативного управління засновником, юридичними та фізичними особами, а також майном, придбаним за рахунок коштів місцевого бюджету та інших джерел, не заборонених законодавством.</w:t>
      </w:r>
    </w:p>
    <w:p w:rsidR="001943E6" w:rsidRPr="00564EE8" w:rsidRDefault="002D12B5" w:rsidP="00564EE8">
      <w:pPr>
        <w:shd w:val="clear" w:color="auto" w:fill="FFFFFF"/>
        <w:suppressAutoHyphens/>
        <w:spacing w:after="0" w:line="240" w:lineRule="auto"/>
        <w:ind w:right="-144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7" w:name="n102"/>
      <w:bookmarkEnd w:id="87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має право на придбання та оренду обладнання, необхідного для забезпечення функціонування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8" w:name="n103"/>
      <w:bookmarkEnd w:id="88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Засновник забезпечує створення та розвиток 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необхідної матеріально-технічної бази, в тому числі відповідність приміщень санітарно-гігієнічним, будівельним і технічним нормам, вимогам пожежної безпеки та іншим нормам згідно із законодавством.</w:t>
      </w:r>
    </w:p>
    <w:p w:rsidR="000D43DF" w:rsidRPr="00564EE8" w:rsidRDefault="00B20E3B" w:rsidP="00564EE8">
      <w:pPr>
        <w:pStyle w:val="a3"/>
        <w:numPr>
          <w:ilvl w:val="1"/>
          <w:numId w:val="5"/>
        </w:numPr>
        <w:shd w:val="clear" w:color="auto" w:fill="FFFFFF"/>
        <w:suppressAutoHyphens/>
        <w:spacing w:after="0" w:line="240" w:lineRule="auto"/>
        <w:ind w:left="0" w:right="-144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bookmarkStart w:id="89" w:name="n104"/>
      <w:bookmarkEnd w:id="89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Для осіб з інвалідністю та інших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маломобільних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груп населення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в установленому порядку забезпечуються належні умови для вільного доступу до будівель </w:t>
      </w:r>
      <w:r w:rsidR="00BA08FB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установи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та приміщень обслуговування, безперешкодного переміщення прилеглою до </w:t>
      </w:r>
      <w:r w:rsidR="00BA08FB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установи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територією та всередині будівель</w:t>
      </w:r>
      <w:bookmarkStart w:id="90" w:name="n105"/>
      <w:bookmarkStart w:id="91" w:name="n106"/>
      <w:bookmarkStart w:id="92" w:name="n109"/>
      <w:bookmarkStart w:id="93" w:name="n110"/>
      <w:bookmarkEnd w:id="90"/>
      <w:bookmarkEnd w:id="91"/>
      <w:bookmarkEnd w:id="92"/>
      <w:bookmarkEnd w:id="93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CB4B95" w:rsidRPr="00564EE8" w:rsidRDefault="00CB4B95" w:rsidP="00564EE8">
      <w:pPr>
        <w:shd w:val="clear" w:color="auto" w:fill="FFFFFF"/>
        <w:suppressAutoHyphens/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  <w:bookmarkStart w:id="94" w:name="n113"/>
      <w:bookmarkStart w:id="95" w:name="n116"/>
      <w:bookmarkStart w:id="96" w:name="n117"/>
      <w:bookmarkEnd w:id="94"/>
      <w:bookmarkEnd w:id="95"/>
      <w:bookmarkEnd w:id="96"/>
      <w:r w:rsidRPr="00564EE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  <w:t>Заключні положення</w:t>
      </w:r>
    </w:p>
    <w:p w:rsidR="00B84E0A" w:rsidRPr="00564EE8" w:rsidRDefault="00B84E0A" w:rsidP="00564EE8">
      <w:pPr>
        <w:pStyle w:val="a3"/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Припинення діяльності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здійснюється за рішенням засновника, у встановленому чинним законодавством порядку.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злиття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усі майнові права та обов'язки переходять до суб'єкта господарювання, що утворений внаслідок злиття.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приєднання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до іншого суб'єкта господарювання до останнього переходять усі майнові права та обов'язки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                          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поділу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усі його майнові права і обов'язки переходять за розподільчим балансом у відповідних частках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lastRenderedPageBreak/>
        <w:t xml:space="preserve">до кожного з нових суб'єктів господарювання, що утворені внаслідок цього поділу. 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виділу з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одного або кількох нових суб'єктів господарювання до кожного з них переходять за розподільчим балансом у відповідних частках майнові права і обов'язки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перетворення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до нової юридичної особи переходять усе майно, права і обов'язки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ліквідується за рішенням засновника та інших органів в порядку, передбаченому чинним законодавством України. 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Ліквідація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 рішенням засновника здійснюється ліквідаційною комісією, яка утворюється засновником. З моменту призначення ліквідаційної комісії до </w:t>
      </w: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неї 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переходять повноваження щодо управління справами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. Ліквідаційна Комісія виступає в суді від імені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Засновник встановлює порядок і строки проведення ліквідації, а також строк для заяви претензій кредиторів, який не може бути менше двох місяців з моменту оголошення про ліквідацію.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Претензії кредиторів до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що ліквідується, задовольняються в порядку, установленому чинним законодавством.</w:t>
      </w:r>
    </w:p>
    <w:p w:rsidR="001943E6" w:rsidRPr="00564EE8" w:rsidRDefault="001943E6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Майно, що залишилось після задоволення претензій кредиторів і членів трудового колективу, використовується за рішенням засновника.</w:t>
      </w:r>
    </w:p>
    <w:p w:rsidR="001943E6" w:rsidRPr="00564EE8" w:rsidRDefault="002D12B5" w:rsidP="00564EE8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є ліквідованим з дня внесення до єдиного державного реєстру запису про його припинення.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реорганізації </w:t>
      </w:r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його права і обов’язки переходять до правонаступників.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У разі припинення юридичної особи передбачено передачу актів до селищного бюджету </w:t>
      </w:r>
      <w:proofErr w:type="spellStart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Красненської</w:t>
      </w:r>
      <w:proofErr w:type="spellEnd"/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селищної ради.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pStyle w:val="a3"/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  <w:t>Порядок внесення змін до Положення</w:t>
      </w:r>
    </w:p>
    <w:p w:rsidR="001943E6" w:rsidRPr="00564EE8" w:rsidRDefault="001943E6" w:rsidP="00564EE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zh-CN"/>
        </w:rPr>
      </w:pP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Зміни до Положення </w:t>
      </w:r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КУ ЦНСП </w:t>
      </w:r>
      <w:proofErr w:type="spellStart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2D12B5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селищної ради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вносяться на</w:t>
      </w:r>
      <w:r w:rsidR="009C3E62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підставі рішення </w:t>
      </w:r>
      <w:proofErr w:type="spellStart"/>
      <w:r w:rsidR="009C3E62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Красненської</w:t>
      </w:r>
      <w:proofErr w:type="spellEnd"/>
      <w:r w:rsidR="009C3E62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  <w:t>селищної ради шляхом викладення його в новій редакції у порядку встановленому законодавством.</w:t>
      </w:r>
    </w:p>
    <w:p w:rsidR="001943E6" w:rsidRPr="00564EE8" w:rsidRDefault="00B20E3B" w:rsidP="00564EE8">
      <w:pPr>
        <w:pStyle w:val="a3"/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zh-CN"/>
        </w:rPr>
      </w:pPr>
      <w:r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1943E6" w:rsidRPr="00564EE8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Положення в новій редакції набуває чинності з моменту державної реєстрації згідно з законодавством.</w:t>
      </w:r>
    </w:p>
    <w:p w:rsidR="001943E6" w:rsidRPr="00564EE8" w:rsidRDefault="001943E6" w:rsidP="00564EE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943E6" w:rsidRPr="00564EE8" w:rsidRDefault="001943E6" w:rsidP="00564EE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zh-CN"/>
        </w:rPr>
      </w:pPr>
    </w:p>
    <w:p w:rsidR="006669AF" w:rsidRPr="00564EE8" w:rsidRDefault="001943E6" w:rsidP="00564EE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Секретар ради                                           </w:t>
      </w:r>
      <w:r w:rsidR="00BA08FB"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                    </w:t>
      </w:r>
      <w:proofErr w:type="spellStart"/>
      <w:r w:rsidR="00BA08FB"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Дідух</w:t>
      </w:r>
      <w:proofErr w:type="spellEnd"/>
      <w:r w:rsidR="00BA08FB"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 xml:space="preserve"> Світ</w:t>
      </w:r>
      <w:r w:rsidRPr="00564EE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zh-CN"/>
        </w:rPr>
        <w:t>лана</w:t>
      </w:r>
    </w:p>
    <w:sectPr w:rsidR="006669AF" w:rsidRPr="00564EE8" w:rsidSect="00B84E0A">
      <w:pgSz w:w="11906" w:h="16838"/>
      <w:pgMar w:top="992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D85E17"/>
    <w:multiLevelType w:val="multilevel"/>
    <w:tmpl w:val="6268A0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8715250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FB06B57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3646A68"/>
    <w:multiLevelType w:val="hybridMultilevel"/>
    <w:tmpl w:val="B7B8871C"/>
    <w:lvl w:ilvl="0" w:tplc="DA4A06FA">
      <w:start w:val="1"/>
      <w:numFmt w:val="decimal"/>
      <w:lvlText w:val="%1."/>
      <w:lvlJc w:val="right"/>
      <w:pPr>
        <w:ind w:left="157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" w15:restartNumberingAfterBreak="0">
    <w:nsid w:val="277273E5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18A4179"/>
    <w:multiLevelType w:val="hybridMultilevel"/>
    <w:tmpl w:val="F6C22D50"/>
    <w:lvl w:ilvl="0" w:tplc="559468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25B034B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F3D3F2E"/>
    <w:multiLevelType w:val="hybridMultilevel"/>
    <w:tmpl w:val="B1D82B84"/>
    <w:lvl w:ilvl="0" w:tplc="04E62F80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41CA2A78"/>
    <w:multiLevelType w:val="hybridMultilevel"/>
    <w:tmpl w:val="EE4C953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C001CD"/>
    <w:multiLevelType w:val="hybridMultilevel"/>
    <w:tmpl w:val="973E8F50"/>
    <w:lvl w:ilvl="0" w:tplc="BF72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C25F42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BD0017E"/>
    <w:multiLevelType w:val="hybridMultilevel"/>
    <w:tmpl w:val="CD20E8C0"/>
    <w:lvl w:ilvl="0" w:tplc="BF721AF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5F2A09B0"/>
    <w:multiLevelType w:val="hybridMultilevel"/>
    <w:tmpl w:val="2A94BB9E"/>
    <w:lvl w:ilvl="0" w:tplc="6F5EE85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6534558B"/>
    <w:multiLevelType w:val="hybridMultilevel"/>
    <w:tmpl w:val="10F6FA20"/>
    <w:lvl w:ilvl="0" w:tplc="BF721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503456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8320465"/>
    <w:multiLevelType w:val="hybridMultilevel"/>
    <w:tmpl w:val="97147AE0"/>
    <w:lvl w:ilvl="0" w:tplc="0422000F">
      <w:start w:val="1"/>
      <w:numFmt w:val="decimal"/>
      <w:lvlText w:val="%1."/>
      <w:lvlJc w:val="left"/>
      <w:pPr>
        <w:ind w:left="1146" w:hanging="360"/>
      </w:pPr>
    </w:lvl>
    <w:lvl w:ilvl="1" w:tplc="04220019" w:tentative="1">
      <w:start w:val="1"/>
      <w:numFmt w:val="lowerLetter"/>
      <w:lvlText w:val="%2."/>
      <w:lvlJc w:val="left"/>
      <w:pPr>
        <w:ind w:left="1866" w:hanging="360"/>
      </w:pPr>
    </w:lvl>
    <w:lvl w:ilvl="2" w:tplc="0422001B" w:tentative="1">
      <w:start w:val="1"/>
      <w:numFmt w:val="lowerRoman"/>
      <w:lvlText w:val="%3."/>
      <w:lvlJc w:val="right"/>
      <w:pPr>
        <w:ind w:left="2586" w:hanging="180"/>
      </w:pPr>
    </w:lvl>
    <w:lvl w:ilvl="3" w:tplc="0422000F" w:tentative="1">
      <w:start w:val="1"/>
      <w:numFmt w:val="decimal"/>
      <w:lvlText w:val="%4."/>
      <w:lvlJc w:val="left"/>
      <w:pPr>
        <w:ind w:left="3306" w:hanging="360"/>
      </w:pPr>
    </w:lvl>
    <w:lvl w:ilvl="4" w:tplc="04220019" w:tentative="1">
      <w:start w:val="1"/>
      <w:numFmt w:val="lowerLetter"/>
      <w:lvlText w:val="%5."/>
      <w:lvlJc w:val="left"/>
      <w:pPr>
        <w:ind w:left="4026" w:hanging="360"/>
      </w:pPr>
    </w:lvl>
    <w:lvl w:ilvl="5" w:tplc="0422001B" w:tentative="1">
      <w:start w:val="1"/>
      <w:numFmt w:val="lowerRoman"/>
      <w:lvlText w:val="%6."/>
      <w:lvlJc w:val="right"/>
      <w:pPr>
        <w:ind w:left="4746" w:hanging="180"/>
      </w:pPr>
    </w:lvl>
    <w:lvl w:ilvl="6" w:tplc="0422000F" w:tentative="1">
      <w:start w:val="1"/>
      <w:numFmt w:val="decimal"/>
      <w:lvlText w:val="%7."/>
      <w:lvlJc w:val="left"/>
      <w:pPr>
        <w:ind w:left="5466" w:hanging="360"/>
      </w:pPr>
    </w:lvl>
    <w:lvl w:ilvl="7" w:tplc="04220019" w:tentative="1">
      <w:start w:val="1"/>
      <w:numFmt w:val="lowerLetter"/>
      <w:lvlText w:val="%8."/>
      <w:lvlJc w:val="left"/>
      <w:pPr>
        <w:ind w:left="6186" w:hanging="360"/>
      </w:pPr>
    </w:lvl>
    <w:lvl w:ilvl="8" w:tplc="0422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0"/>
  </w:num>
  <w:num w:numId="5">
    <w:abstractNumId w:val="2"/>
  </w:num>
  <w:num w:numId="6">
    <w:abstractNumId w:val="5"/>
  </w:num>
  <w:num w:numId="7">
    <w:abstractNumId w:val="12"/>
  </w:num>
  <w:num w:numId="8">
    <w:abstractNumId w:val="10"/>
  </w:num>
  <w:num w:numId="9">
    <w:abstractNumId w:val="6"/>
  </w:num>
  <w:num w:numId="10">
    <w:abstractNumId w:val="1"/>
  </w:num>
  <w:num w:numId="11">
    <w:abstractNumId w:val="13"/>
  </w:num>
  <w:num w:numId="12">
    <w:abstractNumId w:val="9"/>
  </w:num>
  <w:num w:numId="13">
    <w:abstractNumId w:val="15"/>
  </w:num>
  <w:num w:numId="14">
    <w:abstractNumId w:val="4"/>
  </w:num>
  <w:num w:numId="15">
    <w:abstractNumId w:val="1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997"/>
    <w:rsid w:val="0007563A"/>
    <w:rsid w:val="000B01E9"/>
    <w:rsid w:val="000D43DF"/>
    <w:rsid w:val="00100231"/>
    <w:rsid w:val="001943E6"/>
    <w:rsid w:val="001D4738"/>
    <w:rsid w:val="0027710E"/>
    <w:rsid w:val="00287792"/>
    <w:rsid w:val="002D12B5"/>
    <w:rsid w:val="002D71D6"/>
    <w:rsid w:val="00337965"/>
    <w:rsid w:val="00355244"/>
    <w:rsid w:val="00391C79"/>
    <w:rsid w:val="003A4D5F"/>
    <w:rsid w:val="003A5DEA"/>
    <w:rsid w:val="003B71FF"/>
    <w:rsid w:val="003C0103"/>
    <w:rsid w:val="003C33B5"/>
    <w:rsid w:val="0048344D"/>
    <w:rsid w:val="004D5515"/>
    <w:rsid w:val="00564EE8"/>
    <w:rsid w:val="005B4FBC"/>
    <w:rsid w:val="005E6C88"/>
    <w:rsid w:val="00611B19"/>
    <w:rsid w:val="006618B5"/>
    <w:rsid w:val="006669AF"/>
    <w:rsid w:val="00677A83"/>
    <w:rsid w:val="006A760D"/>
    <w:rsid w:val="006E7831"/>
    <w:rsid w:val="00741A8A"/>
    <w:rsid w:val="0077769A"/>
    <w:rsid w:val="007B02CE"/>
    <w:rsid w:val="007F7C56"/>
    <w:rsid w:val="008958F4"/>
    <w:rsid w:val="008D5042"/>
    <w:rsid w:val="00910E1E"/>
    <w:rsid w:val="009C3E62"/>
    <w:rsid w:val="00A4090D"/>
    <w:rsid w:val="00A63F85"/>
    <w:rsid w:val="00A67143"/>
    <w:rsid w:val="00A67C9E"/>
    <w:rsid w:val="00A82C8F"/>
    <w:rsid w:val="00B20E3B"/>
    <w:rsid w:val="00B35ECC"/>
    <w:rsid w:val="00B84E0A"/>
    <w:rsid w:val="00BA08FB"/>
    <w:rsid w:val="00C16749"/>
    <w:rsid w:val="00C71997"/>
    <w:rsid w:val="00C8693B"/>
    <w:rsid w:val="00CB4B95"/>
    <w:rsid w:val="00D23BFF"/>
    <w:rsid w:val="00D72064"/>
    <w:rsid w:val="00D97BE4"/>
    <w:rsid w:val="00DE3770"/>
    <w:rsid w:val="00DF420B"/>
    <w:rsid w:val="00E00ED9"/>
    <w:rsid w:val="00E96B82"/>
    <w:rsid w:val="00EA0B3E"/>
    <w:rsid w:val="00EF14EF"/>
    <w:rsid w:val="00F02F75"/>
    <w:rsid w:val="00F04C46"/>
    <w:rsid w:val="00FD4ADE"/>
    <w:rsid w:val="00FF3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F0E93D"/>
  <w15:docId w15:val="{45D04212-4557-4416-9BA1-1054490E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563A"/>
    <w:rPr>
      <w:rFonts w:eastAsiaTheme="minorEastAsia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6B8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23B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23BFF"/>
    <w:rPr>
      <w:rFonts w:ascii="Segoe UI" w:eastAsiaTheme="minorEastAsia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22-0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2297-17" TargetMode="External"/><Relationship Id="rId5" Type="http://schemas.openxmlformats.org/officeDocument/2006/relationships/hyperlink" Target="https://zakon.rada.gov.ua/laws/show/254%D0%BA/96-%D0%B2%D1%8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14068</Words>
  <Characters>8020</Characters>
  <Application>Microsoft Office Word</Application>
  <DocSecurity>0</DocSecurity>
  <Lines>66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janna</dc:creator>
  <cp:lastModifiedBy>User</cp:lastModifiedBy>
  <cp:revision>22</cp:revision>
  <cp:lastPrinted>2021-12-29T09:39:00Z</cp:lastPrinted>
  <dcterms:created xsi:type="dcterms:W3CDTF">2021-12-20T10:42:00Z</dcterms:created>
  <dcterms:modified xsi:type="dcterms:W3CDTF">2022-01-20T14:16:00Z</dcterms:modified>
</cp:coreProperties>
</file>