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A9F" w:rsidRDefault="00BD41A4">
      <w:pPr>
        <w:pStyle w:val="30"/>
        <w:framePr w:w="9149" w:h="661" w:hRule="exact" w:wrap="none" w:vAnchor="page" w:hAnchor="page" w:x="1398" w:y="1670"/>
        <w:shd w:val="clear" w:color="auto" w:fill="auto"/>
        <w:spacing w:after="32" w:line="280" w:lineRule="exact"/>
        <w:ind w:left="60"/>
      </w:pPr>
      <w:bookmarkStart w:id="0" w:name="_GoBack"/>
      <w:bookmarkEnd w:id="0"/>
      <w:r>
        <w:t>ЗВЕРНЕННЯ</w:t>
      </w:r>
    </w:p>
    <w:p w:rsidR="00195A9F" w:rsidRDefault="00BD41A4">
      <w:pPr>
        <w:pStyle w:val="30"/>
        <w:framePr w:w="9149" w:h="661" w:hRule="exact" w:wrap="none" w:vAnchor="page" w:hAnchor="page" w:x="1398" w:y="1670"/>
        <w:shd w:val="clear" w:color="auto" w:fill="auto"/>
        <w:spacing w:after="0" w:line="280" w:lineRule="exact"/>
        <w:ind w:left="60"/>
      </w:pPr>
      <w:r>
        <w:t>до Верховної Ради України, Президента України</w:t>
      </w:r>
    </w:p>
    <w:p w:rsidR="00195A9F" w:rsidRDefault="00BD41A4">
      <w:pPr>
        <w:pStyle w:val="40"/>
        <w:framePr w:w="9149" w:h="1542" w:hRule="exact" w:wrap="none" w:vAnchor="page" w:hAnchor="page" w:x="1398" w:y="2491"/>
        <w:shd w:val="clear" w:color="auto" w:fill="auto"/>
        <w:spacing w:before="0" w:after="0"/>
        <w:ind w:left="60"/>
      </w:pPr>
      <w:r>
        <w:t>щодо неприпустимості набрання чинності проєктом закону «Про</w:t>
      </w:r>
      <w:r>
        <w:br/>
        <w:t>внесення змін до Податкового кодексу України та деяких законодавчих</w:t>
      </w:r>
      <w:r>
        <w:br/>
        <w:t>актів України щодо забезпечення збалансованості бюджетних</w:t>
      </w:r>
      <w:r>
        <w:br/>
        <w:t xml:space="preserve">надходжень» </w:t>
      </w:r>
      <w:r>
        <w:t>(рєстр.№ВР 5600)</w:t>
      </w:r>
    </w:p>
    <w:p w:rsidR="00195A9F" w:rsidRDefault="00BD41A4">
      <w:pPr>
        <w:pStyle w:val="20"/>
        <w:framePr w:w="9149" w:h="10162" w:hRule="exact" w:wrap="none" w:vAnchor="page" w:hAnchor="page" w:x="1398" w:y="4742"/>
        <w:shd w:val="clear" w:color="auto" w:fill="auto"/>
        <w:spacing w:before="0"/>
        <w:ind w:firstLine="780"/>
      </w:pPr>
      <w:r>
        <w:t>Ми депутати Красненської селищної ради звертається до Верховної Ради України, Президента України, щодо неприпустимості набрання чинності проектом закону «Про внесення змін до Податкового кодексу України та деяких законодавчих актів України</w:t>
      </w:r>
      <w:r>
        <w:t xml:space="preserve"> щодо забезпечення збалансованості бюджетних надходжень».</w:t>
      </w:r>
    </w:p>
    <w:p w:rsidR="00195A9F" w:rsidRDefault="00BD41A4">
      <w:pPr>
        <w:pStyle w:val="20"/>
        <w:framePr w:w="9149" w:h="10162" w:hRule="exact" w:wrap="none" w:vAnchor="page" w:hAnchor="page" w:x="1398" w:y="4742"/>
        <w:shd w:val="clear" w:color="auto" w:fill="auto"/>
        <w:spacing w:before="0"/>
        <w:ind w:firstLine="780"/>
      </w:pPr>
      <w:r>
        <w:t>30 листопада 2021 р. Верховна Рада України схвалила у другому читанні і в цілому Закон України «Про внесення змін до Податкового кодексу України та деяких законодавчих актів України щодо забезпеченн</w:t>
      </w:r>
      <w:r>
        <w:t>я збалансованості бюджетних надходжень» (реєстр. №5600).</w:t>
      </w:r>
    </w:p>
    <w:p w:rsidR="00195A9F" w:rsidRDefault="00BD41A4">
      <w:pPr>
        <w:pStyle w:val="20"/>
        <w:framePr w:w="9149" w:h="10162" w:hRule="exact" w:wrap="none" w:vAnchor="page" w:hAnchor="page" w:x="1398" w:y="4742"/>
        <w:shd w:val="clear" w:color="auto" w:fill="auto"/>
        <w:spacing w:before="0" w:after="192"/>
        <w:ind w:firstLine="780"/>
      </w:pPr>
      <w:r>
        <w:t>За експертною оцінкою провідних бізнес-асоціацій українських і іноземних підприємців, інвесторів, роботодавців, платників податків - у т.ч. Європейської Бізнес Асоціації, Американської торгової палат</w:t>
      </w:r>
      <w:r>
        <w:t>и, Спілки українського бізнесу - даний закон, по суті, ускладнить роботу та розвиток бізнесу і надасть можливість зловживань контролюючим органам, зокрема податковій службі України.</w:t>
      </w:r>
    </w:p>
    <w:p w:rsidR="00195A9F" w:rsidRDefault="00BD41A4">
      <w:pPr>
        <w:pStyle w:val="20"/>
        <w:framePr w:w="9149" w:h="10162" w:hRule="exact" w:wrap="none" w:vAnchor="page" w:hAnchor="page" w:x="1398" w:y="4742"/>
        <w:shd w:val="clear" w:color="auto" w:fill="auto"/>
        <w:spacing w:before="0" w:after="154" w:line="280" w:lineRule="exact"/>
        <w:ind w:firstLine="0"/>
        <w:jc w:val="left"/>
      </w:pPr>
      <w:r>
        <w:t>Зокрема, згаданий проєкт передбачає:</w:t>
      </w:r>
    </w:p>
    <w:p w:rsidR="00195A9F" w:rsidRDefault="00BD41A4">
      <w:pPr>
        <w:pStyle w:val="20"/>
        <w:framePr w:w="9149" w:h="10162" w:hRule="exact" w:wrap="none" w:vAnchor="page" w:hAnchor="page" w:x="1398" w:y="4742"/>
        <w:numPr>
          <w:ilvl w:val="0"/>
          <w:numId w:val="1"/>
        </w:numPr>
        <w:shd w:val="clear" w:color="auto" w:fill="auto"/>
        <w:tabs>
          <w:tab w:val="left" w:pos="764"/>
        </w:tabs>
        <w:spacing w:before="0"/>
        <w:ind w:left="780"/>
      </w:pPr>
      <w:r>
        <w:t>списання податкових боргів з рахунків</w:t>
      </w:r>
      <w:r>
        <w:t xml:space="preserve"> підприємств без рішення суду (на 91 ий день заборгованості);</w:t>
      </w:r>
    </w:p>
    <w:p w:rsidR="00195A9F" w:rsidRDefault="00BD41A4">
      <w:pPr>
        <w:pStyle w:val="20"/>
        <w:framePr w:w="9149" w:h="10162" w:hRule="exact" w:wrap="none" w:vAnchor="page" w:hAnchor="page" w:x="1398" w:y="4742"/>
        <w:numPr>
          <w:ilvl w:val="0"/>
          <w:numId w:val="1"/>
        </w:numPr>
        <w:shd w:val="clear" w:color="auto" w:fill="auto"/>
        <w:tabs>
          <w:tab w:val="left" w:pos="776"/>
        </w:tabs>
        <w:spacing w:before="0"/>
        <w:ind w:left="780"/>
      </w:pPr>
      <w:r>
        <w:t>право Державної податкової служби надсилати запити не за фактом порушення, а за підозрою у несплаті податків - запити ДПС перетворяться на інструмент тиску на бізнес;</w:t>
      </w:r>
    </w:p>
    <w:p w:rsidR="00195A9F" w:rsidRDefault="00BD41A4">
      <w:pPr>
        <w:pStyle w:val="20"/>
        <w:framePr w:w="9149" w:h="10162" w:hRule="exact" w:wrap="none" w:vAnchor="page" w:hAnchor="page" w:x="1398" w:y="4742"/>
        <w:numPr>
          <w:ilvl w:val="0"/>
          <w:numId w:val="1"/>
        </w:numPr>
        <w:shd w:val="clear" w:color="auto" w:fill="auto"/>
        <w:tabs>
          <w:tab w:val="left" w:pos="776"/>
        </w:tabs>
        <w:spacing w:before="0" w:after="0"/>
        <w:ind w:left="780"/>
      </w:pPr>
      <w:r>
        <w:t>заборону на виїзд за кордон</w:t>
      </w:r>
      <w:r>
        <w:t xml:space="preserve"> директора підприємства, що має заборгованість із сплати податків, чим порушується право на свободу пресування, гарантоване Конституцією України;</w:t>
      </w:r>
    </w:p>
    <w:p w:rsidR="00195A9F" w:rsidRDefault="00195A9F">
      <w:pPr>
        <w:rPr>
          <w:sz w:val="2"/>
          <w:szCs w:val="2"/>
        </w:rPr>
        <w:sectPr w:rsidR="00195A9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5A9F" w:rsidRDefault="00BD41A4">
      <w:pPr>
        <w:pStyle w:val="20"/>
        <w:framePr w:w="9144" w:h="13542" w:hRule="exact" w:wrap="none" w:vAnchor="page" w:hAnchor="page" w:x="1401" w:y="1368"/>
        <w:numPr>
          <w:ilvl w:val="0"/>
          <w:numId w:val="1"/>
        </w:numPr>
        <w:shd w:val="clear" w:color="auto" w:fill="auto"/>
        <w:tabs>
          <w:tab w:val="left" w:pos="781"/>
        </w:tabs>
        <w:spacing w:before="0" w:after="180"/>
        <w:ind w:left="780"/>
      </w:pPr>
      <w:r>
        <w:lastRenderedPageBreak/>
        <w:t>стягнення податку на прибуток наперед, шляхом заборони включати 50% збитків минулого рок</w:t>
      </w:r>
      <w:r>
        <w:t>у, що мали б зменшити базу оподаткування.</w:t>
      </w:r>
    </w:p>
    <w:p w:rsidR="00195A9F" w:rsidRDefault="00BD41A4">
      <w:pPr>
        <w:pStyle w:val="20"/>
        <w:framePr w:w="9144" w:h="13542" w:hRule="exact" w:wrap="none" w:vAnchor="page" w:hAnchor="page" w:x="1401" w:y="1368"/>
        <w:shd w:val="clear" w:color="auto" w:fill="auto"/>
        <w:spacing w:before="0" w:after="180"/>
        <w:ind w:firstLine="780"/>
      </w:pPr>
      <w:r>
        <w:t>Впевнені, що такі кроки суттєво погіршать бізнесовий та інвестиційний клімат України, який вже суттєво постраждав через пандемію коронавірусу і економічну кризу, призведуть до зростання рівня корупції і порушення о</w:t>
      </w:r>
      <w:r>
        <w:t>сновних прав і свобод людини.</w:t>
      </w:r>
    </w:p>
    <w:p w:rsidR="00195A9F" w:rsidRDefault="00BD41A4">
      <w:pPr>
        <w:pStyle w:val="20"/>
        <w:framePr w:w="9144" w:h="13542" w:hRule="exact" w:wrap="none" w:vAnchor="page" w:hAnchor="page" w:x="1401" w:y="1368"/>
        <w:shd w:val="clear" w:color="auto" w:fill="auto"/>
        <w:spacing w:before="0" w:after="252"/>
        <w:ind w:firstLine="780"/>
      </w:pPr>
      <w:r>
        <w:t xml:space="preserve">Також звертаємо Вашу увагу, що вищезазначений закон суттєво збільшує податковий тиск на сільськогосподарських виробників, на малий бізнес та створює суттєві інфляційні ризики, призведе до тінізації виробництва та збуту </w:t>
      </w:r>
      <w:r>
        <w:t>сільгосппродукції.</w:t>
      </w:r>
    </w:p>
    <w:p w:rsidR="00195A9F" w:rsidRDefault="00BD41A4">
      <w:pPr>
        <w:pStyle w:val="20"/>
        <w:framePr w:w="9144" w:h="13542" w:hRule="exact" w:wrap="none" w:vAnchor="page" w:hAnchor="page" w:x="1401" w:y="1368"/>
        <w:shd w:val="clear" w:color="auto" w:fill="auto"/>
        <w:spacing w:before="0" w:after="154" w:line="280" w:lineRule="exact"/>
        <w:ind w:left="780"/>
      </w:pPr>
      <w:r>
        <w:t>Зокрема, закон передбачає:</w:t>
      </w:r>
    </w:p>
    <w:p w:rsidR="00195A9F" w:rsidRDefault="00BD41A4">
      <w:pPr>
        <w:pStyle w:val="20"/>
        <w:framePr w:w="9144" w:h="13542" w:hRule="exact" w:wrap="none" w:vAnchor="page" w:hAnchor="page" w:x="1401" w:y="1368"/>
        <w:numPr>
          <w:ilvl w:val="0"/>
          <w:numId w:val="2"/>
        </w:numPr>
        <w:shd w:val="clear" w:color="auto" w:fill="auto"/>
        <w:tabs>
          <w:tab w:val="left" w:pos="773"/>
        </w:tabs>
        <w:spacing w:before="0" w:after="184"/>
        <w:ind w:left="780"/>
      </w:pPr>
      <w:r>
        <w:t>суттєве підвищення податкового тиску на усіх без винятку власників і користувачів сільськогосподарських земель, у тому числі мікровласників: для ділянок за межами населеного пункту через запровадження мінімальн</w:t>
      </w:r>
      <w:r>
        <w:t>ого податкового зобов’язання податок зростає з діючих 200 грн. (а власники-пенсіонери взагалі звільнені від сплати податку) до 1500 грн з кожного гектара;</w:t>
      </w:r>
    </w:p>
    <w:p w:rsidR="00195A9F" w:rsidRDefault="00BD41A4">
      <w:pPr>
        <w:pStyle w:val="20"/>
        <w:framePr w:w="9144" w:h="13542" w:hRule="exact" w:wrap="none" w:vAnchor="page" w:hAnchor="page" w:x="1401" w:y="1368"/>
        <w:numPr>
          <w:ilvl w:val="0"/>
          <w:numId w:val="2"/>
        </w:numPr>
        <w:shd w:val="clear" w:color="auto" w:fill="auto"/>
        <w:tabs>
          <w:tab w:val="left" w:pos="776"/>
        </w:tabs>
        <w:spacing w:before="0" w:after="180" w:line="365" w:lineRule="exact"/>
        <w:ind w:left="780"/>
      </w:pPr>
      <w:r>
        <w:t xml:space="preserve">індексацію ставок ренти на воду та ліс, що призведе до подорожчання на 14,5% дров та води, потрібних </w:t>
      </w:r>
      <w:r>
        <w:t>людям;</w:t>
      </w:r>
    </w:p>
    <w:p w:rsidR="00195A9F" w:rsidRDefault="00BD41A4">
      <w:pPr>
        <w:pStyle w:val="20"/>
        <w:framePr w:w="9144" w:h="13542" w:hRule="exact" w:wrap="none" w:vAnchor="page" w:hAnchor="page" w:x="1401" w:y="1368"/>
        <w:numPr>
          <w:ilvl w:val="0"/>
          <w:numId w:val="2"/>
        </w:numPr>
        <w:shd w:val="clear" w:color="auto" w:fill="auto"/>
        <w:tabs>
          <w:tab w:val="left" w:pos="776"/>
        </w:tabs>
        <w:spacing w:before="0" w:after="176" w:line="365" w:lineRule="exact"/>
        <w:ind w:left="780"/>
      </w:pPr>
      <w:r>
        <w:t xml:space="preserve">запровадження податку на доходи фізичних осіб з усієї вирощеної продукції, якщо її сукупна вартість перевищує 72 тис. грн. (12 мінімальних зарплат) (зараз усе, що вирощене на ділянці менше 2 га не оподатковується) - це може суттєво підвищити ціни - </w:t>
      </w:r>
      <w:r>
        <w:t>зокрема, на овочі і фрукти;</w:t>
      </w:r>
    </w:p>
    <w:p w:rsidR="00195A9F" w:rsidRDefault="00BD41A4">
      <w:pPr>
        <w:pStyle w:val="20"/>
        <w:framePr w:w="9144" w:h="13542" w:hRule="exact" w:wrap="none" w:vAnchor="page" w:hAnchor="page" w:x="1401" w:y="1368"/>
        <w:numPr>
          <w:ilvl w:val="0"/>
          <w:numId w:val="2"/>
        </w:numPr>
        <w:shd w:val="clear" w:color="auto" w:fill="auto"/>
        <w:tabs>
          <w:tab w:val="left" w:pos="781"/>
        </w:tabs>
        <w:spacing w:before="0" w:after="176"/>
        <w:ind w:left="780"/>
      </w:pPr>
      <w:r>
        <w:t xml:space="preserve">починаючи з третього продажу нерухомості за рік запроваджується податок на рівні 18%, що неминуче призведе до додаткового підвищення цін на житло, адже наразі частина компаній, які працюють на ринку нерухомості, є суб’єктами </w:t>
      </w:r>
      <w:r>
        <w:t>спрощеної системи оподаткування, обліку і звітності (зокрема, єдиний податок - 5%);</w:t>
      </w:r>
    </w:p>
    <w:p w:rsidR="00195A9F" w:rsidRDefault="00BD41A4">
      <w:pPr>
        <w:pStyle w:val="20"/>
        <w:framePr w:w="9144" w:h="13542" w:hRule="exact" w:wrap="none" w:vAnchor="page" w:hAnchor="page" w:x="1401" w:y="1368"/>
        <w:numPr>
          <w:ilvl w:val="0"/>
          <w:numId w:val="2"/>
        </w:numPr>
        <w:shd w:val="clear" w:color="auto" w:fill="auto"/>
        <w:tabs>
          <w:tab w:val="left" w:pos="781"/>
        </w:tabs>
        <w:spacing w:before="0" w:after="0" w:line="374" w:lineRule="exact"/>
        <w:ind w:left="780"/>
      </w:pPr>
      <w:r>
        <w:t>збільшення плати за використання радіочастотами на 5%, що призведе до подорожчання мобільного зв’язку. Таким чином</w:t>
      </w:r>
    </w:p>
    <w:p w:rsidR="00195A9F" w:rsidRDefault="00195A9F">
      <w:pPr>
        <w:rPr>
          <w:sz w:val="2"/>
          <w:szCs w:val="2"/>
        </w:rPr>
        <w:sectPr w:rsidR="00195A9F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195A9F" w:rsidRDefault="00BD41A4">
      <w:pPr>
        <w:pStyle w:val="20"/>
        <w:framePr w:w="9106" w:h="8202" w:hRule="exact" w:wrap="none" w:vAnchor="page" w:hAnchor="page" w:x="1420" w:y="1445"/>
        <w:shd w:val="clear" w:color="auto" w:fill="auto"/>
        <w:spacing w:before="0" w:after="42" w:line="280" w:lineRule="exact"/>
        <w:ind w:firstLine="760"/>
      </w:pPr>
      <w:r>
        <w:lastRenderedPageBreak/>
        <w:t>порушено меморандум з провідними оп</w:t>
      </w:r>
      <w:r>
        <w:t>ераторами мобільного</w:t>
      </w:r>
    </w:p>
    <w:p w:rsidR="00195A9F" w:rsidRDefault="00BD41A4">
      <w:pPr>
        <w:pStyle w:val="20"/>
        <w:framePr w:w="9106" w:h="8202" w:hRule="exact" w:wrap="none" w:vAnchor="page" w:hAnchor="page" w:x="1420" w:y="1445"/>
        <w:shd w:val="clear" w:color="auto" w:fill="auto"/>
        <w:spacing w:before="0" w:after="154" w:line="280" w:lineRule="exact"/>
        <w:ind w:firstLine="760"/>
      </w:pPr>
      <w:r>
        <w:t>зв’язку, який підписав уряд в 2019 р.</w:t>
      </w:r>
    </w:p>
    <w:p w:rsidR="00195A9F" w:rsidRDefault="00BD41A4">
      <w:pPr>
        <w:pStyle w:val="20"/>
        <w:framePr w:w="9106" w:h="8202" w:hRule="exact" w:wrap="none" w:vAnchor="page" w:hAnchor="page" w:x="1420" w:y="1445"/>
        <w:shd w:val="clear" w:color="auto" w:fill="auto"/>
        <w:spacing w:before="0" w:after="188" w:line="365" w:lineRule="exact"/>
        <w:ind w:firstLine="760"/>
      </w:pPr>
      <w:r>
        <w:t xml:space="preserve">Впевнені, що згадані негативи прийнятого закону призведуть до суттєвого посилення інфляції, зниження рівня довіри між державною владою, місцевим самоврядуванням і бізнесом, а також - через суттєве </w:t>
      </w:r>
      <w:r>
        <w:t xml:space="preserve">погіршення бізнесового </w:t>
      </w:r>
      <w:r>
        <w:rPr>
          <w:rStyle w:val="2TrebuchetMS13pt"/>
        </w:rPr>
        <w:t xml:space="preserve">і </w:t>
      </w:r>
      <w:r>
        <w:t>інвестиційного клімату - всупереч назві закону, вкрай негативно відіб’ються на доходах і державного, і місцевих бюджетів.</w:t>
      </w:r>
    </w:p>
    <w:p w:rsidR="00195A9F" w:rsidRDefault="00BD41A4">
      <w:pPr>
        <w:pStyle w:val="20"/>
        <w:framePr w:w="9106" w:h="8202" w:hRule="exact" w:wrap="none" w:vAnchor="page" w:hAnchor="page" w:x="1420" w:y="1445"/>
        <w:shd w:val="clear" w:color="auto" w:fill="auto"/>
        <w:spacing w:before="0" w:after="145" w:line="280" w:lineRule="exact"/>
        <w:ind w:firstLine="760"/>
      </w:pPr>
      <w:r>
        <w:t>У зв’язку з зазначеним вище, звертаємося:</w:t>
      </w:r>
    </w:p>
    <w:p w:rsidR="00195A9F" w:rsidRDefault="00BD41A4">
      <w:pPr>
        <w:pStyle w:val="20"/>
        <w:framePr w:w="9106" w:h="8202" w:hRule="exact" w:wrap="none" w:vAnchor="page" w:hAnchor="page" w:x="1420" w:y="1445"/>
        <w:shd w:val="clear" w:color="auto" w:fill="auto"/>
        <w:spacing w:before="0" w:after="124"/>
        <w:ind w:firstLine="760"/>
      </w:pPr>
      <w:r>
        <w:t xml:space="preserve">до Верховної Ради України з вимогою поставити на голосування і </w:t>
      </w:r>
      <w:r>
        <w:t>підтримати проект Постанови «Про скасування рішення Верховної Ради України від 30.11.2021 про прийняття у другому читанні та в цілому проекту Закону "Про внесення змін до Податкового кодексу України та деяких законодавчих актів України щодо забезпечення зб</w:t>
      </w:r>
      <w:r>
        <w:t>алансованості бюджетних надходжень" (№5600 від 02.06.2021);</w:t>
      </w:r>
    </w:p>
    <w:p w:rsidR="00195A9F" w:rsidRDefault="00BD41A4">
      <w:pPr>
        <w:pStyle w:val="20"/>
        <w:framePr w:w="9106" w:h="8202" w:hRule="exact" w:wrap="none" w:vAnchor="page" w:hAnchor="page" w:x="1420" w:y="1445"/>
        <w:shd w:val="clear" w:color="auto" w:fill="auto"/>
        <w:spacing w:before="0" w:after="0" w:line="365" w:lineRule="exact"/>
        <w:ind w:firstLine="760"/>
      </w:pPr>
      <w:r>
        <w:t>до Президента України - з вимогою повернути Закон "Про внесення змін до Податкового кодексу України та деяких законодавчих актів України щодо забезпечення збалансованості бюджетних надходжень" (№5</w:t>
      </w:r>
      <w:r>
        <w:t>600 від 02.06.2021) до Верховної Ради України (застосувати право вето).</w:t>
      </w:r>
    </w:p>
    <w:p w:rsidR="00195A9F" w:rsidRDefault="00195A9F">
      <w:pPr>
        <w:rPr>
          <w:sz w:val="2"/>
          <w:szCs w:val="2"/>
        </w:rPr>
      </w:pPr>
    </w:p>
    <w:sectPr w:rsidR="00195A9F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41A4" w:rsidRDefault="00BD41A4">
      <w:r>
        <w:separator/>
      </w:r>
    </w:p>
  </w:endnote>
  <w:endnote w:type="continuationSeparator" w:id="0">
    <w:p w:rsidR="00BD41A4" w:rsidRDefault="00BD4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41A4" w:rsidRDefault="00BD41A4"/>
  </w:footnote>
  <w:footnote w:type="continuationSeparator" w:id="0">
    <w:p w:rsidR="00BD41A4" w:rsidRDefault="00BD41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A557C1"/>
    <w:multiLevelType w:val="multilevel"/>
    <w:tmpl w:val="7FC64BC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9C24FAA"/>
    <w:multiLevelType w:val="multilevel"/>
    <w:tmpl w:val="F914209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A9F"/>
    <w:rsid w:val="00195A9F"/>
    <w:rsid w:val="00BD41A4"/>
    <w:rsid w:val="00D45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37A2A9-A940-42D4-ACA2-9BA5DC3C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Microsoft Sans Serif" w:eastAsia="Microsoft Sans Serif" w:hAnsi="Microsoft Sans Serif" w:cs="Microsoft Sans Serif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TrebuchetMS13pt">
    <w:name w:val="Основной текст (2) + Trebuchet MS;13 pt"/>
    <w:basedOn w:val="2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uk-UA" w:eastAsia="uk-UA" w:bidi="uk-UA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300" w:after="720" w:line="370" w:lineRule="exact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after="120" w:line="370" w:lineRule="exact"/>
      <w:ind w:hanging="360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2944</Words>
  <Characters>1679</Characters>
  <Application>Microsoft Office Word</Application>
  <DocSecurity>0</DocSecurity>
  <Lines>13</Lines>
  <Paragraphs>9</Paragraphs>
  <ScaleCrop>false</ScaleCrop>
  <Company>SPecialiST RePack</Company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User</cp:lastModifiedBy>
  <cp:revision>1</cp:revision>
  <dcterms:created xsi:type="dcterms:W3CDTF">2022-01-20T11:18:00Z</dcterms:created>
  <dcterms:modified xsi:type="dcterms:W3CDTF">2022-01-20T11:19:00Z</dcterms:modified>
</cp:coreProperties>
</file>