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3CEB" w:rsidRDefault="00C13CEB" w:rsidP="00C13C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ТИПОВА ІНФОРМАЦІЙНА КАРТКА </w:t>
      </w:r>
    </w:p>
    <w:p w:rsidR="00C13CEB" w:rsidRPr="00985C6E" w:rsidRDefault="00985C6E" w:rsidP="00C13C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C6E">
        <w:rPr>
          <w:rFonts w:ascii="Times New Roman" w:hAnsi="Times New Roman" w:cs="Times New Roman"/>
          <w:b/>
          <w:sz w:val="28"/>
          <w:szCs w:val="28"/>
        </w:rPr>
        <w:t>адміністративної послуги з державної реєстрації припинення юридичної особи в результаті її ліквідації (крім громадського формування)</w:t>
      </w:r>
    </w:p>
    <w:p w:rsidR="00985C6E" w:rsidRPr="00985C6E" w:rsidRDefault="00985C6E" w:rsidP="00C13CE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402"/>
        <w:gridCol w:w="5523"/>
      </w:tblGrid>
      <w:tr w:rsidR="00C13CEB" w:rsidTr="00C13CEB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EB" w:rsidRDefault="00C13CE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суб’єкта надання адміністративної послуги та/або центру надання адміністративних послуг</w:t>
            </w:r>
          </w:p>
        </w:tc>
      </w:tr>
      <w:tr w:rsidR="00C13CEB" w:rsidTr="00C13CE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EB" w:rsidRDefault="00C13C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CEB" w:rsidRPr="003B670D" w:rsidRDefault="00C13CEB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3B670D">
              <w:rPr>
                <w:sz w:val="24"/>
                <w:szCs w:val="24"/>
              </w:rPr>
              <w:t xml:space="preserve">Місце подання документів та отримання результату послуги. </w:t>
            </w:r>
          </w:p>
          <w:p w:rsidR="00C13CEB" w:rsidRPr="003B670D" w:rsidRDefault="00C13CEB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3CEB" w:rsidRPr="003B670D" w:rsidRDefault="00C13CEB">
            <w:pPr>
              <w:pStyle w:val="60"/>
              <w:shd w:val="clear" w:color="auto" w:fill="auto"/>
              <w:jc w:val="left"/>
              <w:rPr>
                <w:b w:val="0"/>
                <w:sz w:val="24"/>
                <w:szCs w:val="24"/>
              </w:rPr>
            </w:pPr>
            <w:r w:rsidRPr="003B670D">
              <w:rPr>
                <w:b w:val="0"/>
                <w:sz w:val="24"/>
                <w:szCs w:val="24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3B670D">
              <w:rPr>
                <w:b w:val="0"/>
                <w:sz w:val="24"/>
                <w:szCs w:val="24"/>
              </w:rPr>
              <w:t>Золочівського</w:t>
            </w:r>
            <w:proofErr w:type="spellEnd"/>
            <w:r w:rsidRPr="003B670D">
              <w:rPr>
                <w:b w:val="0"/>
                <w:sz w:val="24"/>
                <w:szCs w:val="24"/>
              </w:rPr>
              <w:t xml:space="preserve"> району Львівської області</w:t>
            </w:r>
          </w:p>
        </w:tc>
      </w:tr>
      <w:tr w:rsidR="00C13CEB" w:rsidTr="00C13CEB">
        <w:trPr>
          <w:trHeight w:val="5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EB" w:rsidRDefault="00C13C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CEB" w:rsidRPr="003B670D" w:rsidRDefault="00C13CEB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3B670D">
              <w:rPr>
                <w:sz w:val="24"/>
                <w:szCs w:val="24"/>
              </w:rPr>
              <w:t xml:space="preserve">Місцезнаходження </w:t>
            </w:r>
          </w:p>
          <w:p w:rsidR="00C13CEB" w:rsidRPr="003B670D" w:rsidRDefault="00C13CEB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3CEB" w:rsidRPr="003B670D" w:rsidRDefault="00C13CEB">
            <w:pPr>
              <w:pStyle w:val="60"/>
              <w:shd w:val="clear" w:color="auto" w:fill="auto"/>
              <w:jc w:val="left"/>
              <w:rPr>
                <w:b w:val="0"/>
                <w:sz w:val="24"/>
                <w:szCs w:val="24"/>
              </w:rPr>
            </w:pPr>
            <w:r w:rsidRPr="003B670D">
              <w:rPr>
                <w:b w:val="0"/>
                <w:sz w:val="24"/>
                <w:szCs w:val="24"/>
              </w:rPr>
              <w:t xml:space="preserve">Вул. </w:t>
            </w:r>
            <w:proofErr w:type="spellStart"/>
            <w:r w:rsidRPr="003B670D">
              <w:rPr>
                <w:b w:val="0"/>
                <w:sz w:val="24"/>
                <w:szCs w:val="24"/>
              </w:rPr>
              <w:t>І.Франка</w:t>
            </w:r>
            <w:proofErr w:type="spellEnd"/>
            <w:r w:rsidRPr="003B670D">
              <w:rPr>
                <w:b w:val="0"/>
                <w:sz w:val="24"/>
                <w:szCs w:val="24"/>
              </w:rPr>
              <w:t xml:space="preserve">, 5, смт. Красне, </w:t>
            </w:r>
            <w:proofErr w:type="spellStart"/>
            <w:r w:rsidRPr="003B670D">
              <w:rPr>
                <w:b w:val="0"/>
                <w:sz w:val="24"/>
                <w:szCs w:val="24"/>
              </w:rPr>
              <w:t>Золочівський</w:t>
            </w:r>
            <w:proofErr w:type="spellEnd"/>
            <w:r w:rsidRPr="003B670D">
              <w:rPr>
                <w:b w:val="0"/>
                <w:sz w:val="24"/>
                <w:szCs w:val="24"/>
              </w:rPr>
              <w:t xml:space="preserve"> район, Львівська область, 80560</w:t>
            </w:r>
          </w:p>
        </w:tc>
      </w:tr>
      <w:tr w:rsidR="00C13CEB" w:rsidTr="00C13CE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EB" w:rsidRDefault="00C13C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3CEB" w:rsidRPr="003B670D" w:rsidRDefault="00C13CEB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3B670D">
              <w:rPr>
                <w:sz w:val="24"/>
                <w:szCs w:val="24"/>
              </w:rPr>
              <w:t>Інформація щодо режиму роботи</w:t>
            </w:r>
          </w:p>
          <w:p w:rsidR="00C13CEB" w:rsidRPr="003B670D" w:rsidRDefault="00C13CEB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C13CEB" w:rsidRPr="003B670D" w:rsidRDefault="00C13CEB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C13CEB" w:rsidRPr="003B670D" w:rsidRDefault="00C13CEB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C13CEB" w:rsidRPr="003B670D" w:rsidRDefault="00C13CEB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C13CEB" w:rsidRPr="003B670D" w:rsidRDefault="00C13CEB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</w:p>
          <w:p w:rsidR="00C13CEB" w:rsidRPr="003B670D" w:rsidRDefault="00C13CEB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3B670D">
              <w:rPr>
                <w:sz w:val="24"/>
                <w:szCs w:val="24"/>
              </w:rPr>
              <w:t>Телефон/факс</w:t>
            </w:r>
          </w:p>
          <w:p w:rsidR="00C13CEB" w:rsidRPr="003B670D" w:rsidRDefault="00C13CEB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3B670D">
              <w:rPr>
                <w:sz w:val="24"/>
                <w:szCs w:val="24"/>
              </w:rPr>
              <w:t>Електронна пошта</w:t>
            </w:r>
          </w:p>
          <w:p w:rsidR="00C13CEB" w:rsidRPr="003B670D" w:rsidRDefault="00C13CEB">
            <w:pPr>
              <w:pStyle w:val="20"/>
              <w:shd w:val="clear" w:color="auto" w:fill="auto"/>
              <w:spacing w:line="283" w:lineRule="exact"/>
              <w:jc w:val="both"/>
              <w:rPr>
                <w:sz w:val="24"/>
                <w:szCs w:val="24"/>
              </w:rPr>
            </w:pPr>
            <w:r w:rsidRPr="003B670D">
              <w:rPr>
                <w:sz w:val="24"/>
                <w:szCs w:val="24"/>
              </w:rPr>
              <w:t>Веб сайт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13CEB" w:rsidRPr="003B670D" w:rsidRDefault="00C13CE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 xml:space="preserve">Понеділок, вівторок, четвер, п’ятниця з 09.00 до 18.00 год., </w:t>
            </w:r>
          </w:p>
          <w:p w:rsidR="00C13CEB" w:rsidRPr="003B670D" w:rsidRDefault="00C13CE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 xml:space="preserve">середа  з 09.00 до 20.00 год.; </w:t>
            </w:r>
          </w:p>
          <w:p w:rsidR="00C13CEB" w:rsidRPr="003B670D" w:rsidRDefault="00C13CE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>Години прийому: понеділок, вівторок, четвер, п’ятниця з 09.00 до 16.00 год., середа  з 09.00 до 18.00 год., без перерви на обід.</w:t>
            </w:r>
          </w:p>
          <w:p w:rsidR="00C13CEB" w:rsidRPr="003B670D" w:rsidRDefault="00C13CE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>Субота, неділя – прийом не здійснюється;</w:t>
            </w:r>
          </w:p>
          <w:p w:rsidR="00C13CEB" w:rsidRPr="003B670D" w:rsidRDefault="00C13CEB">
            <w:pPr>
              <w:pStyle w:val="60"/>
              <w:shd w:val="clear" w:color="auto" w:fill="auto"/>
              <w:jc w:val="left"/>
              <w:rPr>
                <w:b w:val="0"/>
                <w:sz w:val="24"/>
                <w:szCs w:val="24"/>
              </w:rPr>
            </w:pPr>
            <w:r w:rsidRPr="003B670D">
              <w:rPr>
                <w:b w:val="0"/>
                <w:sz w:val="24"/>
                <w:szCs w:val="24"/>
              </w:rPr>
              <w:t>+380985182826</w:t>
            </w:r>
          </w:p>
          <w:p w:rsidR="00C13CEB" w:rsidRPr="003B670D" w:rsidRDefault="00FE0FB2">
            <w:pPr>
              <w:pStyle w:val="60"/>
              <w:shd w:val="clear" w:color="auto" w:fill="auto"/>
              <w:jc w:val="left"/>
              <w:rPr>
                <w:rStyle w:val="a3"/>
                <w:sz w:val="24"/>
                <w:szCs w:val="24"/>
              </w:rPr>
            </w:pPr>
            <w:hyperlink r:id="rId5" w:history="1">
              <w:r w:rsidR="00C13CEB" w:rsidRPr="003B670D">
                <w:rPr>
                  <w:rStyle w:val="a3"/>
                  <w:b w:val="0"/>
                  <w:sz w:val="24"/>
                  <w:szCs w:val="24"/>
                </w:rPr>
                <w:t>44071992@</w:t>
              </w:r>
              <w:r w:rsidR="00C13CEB" w:rsidRPr="003B670D">
                <w:rPr>
                  <w:rStyle w:val="a3"/>
                  <w:b w:val="0"/>
                  <w:sz w:val="24"/>
                  <w:szCs w:val="24"/>
                  <w:lang w:val="en-US"/>
                </w:rPr>
                <w:t>mail</w:t>
              </w:r>
              <w:r w:rsidR="00C13CEB" w:rsidRPr="003B670D">
                <w:rPr>
                  <w:rStyle w:val="a3"/>
                  <w:b w:val="0"/>
                  <w:sz w:val="24"/>
                  <w:szCs w:val="24"/>
                </w:rPr>
                <w:t>.</w:t>
              </w:r>
              <w:proofErr w:type="spellStart"/>
              <w:r w:rsidR="00C13CEB" w:rsidRPr="003B670D">
                <w:rPr>
                  <w:rStyle w:val="a3"/>
                  <w:b w:val="0"/>
                  <w:sz w:val="24"/>
                  <w:szCs w:val="24"/>
                  <w:lang w:val="en-US"/>
                </w:rPr>
                <w:t>gov</w:t>
              </w:r>
              <w:proofErr w:type="spellEnd"/>
              <w:r w:rsidR="00C13CEB" w:rsidRPr="003B670D">
                <w:rPr>
                  <w:rStyle w:val="a3"/>
                  <w:b w:val="0"/>
                  <w:sz w:val="24"/>
                  <w:szCs w:val="24"/>
                </w:rPr>
                <w:t>.</w:t>
              </w:r>
              <w:proofErr w:type="spellStart"/>
              <w:r w:rsidR="00C13CEB" w:rsidRPr="003B670D">
                <w:rPr>
                  <w:rStyle w:val="a3"/>
                  <w:b w:val="0"/>
                  <w:sz w:val="24"/>
                  <w:szCs w:val="24"/>
                  <w:lang w:val="en-US"/>
                </w:rPr>
                <w:t>ua</w:t>
              </w:r>
              <w:proofErr w:type="spellEnd"/>
            </w:hyperlink>
          </w:p>
          <w:p w:rsidR="00C13CEB" w:rsidRPr="003B670D" w:rsidRDefault="00C13CEB">
            <w:pPr>
              <w:pStyle w:val="60"/>
              <w:shd w:val="clear" w:color="auto" w:fill="auto"/>
              <w:jc w:val="left"/>
              <w:rPr>
                <w:sz w:val="24"/>
                <w:szCs w:val="24"/>
              </w:rPr>
            </w:pPr>
            <w:r w:rsidRPr="003B670D">
              <w:rPr>
                <w:b w:val="0"/>
                <w:sz w:val="24"/>
                <w:szCs w:val="24"/>
              </w:rPr>
              <w:t>krasne-rada.gov.ua</w:t>
            </w:r>
          </w:p>
        </w:tc>
      </w:tr>
      <w:tr w:rsidR="00C13CEB" w:rsidTr="00C13CEB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EB" w:rsidRPr="003B670D" w:rsidRDefault="00C13CEB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C13CEB" w:rsidTr="00C13CE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EB" w:rsidRDefault="00C13C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EB" w:rsidRPr="003B670D" w:rsidRDefault="00C13C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>Закони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EB" w:rsidRPr="003B670D" w:rsidRDefault="00C13C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C13CEB" w:rsidTr="00C13CE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EB" w:rsidRDefault="00C13C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EB" w:rsidRPr="003B670D" w:rsidRDefault="00C13C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EB" w:rsidRPr="003B670D" w:rsidRDefault="00C13C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>Постанова Кабінету Міністрів України від 04.12.2019 № 1137 «Питання Єдиного державного веб – порталу електронних послуг та Єдиного державного порталу адміністративних послуг»</w:t>
            </w:r>
          </w:p>
        </w:tc>
      </w:tr>
      <w:tr w:rsidR="00C13CEB" w:rsidTr="00C13CE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EB" w:rsidRDefault="00C13C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EB" w:rsidRPr="003B670D" w:rsidRDefault="00C13C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55" w:rsidRPr="003B670D" w:rsidRDefault="00F638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</w:t>
            </w:r>
          </w:p>
          <w:p w:rsidR="00F63855" w:rsidRPr="003B670D" w:rsidRDefault="00F638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 xml:space="preserve">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 </w:t>
            </w:r>
          </w:p>
          <w:p w:rsidR="00C13CEB" w:rsidRPr="003B670D" w:rsidRDefault="00F638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>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C13CEB" w:rsidTr="00C13CEB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EB" w:rsidRPr="003B670D" w:rsidRDefault="00C13CEB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b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C13CEB" w:rsidTr="00C13CE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EB" w:rsidRDefault="00C13C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EB" w:rsidRPr="003B670D" w:rsidRDefault="00C13C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EB" w:rsidRPr="003B670D" w:rsidRDefault="00F638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>Звернення голови комісії з припинення, або ліквідатора, або уповноваженої особи (далі – заявник)</w:t>
            </w:r>
          </w:p>
        </w:tc>
      </w:tr>
      <w:tr w:rsidR="00C13CEB" w:rsidTr="00C13CE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EB" w:rsidRDefault="00C13C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EB" w:rsidRPr="003B670D" w:rsidRDefault="00C13C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55" w:rsidRPr="003B670D" w:rsidRDefault="00F63855" w:rsidP="00F63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 xml:space="preserve">1. Для державної реєстрації припинення юридичної особи в результаті її ліквідації (крім місцевої ради, виконавчого комітету місцевої ради, виконавчого органу місцевої ради) подаються: </w:t>
            </w:r>
          </w:p>
          <w:p w:rsidR="00F63855" w:rsidRPr="003B670D" w:rsidRDefault="00F63855" w:rsidP="00F63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адміністративної послуги заява про державну реєстрацію припинення юридичної особи в результаті її ліквідації; </w:t>
            </w:r>
          </w:p>
          <w:p w:rsidR="00F63855" w:rsidRPr="003B670D" w:rsidRDefault="00F63855" w:rsidP="00F63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 xml:space="preserve">довідка архівної установи про прийняття документів, що відповідно до закону підлягають довгостроковому зберіганню. </w:t>
            </w:r>
          </w:p>
          <w:p w:rsidR="00F63855" w:rsidRPr="003B670D" w:rsidRDefault="00F63855" w:rsidP="00F63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 xml:space="preserve">2. Для державної реєстрації припинення юридичної особи – місцевої ради, виконавчого комітету місцевої ради, виконавчого органу місцевої ради подається заява про державну реєстрацію припинення юридичної особи в результаті її ліквідації. </w:t>
            </w:r>
          </w:p>
          <w:p w:rsidR="00F63855" w:rsidRPr="003B670D" w:rsidRDefault="00F63855" w:rsidP="00F63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 xml:space="preserve">3. Для державної реєстрації припинення банку у зв’язку з прийняттям рішення про відкликання банківської ліцензії та ліквідацію банку подається рішення Фонду гарантування вкладів фізичних осіб про затвердження звіту про завершення ліквідації банку. </w:t>
            </w:r>
          </w:p>
          <w:p w:rsidR="00F63855" w:rsidRPr="003B670D" w:rsidRDefault="00F63855" w:rsidP="00F63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 xml:space="preserve">Якщо документи подаються особисто, заявник пред’являє документ, що відповідно до закону посвідчує особу. </w:t>
            </w:r>
          </w:p>
          <w:p w:rsidR="00F63855" w:rsidRPr="003B670D" w:rsidRDefault="00F63855" w:rsidP="00F63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 xml:space="preserve"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 </w:t>
            </w:r>
          </w:p>
          <w:p w:rsidR="00C13CEB" w:rsidRPr="003B670D" w:rsidRDefault="00F63855" w:rsidP="00F63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C13CEB" w:rsidTr="00C13CE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EB" w:rsidRDefault="00C13C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EB" w:rsidRPr="003B670D" w:rsidRDefault="00C13C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55" w:rsidRPr="003B670D" w:rsidRDefault="00F63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>1. У паперовій формі документи подаються заявником особисто або поштовим відправленням.</w:t>
            </w:r>
          </w:p>
          <w:p w:rsidR="00C13CEB" w:rsidRPr="003B670D" w:rsidRDefault="00F63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 xml:space="preserve">2. В електронній формі документи подаються з використанням Єдиного державного </w:t>
            </w:r>
            <w:proofErr w:type="spellStart"/>
            <w:r w:rsidRPr="003B670D">
              <w:rPr>
                <w:rFonts w:ascii="Times New Roman" w:hAnsi="Times New Roman" w:cs="Times New Roman"/>
                <w:sz w:val="24"/>
                <w:szCs w:val="24"/>
              </w:rPr>
              <w:t>вебпорталу</w:t>
            </w:r>
            <w:proofErr w:type="spellEnd"/>
            <w:r w:rsidRPr="003B670D">
              <w:rPr>
                <w:rFonts w:ascii="Times New Roman" w:hAnsi="Times New Roman" w:cs="Times New Roman"/>
                <w:sz w:val="24"/>
                <w:szCs w:val="24"/>
              </w:rPr>
              <w:t xml:space="preserve"> електронних послуг, а щодо послуг, надання яких зазначений </w:t>
            </w:r>
            <w:proofErr w:type="spellStart"/>
            <w:r w:rsidRPr="003B670D">
              <w:rPr>
                <w:rFonts w:ascii="Times New Roman" w:hAnsi="Times New Roman" w:cs="Times New Roman"/>
                <w:sz w:val="24"/>
                <w:szCs w:val="24"/>
              </w:rPr>
              <w:t>вебпортал</w:t>
            </w:r>
            <w:proofErr w:type="spellEnd"/>
            <w:r w:rsidRPr="003B670D">
              <w:rPr>
                <w:rFonts w:ascii="Times New Roman" w:hAnsi="Times New Roman" w:cs="Times New Roman"/>
                <w:sz w:val="24"/>
                <w:szCs w:val="24"/>
              </w:rPr>
              <w:t xml:space="preserve"> не забезпечує, – через портал електронних сервісів*</w:t>
            </w:r>
          </w:p>
        </w:tc>
      </w:tr>
      <w:tr w:rsidR="00C13CEB" w:rsidTr="00C13CE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EB" w:rsidRDefault="00C13C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EB" w:rsidRPr="003B670D" w:rsidRDefault="00C13C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EB" w:rsidRPr="003B670D" w:rsidRDefault="00C13C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</w:p>
        </w:tc>
      </w:tr>
      <w:tr w:rsidR="00C13CEB" w:rsidTr="00C13CE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EB" w:rsidRDefault="00C13C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EB" w:rsidRPr="003B670D" w:rsidRDefault="00C13C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70D" w:rsidRDefault="00F63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 xml:space="preserve">Державна реєстрація проводиться за відсутності підстав для зупинення розгляду документів та відмови у державній реєстрації протягом 24 годин </w:t>
            </w:r>
            <w:r w:rsidRPr="003B67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після надходження документів, крім вихідних та святкових днів. </w:t>
            </w:r>
          </w:p>
          <w:p w:rsidR="00C13CEB" w:rsidRPr="003B670D" w:rsidRDefault="00F63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>Зупинення розгляду документів здійснюється у строк, встановлений для державної реєстрації. 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C13CEB" w:rsidTr="00F638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EB" w:rsidRDefault="00C13C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3CEB" w:rsidRPr="003B670D" w:rsidRDefault="00C13CE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55" w:rsidRPr="003B670D" w:rsidRDefault="00F63855" w:rsidP="00F63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 xml:space="preserve"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 невідповідність документів вимогам, установленим статтею 15 Закону України «Про державну реєстрацію юридичних осіб, фізичних осіб – підприємців та громадських формувань»; </w:t>
            </w:r>
          </w:p>
          <w:p w:rsidR="00C13CEB" w:rsidRPr="003B670D" w:rsidRDefault="00F63855" w:rsidP="00F63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>подання документів з порушенням встановленого законодавством строку для їх подання</w:t>
            </w:r>
          </w:p>
        </w:tc>
      </w:tr>
      <w:tr w:rsidR="00F63855" w:rsidTr="00F63855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55" w:rsidRDefault="00F63855" w:rsidP="00F638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55" w:rsidRPr="003B670D" w:rsidRDefault="00F63855" w:rsidP="00F638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855" w:rsidRPr="003B670D" w:rsidRDefault="00F63855" w:rsidP="00F63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 xml:space="preserve"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 невідповідність документів вимогам, установленим статтею 15 Закону України «Про державну реєстрацію юридичних осіб, фізичних осіб – підприємців та громадських формувань»; </w:t>
            </w:r>
          </w:p>
          <w:p w:rsidR="00F63855" w:rsidRPr="003B670D" w:rsidRDefault="00F63855" w:rsidP="00F63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>подання документів з порушенням встановленого законодавством строку для їх подання</w:t>
            </w:r>
          </w:p>
          <w:p w:rsidR="003B670D" w:rsidRDefault="00F63855" w:rsidP="00F63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 xml:space="preserve">юридичних осіб, фізичних осіб – підприємців та громадських формувань містяться відомості про судове рішення щодо заборони проведення реєстраційної дії; </w:t>
            </w:r>
          </w:p>
          <w:p w:rsidR="003B670D" w:rsidRDefault="00F63855" w:rsidP="00F63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 подані до неналежного суб’єкта державної реєстрації; </w:t>
            </w:r>
          </w:p>
          <w:p w:rsidR="00C23C98" w:rsidRDefault="00F63855" w:rsidP="00F63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 xml:space="preserve">не усунуто підстави для зупинення розгляду документів протягом встановленого строку; документи суперечать вимогам Конституції та законів України; </w:t>
            </w:r>
          </w:p>
          <w:p w:rsidR="00C23C98" w:rsidRDefault="00F63855" w:rsidP="00F63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 для державної реєстрації припинення юридичної особи подані: раніше строку, встановленого Законом України «Про державну реєстрацію юридичних осіб, фізичних осіб – підприємців та громадських формувань»; </w:t>
            </w:r>
          </w:p>
          <w:p w:rsidR="00C23C98" w:rsidRDefault="00F63855" w:rsidP="00F63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 xml:space="preserve">щодо юридичної особи, що припиняється в результаті її ліквідації та є засновником (учасником) інших юридичних осіб та/або має незакриті відокремлені підрозділи, та/або є засновником третейського суду; </w:t>
            </w:r>
          </w:p>
          <w:p w:rsidR="00C23C98" w:rsidRDefault="00F63855" w:rsidP="00F63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 xml:space="preserve">щодо акціонерного товариства, стосовно якого надійшли відомості про наявність нескасованої реєстрації випуску акцій; </w:t>
            </w:r>
          </w:p>
          <w:p w:rsidR="00C23C98" w:rsidRDefault="00F63855" w:rsidP="00F63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щодо юридичної особи – емітента цінних паперів, стосовно якої надійшли відомості про наявність нескасованих випусків цінних паперів; </w:t>
            </w:r>
          </w:p>
          <w:p w:rsidR="00C23C98" w:rsidRDefault="00F63855" w:rsidP="00F63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 xml:space="preserve">щодо юридичної особи, що ліквідується, стосовно якої надійшли відомості про наявність заборгованості із сплати податків і зборів та/або наявність заборгованості із сплати єдиного внеску на загальнообов’язкове державне соціальне страхування, крім банків, стосовно яких процедура ліквідації здійснюється відповідно до Закону України «Про систему гарантування вкладів фізичних осіб»; </w:t>
            </w:r>
          </w:p>
          <w:p w:rsidR="00C23C98" w:rsidRDefault="00F63855" w:rsidP="00F63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>щодо юридичної особи, стосовно якої надійшли відомості про наявність заборгованості із сплати страхових коштів до Пенсійного фонду України та фондів соціального страхування;</w:t>
            </w:r>
          </w:p>
          <w:p w:rsidR="00F63855" w:rsidRPr="003B670D" w:rsidRDefault="00F63855" w:rsidP="00F63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 xml:space="preserve"> щодо юридичної особи, стосовно якої надійшли відомості про відкрите виконавче провадження; щодо юридичної особи, стосовно якої відкрито провадження у справі про банкрутство; 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 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F63855" w:rsidTr="00C13CE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55" w:rsidRDefault="00F63855" w:rsidP="00F638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55" w:rsidRPr="003B670D" w:rsidRDefault="00F63855" w:rsidP="00F638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55" w:rsidRPr="003B670D" w:rsidRDefault="00F63855" w:rsidP="00F638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>Внесення відповідного запису до Єдиного державного реєстру</w:t>
            </w:r>
            <w:r w:rsidR="003B670D" w:rsidRPr="003B670D">
              <w:rPr>
                <w:rFonts w:ascii="Times New Roman" w:hAnsi="Times New Roman" w:cs="Times New Roman"/>
                <w:sz w:val="24"/>
                <w:szCs w:val="24"/>
              </w:rPr>
              <w:t xml:space="preserve"> юридичних осіб, фізичних осіб – підприємців та громадських формувань;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F63855" w:rsidTr="00C13CEB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55" w:rsidRDefault="00F63855" w:rsidP="00F638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55" w:rsidRPr="003B670D" w:rsidRDefault="00F63855" w:rsidP="00F638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 xml:space="preserve">Способи отримання відповіді (результату)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855" w:rsidRPr="003B670D" w:rsidRDefault="00F63855" w:rsidP="00F638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доступу. </w:t>
            </w:r>
          </w:p>
          <w:p w:rsidR="00F63855" w:rsidRPr="003B670D" w:rsidRDefault="00F63855" w:rsidP="00F6385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670D">
              <w:rPr>
                <w:rFonts w:ascii="Times New Roman" w:hAnsi="Times New Roman" w:cs="Times New Roman"/>
                <w:sz w:val="24"/>
                <w:szCs w:val="24"/>
              </w:rPr>
              <w:t xml:space="preserve">У разі відмови у державній реєстрації документи, подані для державної реєстрації, повертаються (видаються, надсилаються поштовим </w:t>
            </w:r>
            <w:r w:rsidRPr="003B67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C13CEB" w:rsidRDefault="00C13CEB" w:rsidP="00C13CE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* Після доопрацювання Єдиного державного </w:t>
      </w:r>
      <w:proofErr w:type="spellStart"/>
      <w:r>
        <w:rPr>
          <w:rFonts w:ascii="Times New Roman" w:hAnsi="Times New Roman" w:cs="Times New Roman"/>
          <w:sz w:val="20"/>
          <w:szCs w:val="20"/>
        </w:rPr>
        <w:t>вебпорталу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електронних послуг та/або порталу електронних сервісів, які будуть забезпечувати можливість подання таких документів в електронній формі</w:t>
      </w:r>
    </w:p>
    <w:p w:rsidR="00C13CEB" w:rsidRDefault="00C13CEB" w:rsidP="00C13CEB">
      <w:pPr>
        <w:rPr>
          <w:rFonts w:ascii="Times New Roman" w:hAnsi="Times New Roman" w:cs="Times New Roman"/>
          <w:sz w:val="28"/>
          <w:szCs w:val="28"/>
        </w:rPr>
      </w:pPr>
    </w:p>
    <w:p w:rsidR="00C13CEB" w:rsidRDefault="00C13CEB" w:rsidP="00C13CEB">
      <w:pPr>
        <w:rPr>
          <w:rFonts w:ascii="Times New Roman" w:hAnsi="Times New Roman" w:cs="Times New Roman"/>
          <w:sz w:val="28"/>
          <w:szCs w:val="28"/>
        </w:rPr>
      </w:pPr>
    </w:p>
    <w:p w:rsidR="00D007BF" w:rsidRPr="003B670D" w:rsidRDefault="00D007BF">
      <w:pPr>
        <w:rPr>
          <w:rFonts w:ascii="Times New Roman" w:hAnsi="Times New Roman" w:cs="Times New Roman"/>
          <w:sz w:val="28"/>
          <w:szCs w:val="28"/>
        </w:rPr>
      </w:pPr>
    </w:p>
    <w:sectPr w:rsidR="00D007BF" w:rsidRPr="003B67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B90"/>
    <w:rsid w:val="00107C6B"/>
    <w:rsid w:val="003B670D"/>
    <w:rsid w:val="00520B90"/>
    <w:rsid w:val="00985C6E"/>
    <w:rsid w:val="009F69B7"/>
    <w:rsid w:val="00C13CEB"/>
    <w:rsid w:val="00C23C98"/>
    <w:rsid w:val="00D007BF"/>
    <w:rsid w:val="00F63855"/>
    <w:rsid w:val="00FE0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494565-2D4A-40A9-AFBE-9307ACD06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CE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13CEB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locked/>
    <w:rsid w:val="00C13CE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13CEB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">
    <w:name w:val="Основной текст (6)_"/>
    <w:basedOn w:val="a0"/>
    <w:link w:val="60"/>
    <w:locked/>
    <w:rsid w:val="00C13CEB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13CEB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table" w:styleId="a4">
    <w:name w:val="Table Grid"/>
    <w:basedOn w:val="a1"/>
    <w:uiPriority w:val="39"/>
    <w:rsid w:val="00C13C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6385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69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F69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208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44071992@mail.gov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96FFC1-CC37-494B-AA10-6E4765905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6087</Words>
  <Characters>3470</Characters>
  <Application>Microsoft Office Word</Application>
  <DocSecurity>0</DocSecurity>
  <Lines>28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2021-05-24T12:40:00Z</cp:lastPrinted>
  <dcterms:created xsi:type="dcterms:W3CDTF">2021-05-19T13:36:00Z</dcterms:created>
  <dcterms:modified xsi:type="dcterms:W3CDTF">2021-06-02T07:31:00Z</dcterms:modified>
</cp:coreProperties>
</file>