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235" w:rsidRPr="00AA5876" w:rsidRDefault="00A47235" w:rsidP="00A47235">
      <w:pPr>
        <w:spacing w:after="0" w:line="25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A5876">
        <w:rPr>
          <w:rFonts w:ascii="Times New Roman" w:hAnsi="Times New Roman" w:cs="Times New Roman"/>
          <w:b/>
          <w:sz w:val="28"/>
          <w:szCs w:val="28"/>
        </w:rPr>
        <w:t>ТИПОВА ІНФОРМАЦІЙНА КАРТКА</w:t>
      </w:r>
    </w:p>
    <w:p w:rsidR="00A47235" w:rsidRDefault="00A97768" w:rsidP="00A47235">
      <w:pPr>
        <w:spacing w:after="0" w:line="25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768">
        <w:rPr>
          <w:rFonts w:ascii="Times New Roman" w:hAnsi="Times New Roman" w:cs="Times New Roman"/>
          <w:b/>
          <w:sz w:val="28"/>
          <w:szCs w:val="28"/>
        </w:rPr>
        <w:t>адміністративної послуги з державної реєстрації припинення підприємницької діяльності фізичної особи – підприємця за її рішенням</w:t>
      </w:r>
    </w:p>
    <w:p w:rsidR="00A97768" w:rsidRPr="00A97768" w:rsidRDefault="00A97768" w:rsidP="00A47235">
      <w:pPr>
        <w:spacing w:after="0" w:line="25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402"/>
        <w:gridCol w:w="5523"/>
      </w:tblGrid>
      <w:tr w:rsidR="00A47235" w:rsidRPr="00F00644" w:rsidTr="000E6197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F00644" w:rsidRDefault="00A47235" w:rsidP="000E61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644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суб’єкта надання адміністративної послуги та/або центру надання адміністративних послуг</w:t>
            </w:r>
          </w:p>
        </w:tc>
      </w:tr>
      <w:tr w:rsidR="00A47235" w:rsidRPr="00F00644" w:rsidTr="000E619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F00644" w:rsidRDefault="00A47235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235" w:rsidRPr="007A3A28" w:rsidRDefault="00A47235" w:rsidP="000E6197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Місце подання документів та отримання результату послуги. </w:t>
            </w:r>
          </w:p>
          <w:p w:rsidR="00A47235" w:rsidRPr="007A3A28" w:rsidRDefault="00A47235" w:rsidP="000E6197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235" w:rsidRPr="007A3A28" w:rsidRDefault="00A47235" w:rsidP="000E6197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3A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7A3A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Золочівського</w:t>
            </w:r>
            <w:proofErr w:type="spellEnd"/>
            <w:r w:rsidRPr="007A3A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району Львівської області</w:t>
            </w:r>
          </w:p>
        </w:tc>
      </w:tr>
      <w:tr w:rsidR="00A47235" w:rsidRPr="00F00644" w:rsidTr="000E6197">
        <w:trPr>
          <w:trHeight w:val="5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F00644" w:rsidRDefault="00A47235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235" w:rsidRPr="007A3A28" w:rsidRDefault="00A47235" w:rsidP="000E6197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Місцезнаходження </w:t>
            </w:r>
          </w:p>
          <w:p w:rsidR="00A47235" w:rsidRPr="007A3A28" w:rsidRDefault="00A47235" w:rsidP="000E6197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235" w:rsidRPr="007A3A28" w:rsidRDefault="00A47235" w:rsidP="000E6197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3A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7A3A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І.Франка</w:t>
            </w:r>
            <w:proofErr w:type="spellEnd"/>
            <w:r w:rsidRPr="007A3A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5, смт. Красне, </w:t>
            </w:r>
            <w:proofErr w:type="spellStart"/>
            <w:r w:rsidRPr="007A3A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Золочівський</w:t>
            </w:r>
            <w:proofErr w:type="spellEnd"/>
            <w:r w:rsidRPr="007A3A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район, Львівська область, 80560</w:t>
            </w:r>
          </w:p>
        </w:tc>
      </w:tr>
      <w:tr w:rsidR="00A47235" w:rsidRPr="00F00644" w:rsidTr="000E619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F00644" w:rsidRDefault="00A47235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235" w:rsidRPr="007A3A28" w:rsidRDefault="00A47235" w:rsidP="000E6197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щодо режиму роботи</w:t>
            </w:r>
          </w:p>
          <w:p w:rsidR="00A47235" w:rsidRPr="007A3A28" w:rsidRDefault="00A47235" w:rsidP="000E6197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7235" w:rsidRPr="007A3A28" w:rsidRDefault="00A47235" w:rsidP="000E6197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7235" w:rsidRPr="007A3A28" w:rsidRDefault="00A47235" w:rsidP="000E6197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7235" w:rsidRPr="007A3A28" w:rsidRDefault="00A47235" w:rsidP="000E6197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7235" w:rsidRPr="007A3A28" w:rsidRDefault="00A47235" w:rsidP="000E6197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7235" w:rsidRPr="007A3A28" w:rsidRDefault="00A47235" w:rsidP="000E6197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Телефон/факс</w:t>
            </w:r>
          </w:p>
          <w:p w:rsidR="00A47235" w:rsidRPr="007A3A28" w:rsidRDefault="00A47235" w:rsidP="000E6197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Електронна пошта</w:t>
            </w:r>
          </w:p>
          <w:p w:rsidR="00A47235" w:rsidRPr="007A3A28" w:rsidRDefault="00A47235" w:rsidP="000E6197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eastAsia="Times New Roman" w:hAnsi="Times New Roman" w:cs="Times New Roman"/>
                <w:sz w:val="24"/>
                <w:szCs w:val="24"/>
              </w:rPr>
              <w:t>Веб сайт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235" w:rsidRPr="007A3A28" w:rsidRDefault="00A47235" w:rsidP="000E6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 xml:space="preserve">Понеділок, вівторок, четвер, п’ятниця з 09.00 до 18.00 год., </w:t>
            </w:r>
          </w:p>
          <w:p w:rsidR="00A47235" w:rsidRPr="007A3A28" w:rsidRDefault="00A47235" w:rsidP="000E6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 xml:space="preserve">середа  з 09.00 до 20.00 год.; </w:t>
            </w:r>
          </w:p>
          <w:p w:rsidR="00A47235" w:rsidRPr="007A3A28" w:rsidRDefault="00A47235" w:rsidP="000E6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>Години прийому: понеділок, вівторок, четвер, п’ятниця з 09.00 до 16.00 год., середа  з 09.00 до 18.00 год., без перерви на обід.</w:t>
            </w:r>
          </w:p>
          <w:p w:rsidR="00A47235" w:rsidRPr="007A3A28" w:rsidRDefault="00A47235" w:rsidP="000E6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>Субота, неділя – прийом не здійснюється;</w:t>
            </w:r>
          </w:p>
          <w:p w:rsidR="00A47235" w:rsidRPr="007A3A28" w:rsidRDefault="00A47235" w:rsidP="000E6197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3A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+380985182826</w:t>
            </w:r>
          </w:p>
          <w:p w:rsidR="00A47235" w:rsidRPr="007A3A28" w:rsidRDefault="00EF46AA" w:rsidP="000E6197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color w:val="0066CC"/>
                <w:sz w:val="24"/>
                <w:szCs w:val="24"/>
                <w:u w:val="single"/>
              </w:rPr>
            </w:pPr>
            <w:hyperlink r:id="rId4" w:history="1">
              <w:r w:rsidR="00A47235" w:rsidRPr="007A3A28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</w:rPr>
                <w:t>44071992@</w:t>
              </w:r>
              <w:r w:rsidR="00A47235" w:rsidRPr="007A3A28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  <w:lang w:val="en-US"/>
                </w:rPr>
                <w:t>mail</w:t>
              </w:r>
              <w:r w:rsidR="00A47235" w:rsidRPr="007A3A28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</w:rPr>
                <w:t>.</w:t>
              </w:r>
              <w:proofErr w:type="spellStart"/>
              <w:r w:rsidR="00A47235" w:rsidRPr="007A3A28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  <w:lang w:val="en-US"/>
                </w:rPr>
                <w:t>gov</w:t>
              </w:r>
              <w:proofErr w:type="spellEnd"/>
              <w:r w:rsidR="00A47235" w:rsidRPr="007A3A28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</w:rPr>
                <w:t>.</w:t>
              </w:r>
              <w:proofErr w:type="spellStart"/>
              <w:r w:rsidR="00A47235" w:rsidRPr="007A3A28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  <w:lang w:val="en-US"/>
                </w:rPr>
                <w:t>ua</w:t>
              </w:r>
              <w:proofErr w:type="spellEnd"/>
            </w:hyperlink>
          </w:p>
          <w:p w:rsidR="00A47235" w:rsidRPr="007A3A28" w:rsidRDefault="00A47235" w:rsidP="000E6197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3A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krasne-rada.gov.ua</w:t>
            </w:r>
          </w:p>
        </w:tc>
      </w:tr>
      <w:tr w:rsidR="00A47235" w:rsidRPr="00F00644" w:rsidTr="000E6197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7A3A28" w:rsidRDefault="00A47235" w:rsidP="000E6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A47235" w:rsidRPr="00F00644" w:rsidTr="000E619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F00644" w:rsidRDefault="00A47235" w:rsidP="000E61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7A3A28" w:rsidRDefault="00A47235" w:rsidP="000E61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>Закони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7A3A28" w:rsidRDefault="00A47235" w:rsidP="000E61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A47235" w:rsidRPr="00F00644" w:rsidTr="000E619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F00644" w:rsidRDefault="00A47235" w:rsidP="000E61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7A3A28" w:rsidRDefault="00A47235" w:rsidP="000E61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7A3A28" w:rsidRDefault="00A47235" w:rsidP="000E61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>Постанова Кабінету Міністрів України від 04.12.2019 № 1137 «Питання Єдиного державного веб – порталу електронних послуг та Єдиного державного порталу адміністративних послуг»</w:t>
            </w:r>
          </w:p>
        </w:tc>
      </w:tr>
      <w:tr w:rsidR="00A47235" w:rsidRPr="00F00644" w:rsidTr="000E619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F00644" w:rsidRDefault="00A47235" w:rsidP="000E61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06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7A3A28" w:rsidRDefault="00A47235" w:rsidP="000E61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A28" w:rsidRPr="007A3A28" w:rsidRDefault="00A97768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 </w:t>
            </w:r>
          </w:p>
          <w:p w:rsidR="007A3A28" w:rsidRPr="007A3A28" w:rsidRDefault="00A97768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 xml:space="preserve">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 </w:t>
            </w:r>
          </w:p>
          <w:p w:rsidR="00A47235" w:rsidRPr="007A3A28" w:rsidRDefault="00A97768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>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A47235" w:rsidRPr="00F00644" w:rsidTr="000E6197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7A3A28" w:rsidRDefault="00A47235" w:rsidP="000E61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A47235" w:rsidRPr="00F00644" w:rsidTr="000E619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F00644" w:rsidRDefault="00A47235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7A3A28" w:rsidRDefault="00A47235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7A3A28" w:rsidRDefault="00A97768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 xml:space="preserve">Звернення заявника, яким може бути: фізична особа – підприємець або уповноважена нею особа; державний орган, родичі (чоловік, дружина, </w:t>
            </w:r>
            <w:r w:rsidRPr="007A3A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батьки, діти, онуки, дід, баба, брати, сестри) та спадкоємці фізичної особи – підприємця</w:t>
            </w:r>
          </w:p>
        </w:tc>
      </w:tr>
      <w:tr w:rsidR="00A47235" w:rsidRPr="00F00644" w:rsidTr="000E619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F00644" w:rsidRDefault="00A47235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7A3A28" w:rsidRDefault="00A47235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A28" w:rsidRPr="007A3A28" w:rsidRDefault="00A97768" w:rsidP="000E6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 xml:space="preserve">Заява про державну реєстрацію припинення підприємницької діяльності фізичної особи – підприємця – у разі державної реєстрації припинення підприємницької діяльності фізичної особи – підприємця за її рішенням; </w:t>
            </w:r>
          </w:p>
          <w:p w:rsidR="007A3A28" w:rsidRPr="007A3A28" w:rsidRDefault="00A97768" w:rsidP="000E6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 xml:space="preserve">Ксерокопія свідоцтва про смерть фізичної особи, судове рішення про визнання фізичної особи безвісно відсутньою – у разі державної реєстрації припинення підприємницької діяльності фізичної особи – підприємця у зв’язку з її смертю, визнанням її безвісно відсутньою або оголошенням померлою. </w:t>
            </w:r>
            <w:r w:rsidR="007A3A28" w:rsidRPr="007A3A28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 xml:space="preserve">Якщо документи подаються особисто, заявник пред’являє документ, що відповідно до закону посвідчує особу. </w:t>
            </w:r>
          </w:p>
          <w:p w:rsidR="007A3A28" w:rsidRPr="007A3A28" w:rsidRDefault="00A97768" w:rsidP="000E6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</w:t>
            </w:r>
          </w:p>
          <w:p w:rsidR="00A47235" w:rsidRPr="007A3A28" w:rsidRDefault="00A97768" w:rsidP="000E6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A47235" w:rsidRPr="00F00644" w:rsidTr="000E619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F00644" w:rsidRDefault="00A47235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44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7A3A28" w:rsidRDefault="00A47235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7A3A28" w:rsidRDefault="00A97768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 xml:space="preserve">1. У паперовій формі документи подаються заявником особисто або поштовим відправленням. 2. В електронній формі документи подаються з використанням Єдиного державного </w:t>
            </w:r>
            <w:proofErr w:type="spellStart"/>
            <w:r w:rsidRPr="007A3A28">
              <w:rPr>
                <w:rFonts w:ascii="Times New Roman" w:hAnsi="Times New Roman" w:cs="Times New Roman"/>
                <w:sz w:val="24"/>
                <w:szCs w:val="24"/>
              </w:rPr>
              <w:t>вебпорталу</w:t>
            </w:r>
            <w:proofErr w:type="spellEnd"/>
            <w:r w:rsidRPr="007A3A28">
              <w:rPr>
                <w:rFonts w:ascii="Times New Roman" w:hAnsi="Times New Roman" w:cs="Times New Roman"/>
                <w:sz w:val="24"/>
                <w:szCs w:val="24"/>
              </w:rPr>
              <w:t xml:space="preserve"> електронних послуг</w:t>
            </w:r>
          </w:p>
        </w:tc>
      </w:tr>
      <w:tr w:rsidR="00A47235" w:rsidRPr="00F00644" w:rsidTr="000E619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F00644" w:rsidRDefault="00A47235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7A3A28" w:rsidRDefault="00A47235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7A3A28" w:rsidRDefault="00A47235" w:rsidP="000E6197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  <w:bookmarkStart w:id="1" w:name="n645"/>
            <w:bookmarkEnd w:id="1"/>
          </w:p>
        </w:tc>
      </w:tr>
      <w:tr w:rsidR="00A47235" w:rsidRPr="00F00644" w:rsidTr="000E619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F00644" w:rsidRDefault="00A47235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7A3A28" w:rsidRDefault="00A47235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768" w:rsidRPr="007A3A28" w:rsidRDefault="00A97768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 </w:t>
            </w:r>
          </w:p>
          <w:p w:rsidR="00A97768" w:rsidRPr="007A3A28" w:rsidRDefault="00A97768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 xml:space="preserve">Зупинення розгляду документів здійснюється у строк, встановлений для державної реєстрації. </w:t>
            </w:r>
          </w:p>
          <w:p w:rsidR="00A47235" w:rsidRPr="007A3A28" w:rsidRDefault="00A97768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>Строк зупинення розгляду документів, поданих для державної реєстрації становить, 15 календарних днів з дати їх зупинення</w:t>
            </w:r>
          </w:p>
        </w:tc>
      </w:tr>
      <w:tr w:rsidR="00A47235" w:rsidRPr="00F00644" w:rsidTr="000E619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F00644" w:rsidRDefault="00A47235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4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7A3A28" w:rsidRDefault="00A47235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7A3A28" w:rsidRDefault="00A97768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 xml:space="preserve"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 невідповідність документів вимогам, установленим статтею 15 Закону України «Про державну </w:t>
            </w:r>
            <w:r w:rsidRPr="007A3A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реєстрацію юридичних осіб, фізичних осіб – підприємців та громадських формувань»</w:t>
            </w:r>
          </w:p>
        </w:tc>
      </w:tr>
      <w:tr w:rsidR="00A47235" w:rsidRPr="00F00644" w:rsidTr="000E619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F00644" w:rsidRDefault="00A47235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7A3A28" w:rsidRDefault="00A47235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A28" w:rsidRPr="007A3A28" w:rsidRDefault="007A3A28" w:rsidP="007A3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>Документи подано особою, яка не має на це повноважень;</w:t>
            </w:r>
          </w:p>
          <w:p w:rsidR="007A3A28" w:rsidRPr="007A3A28" w:rsidRDefault="007A3A28" w:rsidP="007A3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 xml:space="preserve">     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у проведенні реєстраційної дії; </w:t>
            </w:r>
          </w:p>
          <w:p w:rsidR="007A3A28" w:rsidRPr="007A3A28" w:rsidRDefault="007A3A28" w:rsidP="007A3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 xml:space="preserve">     документи подані до неналежного суб’єкта державної реєстрації;</w:t>
            </w:r>
          </w:p>
          <w:p w:rsidR="007A3A28" w:rsidRPr="007A3A28" w:rsidRDefault="007A3A28" w:rsidP="007A3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 xml:space="preserve">    не усунуто підстави для зупинення розгляду документів протягом встановленого строку; </w:t>
            </w:r>
          </w:p>
          <w:p w:rsidR="007A3A28" w:rsidRPr="007A3A28" w:rsidRDefault="007A3A28" w:rsidP="007A3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 xml:space="preserve">   подані документи суперечать вимогам законів України; </w:t>
            </w:r>
          </w:p>
          <w:p w:rsidR="00A47235" w:rsidRPr="007A3A28" w:rsidRDefault="007A3A28" w:rsidP="007A3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 xml:space="preserve">   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 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A47235" w:rsidRPr="00F00644" w:rsidTr="000E619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F00644" w:rsidRDefault="00A47235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4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7A3A28" w:rsidRDefault="00A47235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A28" w:rsidRPr="007A3A28" w:rsidRDefault="00A97768" w:rsidP="000E61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відповідного запису до Єдиного державного реєстру юридичних осіб, фізичних осіб – підприємців та громадських формувань; </w:t>
            </w:r>
          </w:p>
          <w:p w:rsidR="007A3A28" w:rsidRPr="007A3A28" w:rsidRDefault="00A97768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 xml:space="preserve">виписка з Єдиного державного реєстру юридичних осіб, фізичних осіб – підприємців та громадських формувань; </w:t>
            </w:r>
          </w:p>
          <w:p w:rsidR="00A47235" w:rsidRPr="007A3A28" w:rsidRDefault="00A97768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A47235" w:rsidRPr="00F00644" w:rsidTr="000E619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F00644" w:rsidRDefault="00A47235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4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7A3A28" w:rsidRDefault="00A47235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 xml:space="preserve">Способи отримання відповіді (результату)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5" w:rsidRPr="007A3A28" w:rsidRDefault="007A3A28" w:rsidP="000E6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2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 – підприємців та громадських формувань) в електронній формі оприлюднюються на порталі електронних сервісів та доступні для їх пошуку за кодом доступу. 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</w:t>
            </w:r>
            <w:r w:rsidRPr="007A3A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України «Про нотаріат» (у випадку, якщо державним реєстратором є нотаріус) – у разі подання заяви про державну реєстрацію у паперовій формі. 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D92050" w:rsidRPr="00F00644" w:rsidRDefault="00D92050" w:rsidP="00A47235">
      <w:pPr>
        <w:rPr>
          <w:rFonts w:ascii="Times New Roman" w:hAnsi="Times New Roman" w:cs="Times New Roman"/>
          <w:sz w:val="24"/>
          <w:szCs w:val="24"/>
        </w:rPr>
      </w:pPr>
    </w:p>
    <w:sectPr w:rsidR="00D92050" w:rsidRPr="00F006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FD7"/>
    <w:rsid w:val="001C0BC4"/>
    <w:rsid w:val="004C2555"/>
    <w:rsid w:val="007A3A28"/>
    <w:rsid w:val="00A47235"/>
    <w:rsid w:val="00A97768"/>
    <w:rsid w:val="00C26FD7"/>
    <w:rsid w:val="00D92050"/>
    <w:rsid w:val="00EF46AA"/>
    <w:rsid w:val="00F0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D206E-3F1E-45A0-B953-682593B2A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7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C2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2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3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4071992@mail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4969</Words>
  <Characters>2833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2021-05-24T08:59:00Z</cp:lastPrinted>
  <dcterms:created xsi:type="dcterms:W3CDTF">2021-05-20T10:06:00Z</dcterms:created>
  <dcterms:modified xsi:type="dcterms:W3CDTF">2021-06-02T07:46:00Z</dcterms:modified>
</cp:coreProperties>
</file>