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C5F" w:rsidRDefault="007E1C5F" w:rsidP="007E1C5F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bookmarkStart w:id="0" w:name="_GoBack"/>
      <w:bookmarkEnd w:id="0"/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7E1C5F" w:rsidRDefault="007E1C5F" w:rsidP="007E1C5F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7E1C5F" w:rsidRDefault="007E1C5F" w:rsidP="007E1C5F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7E1C5F" w:rsidRDefault="007E1C5F" w:rsidP="007E1C5F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7E1C5F" w:rsidRDefault="007E1C5F" w:rsidP="007E1C5F">
      <w:pPr>
        <w:jc w:val="center"/>
        <w:rPr>
          <w:b/>
          <w:sz w:val="24"/>
          <w:szCs w:val="24"/>
          <w:lang w:eastAsia="uk-UA"/>
        </w:rPr>
      </w:pPr>
    </w:p>
    <w:p w:rsidR="007E1C5F" w:rsidRDefault="007E1C5F" w:rsidP="007E1C5F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7E1C5F" w:rsidRDefault="007E1C5F" w:rsidP="007E1C5F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7E1C5F" w:rsidRDefault="007E1C5F" w:rsidP="007E1C5F">
      <w:pPr>
        <w:pStyle w:val="HTML0"/>
        <w:shd w:val="clear" w:color="auto" w:fill="FFFFFF"/>
        <w:jc w:val="center"/>
        <w:textAlignment w:val="baseline"/>
        <w:rPr>
          <w:rFonts w:ascii="Times New Roman" w:hAnsi="Times New Roman" w:cs="Times New Roman"/>
          <w:b/>
          <w:lang w:val="uk-UA"/>
        </w:rPr>
      </w:pPr>
      <w:r>
        <w:rPr>
          <w:rStyle w:val="rvts23"/>
          <w:b/>
          <w:caps/>
          <w:lang w:val="uk-UA"/>
        </w:rPr>
        <w:t>„ПРИЗНАЧЕННЯ</w:t>
      </w:r>
      <w:r>
        <w:rPr>
          <w:rStyle w:val="rvts23"/>
          <w:b/>
          <w:caps/>
        </w:rPr>
        <w:t xml:space="preserve"> одноразової </w:t>
      </w:r>
      <w:r>
        <w:rPr>
          <w:rStyle w:val="rvts23"/>
          <w:b/>
          <w:caps/>
          <w:lang w:val="uk-UA"/>
        </w:rPr>
        <w:t>ВИНАГОРОДИ ЖІНКАМ</w:t>
      </w:r>
      <w:r>
        <w:rPr>
          <w:rFonts w:ascii="Times New Roman" w:hAnsi="Times New Roman" w:cs="Times New Roman"/>
          <w:b/>
          <w:lang w:val="uk-UA"/>
        </w:rPr>
        <w:t xml:space="preserve">, ЯКИМ ПРИСВОЄНО ПОЧЕСНЕ ЗВАННЯ УКРАЇНИ </w:t>
      </w:r>
      <w:r>
        <w:rPr>
          <w:rStyle w:val="rvts23"/>
          <w:b/>
          <w:caps/>
          <w:lang w:val="uk-UA"/>
        </w:rPr>
        <w:t>„</w:t>
      </w:r>
      <w:r>
        <w:rPr>
          <w:rFonts w:ascii="Times New Roman" w:hAnsi="Times New Roman" w:cs="Times New Roman"/>
          <w:b/>
          <w:lang w:val="uk-UA"/>
        </w:rPr>
        <w:t>МАТИ-ГЕРОЇНЯ”</w:t>
      </w:r>
    </w:p>
    <w:p w:rsidR="007E1C5F" w:rsidRDefault="007E1C5F" w:rsidP="007E1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                </w:t>
      </w:r>
    </w:p>
    <w:p w:rsidR="007E1C5F" w:rsidRDefault="007E1C5F" w:rsidP="007E1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sz w:val="24"/>
          <w:szCs w:val="24"/>
          <w:lang w:eastAsia="uk-UA"/>
        </w:rPr>
        <w:t xml:space="preserve">     </w:t>
      </w: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7E1C5F" w:rsidRDefault="007E1C5F" w:rsidP="007E1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послуг)</w:t>
      </w:r>
    </w:p>
    <w:p w:rsidR="007E1C5F" w:rsidRDefault="007E1C5F" w:rsidP="007E1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7E1C5F" w:rsidTr="007E1C5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</w:p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7E1C5F" w:rsidRDefault="007E1C5F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E1C5F" w:rsidTr="007E1C5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Укази Президента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Указ Президента України від 25.12.2007 № 1254 „Про  одноразову винагороду жінкам, яким присвоєно почесне звання України „Мати-героїня”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28.02.2011 № 268 „Про виплату одноразової винагороди жінкам, яким присвоєно почесне звання України „Мати-героїня”, та одноразової матеріальної допомоги особам, які постраждали від торгівлі людьми”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a3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від 06.02.2012 № 59 „Про затвердження форм заявки про виділення бюджетних коштів, відомості виплати та звіту про виплату одноразової винагороди жінкам, яким присвоєно почесне звання України „Мати-героїня”, зареєстрований у Міністерстві юстиції України 22.02.2012 за № 276/20589</w:t>
            </w:r>
          </w:p>
        </w:tc>
      </w:tr>
      <w:tr w:rsidR="007E1C5F" w:rsidTr="007E1C5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Указ Президента України </w:t>
            </w:r>
            <w:r>
              <w:rPr>
                <w:sz w:val="24"/>
                <w:szCs w:val="24"/>
              </w:rPr>
              <w:t xml:space="preserve">„Про присвоєння </w:t>
            </w:r>
            <w:r>
              <w:rPr>
                <w:sz w:val="24"/>
                <w:szCs w:val="24"/>
                <w:lang w:eastAsia="uk-UA"/>
              </w:rPr>
              <w:t xml:space="preserve">почесного звання України  </w:t>
            </w:r>
            <w:r>
              <w:rPr>
                <w:sz w:val="24"/>
                <w:szCs w:val="24"/>
              </w:rPr>
              <w:t>„Мати-героїня”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bookmarkStart w:id="2" w:name="n506"/>
            <w:bookmarkEnd w:id="2"/>
            <w:r>
              <w:rPr>
                <w:lang w:val="uk-UA"/>
              </w:rPr>
              <w:t xml:space="preserve">Заява для виплати одноразової винагороди жінкам, яким присвоєно почесне звання України </w:t>
            </w:r>
            <w:r>
              <w:t>“</w:t>
            </w:r>
            <w:r>
              <w:rPr>
                <w:lang w:val="uk-UA"/>
              </w:rPr>
              <w:t>Мати-героїня</w:t>
            </w:r>
            <w:r>
              <w:t>”</w:t>
            </w:r>
            <w:r>
              <w:rPr>
                <w:lang w:val="uk-UA"/>
              </w:rPr>
              <w:t xml:space="preserve"> </w:t>
            </w:r>
            <w:r>
              <w:rPr>
                <w:lang w:val="uk-UA"/>
              </w:rPr>
              <w:br/>
            </w:r>
            <w:r>
              <w:t>(</w:t>
            </w:r>
            <w:r>
              <w:rPr>
                <w:lang w:val="uk-UA"/>
              </w:rPr>
              <w:t xml:space="preserve">далі – винагорода) із зазначенням способу виплати; </w:t>
            </w:r>
          </w:p>
          <w:p w:rsidR="007E1C5F" w:rsidRDefault="007E1C5F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копії сторінок паспорта з даними про прізвище, ім’я та по батькові.</w:t>
            </w:r>
          </w:p>
          <w:p w:rsidR="007E1C5F" w:rsidRDefault="007E1C5F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У разі, якщо звертається уповноважена жінкою особа, також подається нотаріально засвідчений документ, що підтверджує її право представляти жінку, якій присвоєно почесне звання України „Мати-героїня”.</w:t>
            </w:r>
          </w:p>
          <w:p w:rsidR="007E1C5F" w:rsidRDefault="007E1C5F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Суб’єкт надання адміністративної послуги формує справу, до якої додає ксерокопію сторінки Указу Президента України </w:t>
            </w:r>
            <w:r>
              <w:t xml:space="preserve">„Про </w:t>
            </w:r>
            <w:proofErr w:type="spellStart"/>
            <w:r>
              <w:t>присвоєння</w:t>
            </w:r>
            <w:proofErr w:type="spellEnd"/>
            <w:r>
              <w:t xml:space="preserve"> </w:t>
            </w:r>
            <w:proofErr w:type="spellStart"/>
            <w:r>
              <w:rPr>
                <w:lang w:eastAsia="uk-UA"/>
              </w:rPr>
              <w:t>почесного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звання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 </w:t>
            </w:r>
            <w:r>
              <w:t>„</w:t>
            </w:r>
            <w:proofErr w:type="spellStart"/>
            <w:r>
              <w:t>Мати-героїня</w:t>
            </w:r>
            <w:proofErr w:type="spellEnd"/>
            <w:r>
              <w:t>”</w:t>
            </w:r>
          </w:p>
        </w:tc>
      </w:tr>
      <w:tr w:rsidR="007E1C5F" w:rsidTr="007E1C5F">
        <w:trPr>
          <w:trHeight w:val="43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та документи, необхідні для виплати винагороди, подаються заявником суб’єкту надання адміністративної послуги:</w:t>
            </w:r>
          </w:p>
          <w:p w:rsidR="007E1C5F" w:rsidRDefault="007E1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7E1C5F" w:rsidRDefault="007E1C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  <w:lang w:eastAsia="uk-UA"/>
              </w:rPr>
              <w:t>Мінсоцполітики</w:t>
            </w:r>
            <w:proofErr w:type="spellEnd"/>
            <w:r>
              <w:rPr>
                <w:sz w:val="24"/>
                <w:szCs w:val="24"/>
                <w:lang w:eastAsia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Найкоротший термін після підписання Президентом України Указу „Про присвоєння </w:t>
            </w:r>
            <w:r>
              <w:rPr>
                <w:sz w:val="24"/>
                <w:szCs w:val="24"/>
                <w:lang w:eastAsia="uk-UA"/>
              </w:rPr>
              <w:t xml:space="preserve">почесного звання України </w:t>
            </w:r>
            <w:r>
              <w:rPr>
                <w:sz w:val="24"/>
                <w:szCs w:val="24"/>
              </w:rPr>
              <w:t>„Мати-героїня”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11"/>
              <w:jc w:val="both"/>
              <w:rPr>
                <w:lang w:val="uk-UA"/>
              </w:rPr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lang w:val="uk-UA"/>
              </w:rPr>
              <w:t xml:space="preserve">Немає. Винагорода виплачується всім жінкам, </w:t>
            </w:r>
            <w:proofErr w:type="spellStart"/>
            <w:r>
              <w:rPr>
                <w:lang w:eastAsia="uk-UA"/>
              </w:rPr>
              <w:t>яким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присвоєно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почесне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звання</w:t>
            </w:r>
            <w:proofErr w:type="spellEnd"/>
            <w:r>
              <w:rPr>
                <w:lang w:eastAsia="uk-UA"/>
              </w:rPr>
              <w:t xml:space="preserve"> </w:t>
            </w:r>
            <w:proofErr w:type="spellStart"/>
            <w:r>
              <w:rPr>
                <w:lang w:eastAsia="uk-UA"/>
              </w:rPr>
              <w:t>України</w:t>
            </w:r>
            <w:proofErr w:type="spellEnd"/>
            <w:r>
              <w:rPr>
                <w:lang w:eastAsia="uk-UA"/>
              </w:rPr>
              <w:t xml:space="preserve">  </w:t>
            </w:r>
            <w:r>
              <w:t>„</w:t>
            </w:r>
            <w:proofErr w:type="spellStart"/>
            <w:r>
              <w:t>Мати-героїня</w:t>
            </w:r>
            <w:proofErr w:type="spellEnd"/>
            <w:r>
              <w:t>”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tabs>
                <w:tab w:val="left" w:pos="1565"/>
              </w:tabs>
              <w:spacing w:line="276" w:lineRule="auto"/>
              <w:rPr>
                <w:shd w:val="clear" w:color="auto" w:fill="FFFFFF"/>
              </w:rPr>
            </w:pPr>
            <w:r>
              <w:rPr>
                <w:sz w:val="24"/>
                <w:szCs w:val="24"/>
                <w:lang w:eastAsia="uk-UA"/>
              </w:rPr>
              <w:t xml:space="preserve">Виплата </w:t>
            </w:r>
            <w:r>
              <w:rPr>
                <w:sz w:val="24"/>
                <w:szCs w:val="24"/>
                <w:shd w:val="clear" w:color="auto" w:fill="FFFFFF"/>
              </w:rPr>
              <w:t xml:space="preserve">винагороди </w:t>
            </w:r>
          </w:p>
        </w:tc>
      </w:tr>
      <w:tr w:rsidR="007E1C5F" w:rsidTr="007E1C5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jc w:val="left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1C5F" w:rsidRDefault="007E1C5F">
            <w:pPr>
              <w:spacing w:line="276" w:lineRule="auto"/>
              <w:ind w:firstLine="11"/>
              <w:rPr>
                <w:sz w:val="24"/>
                <w:szCs w:val="24"/>
                <w:shd w:val="clear" w:color="auto" w:fill="FFFFFF"/>
              </w:rPr>
            </w:pPr>
            <w:bookmarkStart w:id="6" w:name="o638"/>
            <w:bookmarkEnd w:id="6"/>
            <w:r>
              <w:rPr>
                <w:sz w:val="24"/>
                <w:szCs w:val="24"/>
                <w:shd w:val="clear" w:color="auto" w:fill="FFFFFF"/>
              </w:rPr>
              <w:t>Винагороду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7E1C5F" w:rsidRDefault="007E1C5F" w:rsidP="007E1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7" w:name="n43"/>
      <w:bookmarkEnd w:id="7"/>
    </w:p>
    <w:p w:rsidR="007E1C5F" w:rsidRDefault="007E1C5F" w:rsidP="007E1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  <w:sz w:val="24"/>
          <w:szCs w:val="24"/>
        </w:rPr>
      </w:pPr>
      <w:r>
        <w:rPr>
          <w:i/>
          <w:sz w:val="24"/>
          <w:szCs w:val="24"/>
        </w:rPr>
        <w:t>* 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виплати винагороди, можуть подаватись заявником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</w:t>
      </w:r>
    </w:p>
    <w:p w:rsidR="003B0715" w:rsidRDefault="003B0715"/>
    <w:sectPr w:rsidR="003B071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59D"/>
    <w:rsid w:val="003B0715"/>
    <w:rsid w:val="007E1C5F"/>
    <w:rsid w:val="00C0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E7D8EF-E489-4EDC-82C2-C9557E968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1C5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7E1C5F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7E1C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7E1C5F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7E1C5F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7E1C5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uiPriority w:val="99"/>
    <w:rsid w:val="007E1C5F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23">
    <w:name w:val="rvts23"/>
    <w:basedOn w:val="a0"/>
    <w:rsid w:val="007E1C5F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2772</Words>
  <Characters>1581</Characters>
  <Application>Microsoft Office Word</Application>
  <DocSecurity>0</DocSecurity>
  <Lines>13</Lines>
  <Paragraphs>8</Paragraphs>
  <ScaleCrop>false</ScaleCrop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2021-06-02T08:31:00Z</dcterms:created>
  <dcterms:modified xsi:type="dcterms:W3CDTF">2021-06-02T08:32:00Z</dcterms:modified>
</cp:coreProperties>
</file>