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F76AB3">
        <w:rPr>
          <w:b/>
          <w:sz w:val="28"/>
          <w:szCs w:val="28"/>
          <w:lang w:val="uk-UA"/>
        </w:rPr>
        <w:t>2089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F76AB3">
        <w:rPr>
          <w:sz w:val="28"/>
          <w:szCs w:val="28"/>
          <w:lang w:val="uk-UA"/>
        </w:rPr>
        <w:t>Мельник Надії Степанівни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F76AB3">
        <w:rPr>
          <w:sz w:val="28"/>
          <w:szCs w:val="28"/>
          <w:lang w:val="uk-UA"/>
        </w:rPr>
        <w:t xml:space="preserve">Мельник Надії Степанівні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3A72D7">
        <w:rPr>
          <w:sz w:val="28"/>
          <w:szCs w:val="28"/>
          <w:lang w:val="uk-UA"/>
        </w:rPr>
        <w:t>Героїв УПА</w:t>
      </w:r>
      <w:r w:rsidR="00BB41BE" w:rsidRPr="00EB793A">
        <w:rPr>
          <w:sz w:val="28"/>
          <w:szCs w:val="28"/>
          <w:lang w:val="uk-UA"/>
        </w:rPr>
        <w:t xml:space="preserve">, </w:t>
      </w:r>
      <w:r w:rsidR="003A72D7">
        <w:rPr>
          <w:sz w:val="28"/>
          <w:szCs w:val="28"/>
          <w:lang w:val="uk-UA"/>
        </w:rPr>
        <w:t>41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F76AB3">
        <w:rPr>
          <w:sz w:val="28"/>
          <w:szCs w:val="28"/>
          <w:lang w:val="uk-UA"/>
        </w:rPr>
        <w:t>Мельник Надії Степанівні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D1B" w:rsidRDefault="00E06D1B" w:rsidP="0069029B">
      <w:r>
        <w:separator/>
      </w:r>
    </w:p>
  </w:endnote>
  <w:endnote w:type="continuationSeparator" w:id="0">
    <w:p w:rsidR="00E06D1B" w:rsidRDefault="00E06D1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D1B" w:rsidRDefault="00E06D1B" w:rsidP="0069029B">
      <w:r>
        <w:separator/>
      </w:r>
    </w:p>
  </w:footnote>
  <w:footnote w:type="continuationSeparator" w:id="0">
    <w:p w:rsidR="00E06D1B" w:rsidRDefault="00E06D1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A72D7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06D1B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2020-07-11T04:29:00Z</dcterms:created>
  <dcterms:modified xsi:type="dcterms:W3CDTF">2020-07-16T06:50:00Z</dcterms:modified>
</cp:coreProperties>
</file>