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8A10C" w14:textId="77777777" w:rsidR="00F361BC" w:rsidRDefault="00F361BC" w:rsidP="00F361BC">
      <w:pPr>
        <w:pStyle w:val="st7"/>
        <w:ind w:left="6480"/>
        <w:rPr>
          <w:rStyle w:val="st161"/>
        </w:rPr>
      </w:pPr>
      <w:r>
        <w:rPr>
          <w:rStyle w:val="st42"/>
        </w:rPr>
        <w:t>Додаток 1</w:t>
      </w:r>
      <w:r>
        <w:rPr>
          <w:rStyle w:val="st42"/>
        </w:rPr>
        <w:br/>
        <w:t>до Порядку</w:t>
      </w:r>
    </w:p>
    <w:p w14:paraId="6C2703A7" w14:textId="77777777" w:rsidR="008E2EB3" w:rsidRDefault="004D02AA">
      <w:pPr>
        <w:pStyle w:val="st7"/>
        <w:rPr>
          <w:rStyle w:val="st161"/>
        </w:rPr>
      </w:pPr>
      <w:r>
        <w:rPr>
          <w:rStyle w:val="st161"/>
        </w:rPr>
        <w:t xml:space="preserve">ІНФОРМАЦІЯ </w:t>
      </w:r>
      <w:r>
        <w:rPr>
          <w:rStyle w:val="st161"/>
        </w:rPr>
        <w:br/>
        <w:t xml:space="preserve">про проведення управителями об’єктів обстеження та оцінки ступеня </w:t>
      </w:r>
      <w:proofErr w:type="spellStart"/>
      <w:r>
        <w:rPr>
          <w:rStyle w:val="st161"/>
        </w:rPr>
        <w:t>безбар’єрності</w:t>
      </w:r>
      <w:proofErr w:type="spellEnd"/>
      <w:r>
        <w:rPr>
          <w:rStyle w:val="st161"/>
        </w:rPr>
        <w:t xml:space="preserve"> об’єктів фізичного оточення і послуг для осіб з інвалідністю</w:t>
      </w:r>
    </w:p>
    <w:tbl>
      <w:tblPr>
        <w:tblW w:w="5000" w:type="pct"/>
        <w:tblCellSpacing w:w="0" w:type="dxa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593"/>
        <w:gridCol w:w="16"/>
        <w:gridCol w:w="3355"/>
        <w:gridCol w:w="1285"/>
        <w:gridCol w:w="1195"/>
        <w:gridCol w:w="635"/>
        <w:gridCol w:w="345"/>
        <w:gridCol w:w="85"/>
        <w:gridCol w:w="953"/>
        <w:gridCol w:w="227"/>
        <w:gridCol w:w="1230"/>
        <w:gridCol w:w="54"/>
      </w:tblGrid>
      <w:tr w:rsidR="008E2EB3" w14:paraId="0DCCB307" w14:textId="77777777" w:rsidTr="003D3A3E">
        <w:trPr>
          <w:gridAfter w:val="1"/>
          <w:wAfter w:w="54" w:type="dxa"/>
          <w:tblCellSpacing w:w="0" w:type="dxa"/>
        </w:trPr>
        <w:tc>
          <w:tcPr>
            <w:tcW w:w="991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86B5BC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Загальна інформація про об’єкт</w:t>
            </w:r>
          </w:p>
          <w:p w14:paraId="2FC403A6" w14:textId="2F88A386" w:rsidR="00866770" w:rsidRDefault="00866770">
            <w:pPr>
              <w:pStyle w:val="st12"/>
              <w:rPr>
                <w:rStyle w:val="st42"/>
              </w:rPr>
            </w:pPr>
            <w:bookmarkStart w:id="0" w:name="_Hlk82588822"/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bookmarkEnd w:id="0"/>
            <w:r w:rsidR="008F60B2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Народний дім</w:t>
            </w:r>
          </w:p>
        </w:tc>
      </w:tr>
      <w:tr w:rsidR="008E2EB3" w14:paraId="133ECA1C" w14:textId="77777777" w:rsidTr="003D3A3E">
        <w:tblPrEx>
          <w:tblCellSpacing w:w="-6" w:type="dxa"/>
        </w:tblPrEx>
        <w:trPr>
          <w:gridAfter w:val="1"/>
          <w:wAfter w:w="54" w:type="dxa"/>
          <w:tblCellSpacing w:w="-6" w:type="dxa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FCBE1B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69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15CBE0" w14:textId="385FDFCC" w:rsidR="008E2EB3" w:rsidRPr="008667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Дата проведення обстеження</w:t>
            </w:r>
            <w:r w:rsidR="00866770">
              <w:rPr>
                <w:rStyle w:val="st42"/>
                <w:lang w:val="uk-UA"/>
              </w:rPr>
              <w:t>:  13.09.2021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3B47D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81218A9" w14:textId="77777777" w:rsidTr="003D3A3E">
        <w:tblPrEx>
          <w:tblCellSpacing w:w="-6" w:type="dxa"/>
        </w:tblPrEx>
        <w:trPr>
          <w:gridAfter w:val="1"/>
          <w:wAfter w:w="54" w:type="dxa"/>
          <w:tblCellSpacing w:w="-6" w:type="dxa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DC5BF3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69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C079EE" w14:textId="22B1CDE5" w:rsidR="008E2EB3" w:rsidRPr="00866770" w:rsidRDefault="004D02AA" w:rsidP="00866770">
            <w:pPr>
              <w:pStyle w:val="st14"/>
              <w:ind w:right="-140"/>
              <w:rPr>
                <w:rStyle w:val="st42"/>
                <w:lang w:val="uk-UA"/>
              </w:rPr>
            </w:pPr>
            <w:r>
              <w:rPr>
                <w:rStyle w:val="st42"/>
              </w:rPr>
              <w:t>Адреса розташування об’єкта</w:t>
            </w:r>
            <w:r w:rsidR="00866770">
              <w:rPr>
                <w:rStyle w:val="st42"/>
                <w:lang w:val="uk-UA"/>
              </w:rPr>
              <w:t xml:space="preserve">: вул. </w:t>
            </w:r>
            <w:r w:rsidR="00030FB5">
              <w:rPr>
                <w:rStyle w:val="st42"/>
                <w:lang w:val="uk-UA"/>
              </w:rPr>
              <w:t>Лукашевичів</w:t>
            </w:r>
            <w:r w:rsidR="00A23AF0">
              <w:rPr>
                <w:rStyle w:val="st42"/>
                <w:lang w:val="uk-UA"/>
              </w:rPr>
              <w:t xml:space="preserve">, </w:t>
            </w:r>
            <w:r w:rsidR="00030FB5">
              <w:rPr>
                <w:rStyle w:val="st42"/>
                <w:lang w:val="uk-UA"/>
              </w:rPr>
              <w:t>40</w:t>
            </w:r>
            <w:r w:rsidR="00A23AF0">
              <w:rPr>
                <w:rStyle w:val="st42"/>
                <w:lang w:val="uk-UA"/>
              </w:rPr>
              <w:t xml:space="preserve"> </w:t>
            </w:r>
            <w:r w:rsidR="00866770">
              <w:rPr>
                <w:rStyle w:val="st42"/>
                <w:lang w:val="uk-UA"/>
              </w:rPr>
              <w:t xml:space="preserve">с. </w:t>
            </w:r>
            <w:r w:rsidR="00030FB5">
              <w:rPr>
                <w:rStyle w:val="st42"/>
                <w:lang w:val="uk-UA"/>
              </w:rPr>
              <w:t xml:space="preserve">Сороки-Львівські </w:t>
            </w:r>
            <w:r w:rsidR="00866770">
              <w:rPr>
                <w:rStyle w:val="st42"/>
                <w:lang w:val="uk-UA"/>
              </w:rPr>
              <w:t>Львівського району Львівської області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1274A7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F1C9917" w14:textId="77777777" w:rsidTr="003D3A3E">
        <w:tblPrEx>
          <w:tblCellSpacing w:w="-6" w:type="dxa"/>
        </w:tblPrEx>
        <w:trPr>
          <w:gridAfter w:val="1"/>
          <w:wAfter w:w="54" w:type="dxa"/>
          <w:tblCellSpacing w:w="-6" w:type="dxa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48FE1C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69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495589" w14:textId="26197575" w:rsidR="008E2EB3" w:rsidRPr="008667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Форма власності</w:t>
            </w:r>
            <w:r w:rsidR="00866770">
              <w:rPr>
                <w:rStyle w:val="st42"/>
                <w:lang w:val="uk-UA"/>
              </w:rPr>
              <w:t>: комунальна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6328AE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DFCC1CC" w14:textId="77777777" w:rsidTr="003D3A3E">
        <w:tblPrEx>
          <w:tblCellSpacing w:w="-6" w:type="dxa"/>
        </w:tblPrEx>
        <w:trPr>
          <w:gridAfter w:val="1"/>
          <w:wAfter w:w="54" w:type="dxa"/>
          <w:tblCellSpacing w:w="-6" w:type="dxa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29E730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69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97027E" w14:textId="2FB2D5FB" w:rsidR="008E2EB3" w:rsidRPr="008667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Найменування послуги</w:t>
            </w:r>
            <w:r w:rsidR="00866770">
              <w:rPr>
                <w:rStyle w:val="st42"/>
                <w:lang w:val="uk-UA"/>
              </w:rPr>
              <w:t xml:space="preserve">: </w:t>
            </w:r>
            <w:r w:rsidR="008F60B2">
              <w:rPr>
                <w:rStyle w:val="st42"/>
                <w:lang w:val="uk-UA"/>
              </w:rPr>
              <w:t>у сфері культури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475E6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B0A8840" w14:textId="77777777" w:rsidTr="003D3A3E">
        <w:tblPrEx>
          <w:tblCellSpacing w:w="-6" w:type="dxa"/>
        </w:tblPrEx>
        <w:trPr>
          <w:gridAfter w:val="1"/>
          <w:wAfter w:w="54" w:type="dxa"/>
          <w:tblCellSpacing w:w="-6" w:type="dxa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A3940A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5.</w:t>
            </w:r>
          </w:p>
        </w:tc>
        <w:tc>
          <w:tcPr>
            <w:tcW w:w="69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7310E2" w14:textId="7D17807E" w:rsidR="008E2EB3" w:rsidRPr="00492A7B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Особа, яка проводила обстеження</w:t>
            </w:r>
            <w:r w:rsidR="00492A7B">
              <w:rPr>
                <w:rStyle w:val="st42"/>
                <w:lang w:val="uk-UA"/>
              </w:rPr>
              <w:t xml:space="preserve">: Керівник відділу архітектури, містобудування та ЖКГ – головний архітектор </w:t>
            </w:r>
            <w:proofErr w:type="spellStart"/>
            <w:r w:rsidR="00492A7B">
              <w:rPr>
                <w:rStyle w:val="st42"/>
                <w:lang w:val="uk-UA"/>
              </w:rPr>
              <w:t>Мурованської</w:t>
            </w:r>
            <w:proofErr w:type="spellEnd"/>
            <w:r w:rsidR="00492A7B">
              <w:rPr>
                <w:rStyle w:val="st42"/>
                <w:lang w:val="uk-UA"/>
              </w:rPr>
              <w:t xml:space="preserve"> сільської ради ТГ – Сушинський Михайло Володимирович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5B925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A8E6F51" w14:textId="77777777" w:rsidTr="003D3A3E">
        <w:tblPrEx>
          <w:tblCellSpacing w:w="-6" w:type="dxa"/>
        </w:tblPrEx>
        <w:trPr>
          <w:gridAfter w:val="1"/>
          <w:wAfter w:w="54" w:type="dxa"/>
          <w:tblCellSpacing w:w="-6" w:type="dxa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19B4F8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6.</w:t>
            </w:r>
          </w:p>
        </w:tc>
        <w:tc>
          <w:tcPr>
            <w:tcW w:w="69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40975D" w14:textId="5BC23354" w:rsidR="008E2EB3" w:rsidRPr="00492A7B" w:rsidRDefault="004D02AA">
            <w:pPr>
              <w:pStyle w:val="st14"/>
              <w:rPr>
                <w:rStyle w:val="st42"/>
                <w:lang w:val="en-US"/>
              </w:rPr>
            </w:pPr>
            <w:r>
              <w:rPr>
                <w:rStyle w:val="st42"/>
              </w:rPr>
              <w:t>Контактні дані про особу, яка проводила обстеження (контактний номер телефону, адреса електронної пошти)</w:t>
            </w:r>
            <w:r w:rsidR="00492A7B">
              <w:rPr>
                <w:rStyle w:val="st42"/>
                <w:lang w:val="uk-UA"/>
              </w:rPr>
              <w:t xml:space="preserve"> +38098 658 75 21, </w:t>
            </w:r>
            <w:r w:rsidR="00492A7B">
              <w:rPr>
                <w:rStyle w:val="st42"/>
                <w:lang w:val="en-US"/>
              </w:rPr>
              <w:t>archmurovane@gmail.com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FB9BA2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309805C" w14:textId="77777777" w:rsidTr="003D3A3E">
        <w:tblPrEx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Header/>
          <w:tblCellSpacing w:w="0" w:type="dxa"/>
        </w:trPr>
        <w:tc>
          <w:tcPr>
            <w:tcW w:w="707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14B9E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Критерії </w:t>
            </w:r>
            <w:proofErr w:type="spellStart"/>
            <w:r>
              <w:rPr>
                <w:rStyle w:val="st44"/>
              </w:rPr>
              <w:t>безбар’єрності</w:t>
            </w:r>
            <w:proofErr w:type="spellEnd"/>
            <w:r>
              <w:rPr>
                <w:rStyle w:val="st44"/>
              </w:rPr>
              <w:t xml:space="preserve"> об’єктів фізичного оточення і послуг для осіб з інвалідністю </w:t>
            </w: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EDA65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Відповідність критеріям </w:t>
            </w:r>
            <w:r>
              <w:rPr>
                <w:rStyle w:val="st44"/>
              </w:rPr>
              <w:br/>
              <w:t>(так або ні)</w:t>
            </w:r>
          </w:p>
        </w:tc>
        <w:tc>
          <w:tcPr>
            <w:tcW w:w="15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9D210B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Примітки</w:t>
            </w:r>
          </w:p>
        </w:tc>
      </w:tr>
      <w:tr w:rsidR="008E2EB3" w14:paraId="6F0BF7B9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8E0955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08FFC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до будівлі: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489550" w14:textId="77777777"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94DDC0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883F7E5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2B6067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1E3459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місця для безоплатного паркування транспортних засобів, якими керують особи з інвалідністю або водії, які </w:t>
            </w:r>
            <w:proofErr w:type="spellStart"/>
            <w:r>
              <w:rPr>
                <w:rStyle w:val="st42"/>
              </w:rPr>
              <w:t>перевозять</w:t>
            </w:r>
            <w:proofErr w:type="spellEnd"/>
            <w:r>
              <w:rPr>
                <w:rStyle w:val="st42"/>
              </w:rPr>
              <w:t xml:space="preserve"> осіб з інвалідністю, розташовуються на відстані не більш як 50 метрів від входу до будівлі або споруди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CB0782" w14:textId="78587707" w:rsidR="008E2EB3" w:rsidRPr="00866770" w:rsidRDefault="00866770" w:rsidP="00866770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EBE38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10BFB1B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CA0E30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8F4D5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таких місць не менш як 10 відсотків загальної кількості (але не менш як одне місце), місця позначені дорожніми знаками та горизонтальною розміткою з піктограмами міжнародного символу доступності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96A67F" w14:textId="599BF715" w:rsidR="008E2EB3" w:rsidRPr="00224622" w:rsidRDefault="00D00C8D" w:rsidP="00866770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(Розмітка відсутня)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7E303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E4125C3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AD07D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126C18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ширина входу на прилеглу територію та ширина дверей, хвірток (у разі їх наявності) становить не менше 0,9 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C995E8" w14:textId="057A592C" w:rsidR="008E2EB3" w:rsidRPr="00866770" w:rsidRDefault="00D00C8D" w:rsidP="00866770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88C02C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867F568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527226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F1DA2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ширина пішохідних доріжок до будівлі становить не менше 1,8 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4A9C14" w14:textId="188516BD" w:rsidR="008E2EB3" w:rsidRPr="00866770" w:rsidRDefault="00866770" w:rsidP="00866770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526E8D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AA90963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3E7CF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4DA018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покриття пішохідних доріжок, тротуарів і пандусів рівне (без вибоїн, без застосування як верхнього шару покриття насипних або </w:t>
            </w:r>
            <w:proofErr w:type="spellStart"/>
            <w:r>
              <w:rPr>
                <w:rStyle w:val="st42"/>
              </w:rPr>
              <w:t>крупноструктурних</w:t>
            </w:r>
            <w:proofErr w:type="spellEnd"/>
            <w:r>
              <w:rPr>
                <w:rStyle w:val="st42"/>
              </w:rPr>
              <w:t xml:space="preserve"> матеріалів, що перешкоджають пересуванню на кріслах колісних або з милицями)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039CAD" w14:textId="0BD083DB" w:rsidR="008E2EB3" w:rsidRPr="00866770" w:rsidRDefault="00866770" w:rsidP="00866770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9E5829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F85D4F5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DA1BC4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68115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6) у разі наявності на прилеглій території та/або на шляху до будівлі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6DCFA2" w14:textId="6577E099" w:rsidR="008E2EB3" w:rsidRPr="00866770" w:rsidRDefault="00224622" w:rsidP="00866770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C346F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B136A46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479E6F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95E39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48D479" w14:textId="1497CFB7" w:rsidR="008E2EB3" w:rsidRPr="00866770" w:rsidRDefault="00224622" w:rsidP="00866770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0BFDC7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AA07EFF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E0D500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58251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948149" w14:textId="20AAACEA" w:rsidR="008E2EB3" w:rsidRPr="00866770" w:rsidRDefault="00224622" w:rsidP="00866770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308664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1AFDC44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34E037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8A872E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систему засобів орієнтації, інформаційної підтримки та безпеки, а саме тактильні та візуальні елементи доступності, передбачені на всіх шляхах руху до будівель і споруд (включаючи контрастне маркування кольором першої/останньої сходинки, порогів, інших об’єктів та перешкод)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70CA74" w14:textId="39214A67" w:rsidR="008E2EB3" w:rsidRPr="003D3A3E" w:rsidRDefault="003D3A3E" w:rsidP="00492A7B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137659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3D3A3E" w14:paraId="0B9F5421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A215CA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2AAE3E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міжнародним символом доступності позначено шляхи/напрямки, доступні та безпечні для осіб з інвалідністю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6B3B6A" w14:textId="21A7F727" w:rsidR="003D3A3E" w:rsidRDefault="003D3A3E" w:rsidP="003D3A3E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D348DE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3CE14AF1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6B239E" w14:textId="77777777" w:rsidR="003D3A3E" w:rsidRDefault="003D3A3E" w:rsidP="003D3A3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4255FD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Вхідна група: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E9B2D6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7E932F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0389AEDC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04C35D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C78906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вхідна група до об’єкта облаштована доступними (візуально та </w:t>
            </w:r>
            <w:proofErr w:type="spellStart"/>
            <w:r>
              <w:rPr>
                <w:rStyle w:val="st42"/>
              </w:rPr>
              <w:t>тактильно</w:t>
            </w:r>
            <w:proofErr w:type="spellEnd"/>
            <w:r>
              <w:rPr>
                <w:rStyle w:val="st42"/>
              </w:rPr>
              <w:t>) інформаційними покажчиками: адресна табличка, інформація про: назву, опис діяльності установи, години роботи; інша довідкова інформація тощо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E07488" w14:textId="69A02F86" w:rsidR="003D3A3E" w:rsidRDefault="003D3A3E" w:rsidP="003D3A3E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E37EF2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0B74C67A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05D017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0CD599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у разі наявності на вході до будівлі або споруди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6B4737" w14:textId="72D09E28" w:rsidR="003D3A3E" w:rsidRDefault="00620A01" w:rsidP="003D3A3E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97F3E8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3F88005B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EEFCD5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6627F0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</w:t>
            </w:r>
            <w:r>
              <w:rPr>
                <w:rStyle w:val="st42"/>
              </w:rPr>
              <w:lastRenderedPageBreak/>
              <w:t>встановлюють вимоги до зазначеного обладнання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6CA46" w14:textId="5295F3B8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lastRenderedPageBreak/>
              <w:t xml:space="preserve">    </w:t>
            </w:r>
            <w:r w:rsidR="00000118"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5AC018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6422AC13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828045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7FAF69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79088A" w14:textId="6A98C767" w:rsidR="003D3A3E" w:rsidRDefault="00620A01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497537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5902D25F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3040BA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2FE1A8" w14:textId="47B8149C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двері облаштовані спеціальними пристосуваннями для </w:t>
            </w:r>
            <w:r>
              <w:rPr>
                <w:rStyle w:val="st42"/>
                <w:lang w:val="uk-UA"/>
              </w:rPr>
              <w:t xml:space="preserve"> </w:t>
            </w:r>
            <w:r>
              <w:rPr>
                <w:rStyle w:val="st42"/>
              </w:rPr>
              <w:t xml:space="preserve">фіксації дверних </w:t>
            </w:r>
            <w:proofErr w:type="spellStart"/>
            <w:r>
              <w:rPr>
                <w:rStyle w:val="st42"/>
              </w:rPr>
              <w:t>полотен</w:t>
            </w:r>
            <w:proofErr w:type="spellEnd"/>
            <w:r>
              <w:rPr>
                <w:rStyle w:val="st42"/>
              </w:rPr>
              <w:t xml:space="preserve"> в положенні “зачинено” і “відчинено”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F0CBCF" w14:textId="7DDECC6A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C7C5FA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B1FA98B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4D7C73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AC1DDF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02C28A" w14:textId="43FE4F61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EDE966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CBEA71B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B8423E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D20B09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FE08D2" w14:textId="0E381B6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A5551A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E83BD12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1D766D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54EF3D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за наявності порогів висота кожного елемента порога не перевищує 0,02 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6AE77A" w14:textId="4288BF13" w:rsidR="003D3A3E" w:rsidRDefault="00D00C8D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3F17E0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290F756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F94D6F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1C5265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кути порогів заокруглені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91D9F0" w14:textId="684BB966" w:rsidR="003D3A3E" w:rsidRDefault="00D00C8D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629F95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C51B1DA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6D80C6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F20061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05318D" w14:textId="67E7D5AF" w:rsidR="003D3A3E" w:rsidRPr="003D3A3E" w:rsidRDefault="00000118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4ABD6B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667AFBE0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20B4F6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CB271E" w14:textId="373A8BB0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розміри в плані тамбура (у разі його наявності) становлять</w:t>
            </w:r>
            <w:r>
              <w:rPr>
                <w:rStyle w:val="st42"/>
                <w:lang w:val="uk-UA"/>
              </w:rPr>
              <w:t xml:space="preserve">   </w:t>
            </w:r>
            <w:r>
              <w:rPr>
                <w:rStyle w:val="st42"/>
              </w:rPr>
              <w:t xml:space="preserve"> не менше 1,5 х 1,5 метра (або такі, що дають змогу маневрувати кріслу колісному)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A89D5D" w14:textId="03908FA3" w:rsidR="003D3A3E" w:rsidRPr="003D3A3E" w:rsidRDefault="003D3A3E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A9CF1B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0DB529C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1D9BA4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E89F31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майданчик перед входом, а також пандус, сходи, піднімальні пристрої для осіб з інвалідністю захищені від атмосферних опадів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3018FB" w14:textId="64D662A2" w:rsidR="003D3A3E" w:rsidRPr="00B5675B" w:rsidRDefault="00620A01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3B2A87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405CC6C4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FD1526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210AA1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відсутні перешкоди (решітка з розміром чарунок більше за 0,015 м х 0,015 метра/щітка для витирання ніг, рівень верху яких не збігається з рівнем підлоги) та перепади висоти підлоги на вході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A18253" w14:textId="2598191C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11A110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69724241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423308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AC8DFB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у разі наявності турнікета його ширина у просвіті становить не менше 1 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CF8203" w14:textId="57081120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BBB743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F36F8B5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64AB4D" w14:textId="77777777" w:rsidR="003D3A3E" w:rsidRDefault="003D3A3E" w:rsidP="003D3A3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0C9432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всередині будівлі, приміщення, де надається послуга, допоміжні приміщення: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9E193B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3AC8D3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53559E1D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EFF81D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0E71DD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у разі наявності на шляхах руху осіб з інвалідністю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32F28B" w14:textId="401C567D" w:rsidR="003D3A3E" w:rsidRPr="00B5675B" w:rsidRDefault="00000118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8F8E5F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3184F41A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9FA2F1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3ABA51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</w:t>
            </w:r>
            <w:r>
              <w:rPr>
                <w:rStyle w:val="st42"/>
              </w:rPr>
              <w:lastRenderedPageBreak/>
              <w:t>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0A62D5" w14:textId="0EC4AE72" w:rsidR="003D3A3E" w:rsidRPr="00B5675B" w:rsidRDefault="00000118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7E6210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0B4660C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955FB0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84BF67" w14:textId="5D2EBB82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3) всі сходи в межах одного маршу однакові за формою в </w:t>
            </w:r>
            <w:r w:rsidR="00B5675B">
              <w:rPr>
                <w:rStyle w:val="st42"/>
                <w:lang w:val="uk-UA"/>
              </w:rPr>
              <w:t xml:space="preserve">          -</w:t>
            </w:r>
            <w:r>
              <w:rPr>
                <w:rStyle w:val="st42"/>
              </w:rPr>
              <w:t>плані, за шириною сходинки і висотою підйому сходинок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AF8B70" w14:textId="6A5D9D14" w:rsidR="003D3A3E" w:rsidRPr="00D00C8D" w:rsidRDefault="00D00C8D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852A4B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391A1D64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BBBC4A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334C4E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4) двері облаштовані спеціальними пристосуваннями для фіксації дверних </w:t>
            </w:r>
            <w:proofErr w:type="spellStart"/>
            <w:r>
              <w:rPr>
                <w:rStyle w:val="st42"/>
              </w:rPr>
              <w:t>полотен</w:t>
            </w:r>
            <w:proofErr w:type="spellEnd"/>
            <w:r>
              <w:rPr>
                <w:rStyle w:val="st42"/>
              </w:rPr>
              <w:t xml:space="preserve"> в положенні “зачинено” і “відчинено”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033BFB" w14:textId="59F69C2F" w:rsidR="003D3A3E" w:rsidRPr="00B5675B" w:rsidRDefault="00620A01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20D862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C4BC2B8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E64D7C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3764D0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5)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236671" w14:textId="6B73F4D6" w:rsidR="003D3A3E" w:rsidRDefault="00620A01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1DBF96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3FE5413E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79F5E6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DB1F25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4696D2" w14:textId="3104A7D2" w:rsidR="003D3A3E" w:rsidRDefault="00D00C8D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4ED6C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6B992DBF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04CEC6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7D674F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за наявності порогів висота кожного елемента порога не перевищує 0,02 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F11252" w14:textId="7EAF4511" w:rsidR="003D3A3E" w:rsidRDefault="00B5675B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58BEB6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51F43D63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7CEC39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7F4004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кути порогів заокруглені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C7B64A" w14:textId="24F9887A" w:rsidR="003D3A3E" w:rsidRDefault="00B5675B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A910BE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2990C7B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E3DC2E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8282B0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DC79B2" w14:textId="13F567FF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3580BF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0BA92CC1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80B681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E65B64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10) шляхи руху оснащені засобами орієнтування та інформування (зокрема, тактильні та візуальні елементи доступності, позначення кольором сходинок, порогів, елементів обладнання, прозорих елементів конструкцій, інших об’єктів) та для осіб з порушеннями слуху (зокрема, інформаційні термінали, екрани, табло з написами у вигляді рухомого рядка, пристрої для забезпечення текстового або </w:t>
            </w:r>
            <w:proofErr w:type="spellStart"/>
            <w:r>
              <w:rPr>
                <w:rStyle w:val="st42"/>
              </w:rPr>
              <w:t>відеозв’язку</w:t>
            </w:r>
            <w:proofErr w:type="spellEnd"/>
            <w:r>
              <w:rPr>
                <w:rStyle w:val="st42"/>
              </w:rPr>
              <w:t>, перекладу на жестову мову, оснащення спеціальними персональними приладами підсилення звуку), що відповідають вимогам державних стандартів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4CCDCB" w14:textId="48A3538A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7F9CA6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EA2E8F8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268E2D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2938AE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у приміщенні відсутні предмети /перепони (горизонтальні та такі, що виступають над поверхнею підлоги, конструкції, бордюри, пороги тощо) на шляхах руху осіб з інвалідністю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702713" w14:textId="55686FB0" w:rsidR="003D3A3E" w:rsidRPr="00B5675B" w:rsidRDefault="00B5675B" w:rsidP="003D3A3E">
            <w:pPr>
              <w:pStyle w:val="st14"/>
              <w:rPr>
                <w:rStyle w:val="st42"/>
                <w:b/>
                <w:bCs/>
              </w:rPr>
            </w:pPr>
            <w:r>
              <w:rPr>
                <w:rStyle w:val="st42"/>
                <w:lang w:val="uk-UA"/>
              </w:rPr>
              <w:t xml:space="preserve">   Так 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980920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A432F0C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D02B7D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21397E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у разі розташування приміщень, де надаються послуги, або допоміжних приміщень вище першого поверху вони обладнані ліфтом, ескалатором, підйомником тощо, доступними для користування осіб з інвалідністю,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A783DF" w14:textId="0DAAC148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7AC778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66EB2542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709AEE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F45F72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13) процес відкриття/закриття дверей ліфта супроводжується </w:t>
            </w:r>
            <w:r>
              <w:rPr>
                <w:rStyle w:val="st42"/>
              </w:rPr>
              <w:lastRenderedPageBreak/>
              <w:t>звуковим сигналом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FE8117" w14:textId="6AC598C2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AB1FAD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8B15A97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014704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0E4FD3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під час зупинки ліфта рівень його підлоги залишається в рівень із підлогою поверху (допускається відхилення не більш як 0,02 метра)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1936A7" w14:textId="39822DC2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529F2D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5FF28930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ED1324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044670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15) номери поверхів, зазначені на кнопках ліфта, намальовані збільшеним шрифтом та у контрастному співвідношенні кольорів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0F01EB" w14:textId="522238E0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C955EE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BA3FBFE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85EED8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28D0B4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16) номери поверхів, зазначені на кнопках ліфта,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у тактильному вигляді та шрифтом Брайля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DB4329" w14:textId="73613047" w:rsidR="003D3A3E" w:rsidRDefault="00B5675B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AC5774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3EC692BB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072D0B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57DCE1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17) ліфт обладнано функцією голосового повідомлення номера поверху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C1946F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6820FF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4654777C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F7E8D6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AC3441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18) навпроти дверей ліфта наявна табличка із номером поверху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5D8BA2" w14:textId="72861A36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C2C6E1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46BA8733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78B068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144FE2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19) ширина дверей ліфта не менш як 0,9 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498397" w14:textId="1DA884BA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4A26AC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34B1A9F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E18CE2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E6C6BD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20) висота розташування зовнішньої кнопки виклику та висота розташування кнопок керування ліфтом від 900 до 1100 міліметрів від підлоги кабіни і поверхової площадки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633E9D" w14:textId="64F897D4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65F3EA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14331A6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490B99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4EAB25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21) санітарно-гігієнічні та інші допоміжні приміщення розраховані на осіб з інвалідністю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089DFC" w14:textId="0F289083" w:rsidR="003D3A3E" w:rsidRPr="00B5675B" w:rsidRDefault="00000118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A1839F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6C9F703E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D45A56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9A7573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22) у туалетах загального користування (у разі їх наявності) 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обладнання коло діаметром 1,5 метра)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989F4F" w14:textId="6015218F" w:rsidR="003D3A3E" w:rsidRDefault="00000118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246E12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5F09A585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A1F435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226E7E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23) окремі санітарно-гігієнічні приміщення (з окремим входом) обладнані аварійною (тривожною) сигналізацією з урахуванням осіб з порушеннями зору та слуху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F5BE6C" w14:textId="61361B04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972F98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4D45F70B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1FCE37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36C0DD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24) привод сигналізації розташовано в межах між 0,8-1,1 метра над рівнем підлоги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91B08E" w14:textId="2E7E501A" w:rsidR="003D3A3E" w:rsidRDefault="00B5675B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2F225D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A86EECB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232FC0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EB888E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25) шляхи/напрямки, доступні та безпечні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E28514" w14:textId="3ED3D401" w:rsidR="003D3A3E" w:rsidRDefault="00B5675B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1833C5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3798937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83E6F8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40906F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26) місце розташування пандуса (у разі його наявності) позначено міжнародним знаком доступності для зручності осіб з інвалідністю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F1D215" w14:textId="391C4887" w:rsidR="003D3A3E" w:rsidRPr="00B5675B" w:rsidRDefault="00000118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154EB6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79D3FC7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91C871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C35923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27) місце розташування санітарно-гігієнічного приміщення, доступного для осіб з інвалідністю, позначено міжнародним </w:t>
            </w:r>
            <w:r>
              <w:rPr>
                <w:rStyle w:val="st42"/>
              </w:rPr>
              <w:lastRenderedPageBreak/>
              <w:t>знаком доступності для зручності осіб з інвалідністю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3F7580" w14:textId="36014937" w:rsidR="003D3A3E" w:rsidRDefault="00000118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lastRenderedPageBreak/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8B648D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B70A15E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A484DE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8A0EBF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28) напрямок руху до евакуаційних шляхів та виходів, доступних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645D8C" w14:textId="4EC9FF17" w:rsidR="003D3A3E" w:rsidRDefault="00D00C8D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65AB7C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57E7F7D5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EB6D84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D516AD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29) за визначеної потреби на вході/виході до/з будівлі встановлено план-схему, що сприятиме самостійній навігації (орієнтуванню) на об’єкті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D3CDC2" w14:textId="6A0A7F7B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8935F7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586A5B8A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1B7B92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607E09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30) відповідна схема виконана в доступних (візуально/</w:t>
            </w:r>
            <w:proofErr w:type="spellStart"/>
            <w:r>
              <w:rPr>
                <w:rStyle w:val="st42"/>
              </w:rPr>
              <w:t>тактильно</w:t>
            </w:r>
            <w:proofErr w:type="spellEnd"/>
            <w:r>
              <w:rPr>
                <w:rStyle w:val="st42"/>
              </w:rPr>
              <w:t>) форматах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CFEB9F" w14:textId="2FC9896C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8F1020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D4C22D8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4694A7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C18423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31) у приміщенні, де надаються послуги, допоміжних приміщеннях на шляхах руху осіб з інвалідністю штучне освітлення відповідає вимогам санітарних норм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F718C5" w14:textId="61A9B1C0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7E172E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BF190F1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E177DD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C00006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32) у приміщенні, де надаються послуги, допоміжних приміщеннях на шляхах руху осіб з інвалідністю немає предметів/перепон (горизонтальні та такі, що виступають над поверхнею підлоги, конструкції, пороги тощо)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CDBC80" w14:textId="4614F176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C53792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0B4994E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522A2C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288B6F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33) ширина шляху руху в коридорах, приміщеннях, галереях на шляхах руху осіб з інвалідністю у чистоті не менш як 1,5 метра під час руху в одному напрямку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7A1D08" w14:textId="2C80061F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B8918D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435CF40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69F8F5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80D4FA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34) ширина шляху руху в коридорах, приміщеннях, галереях на шляхах руху осіб з інвалідністю у чистоті не менш як 1,8 метра зустрічного руху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774BF9" w14:textId="4677AD53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AA3811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F86553B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5C9361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8ED4DE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35) ширина проходу в приміщенні з обладнанням і меблями не менш як 1,2 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892063" w14:textId="78412FBA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AC6AB4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6C6A30A0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808A1B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3F0734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36) висота об’єктів послуг (столи, стійкі, рецепція), а також пристроїв послуг (банкомати, термінали тощо) повинна становити не більше 0,9 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03FDC1" w14:textId="77D0E5F5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2AA0DE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8F79151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D84B02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C26052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37) шляхи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F60666" w14:textId="2412DDB8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606460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F6769AD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8E8D1E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C896AF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38) інформація про евакуаційні виходи (шляхи руху) доступна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4988CD" w14:textId="609092D5" w:rsidR="003D3A3E" w:rsidRPr="004020CE" w:rsidRDefault="004020CE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11D00C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C8FB1C6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4DE6E5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9F98E3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39) пристрої сповіщення про надзвичайну ситуацію адаптовані для сприйняття усіма особами з інвалідністю, насамперед особами, які пересуваються на кріслах колісних, мають порушення зору та слуху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B91110" w14:textId="2726D469" w:rsidR="003D3A3E" w:rsidRDefault="000579BD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D0490F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EB7CB30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A3ACEE" w14:textId="77777777" w:rsidR="003D3A3E" w:rsidRDefault="003D3A3E" w:rsidP="003D3A3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2E028C" w14:textId="77777777" w:rsidR="003D3A3E" w:rsidRDefault="003D3A3E" w:rsidP="003D3A3E">
            <w:pPr>
              <w:pStyle w:val="st14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Безбар’єрність</w:t>
            </w:r>
            <w:proofErr w:type="spellEnd"/>
            <w:r>
              <w:rPr>
                <w:rStyle w:val="st42"/>
              </w:rPr>
              <w:t xml:space="preserve"> послуг для осіб з інвалідністю: 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2497C3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DF0B0D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8E1DACA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FAC5A1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7C9F7C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веб-сайти організації, що розміщена в об’єкті, є доступними для користувачів з порушеннями зору, слуху, опорно-рухового апарату, мовлення та інтелектуального розвитку, а також з різними комбінаціями порушень відповідно до ДСТУ ISO/IEC 40500:2015 “Інформаційні технології. Настанова з доступності веб-контенту W3C (WCAG) 2.0” не нижче рівня АА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FF2466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243A6A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05BEBBDF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93288A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86EF9A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у штаті є (залучається) перекладач на жестову мову або укладено угоду про надання послуг з перекладу на жестову мову з юридичними (фізичними) особами чи передплачено надання відповідного перекладу через мобільні додатки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A2CD00" w14:textId="226CCD44" w:rsidR="003D3A3E" w:rsidRPr="004020CE" w:rsidRDefault="004020CE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9F3B9C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CCDB2F1" w14:textId="77777777" w:rsidTr="003D3A3E">
        <w:trPr>
          <w:gridAfter w:val="1"/>
          <w:wAfter w:w="54" w:type="dxa"/>
          <w:trHeight w:val="12"/>
          <w:tblCellSpacing w:w="0" w:type="dxa"/>
        </w:trPr>
        <w:tc>
          <w:tcPr>
            <w:tcW w:w="991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3A1895" w14:textId="77777777" w:rsidR="003D3A3E" w:rsidRDefault="003D3A3E" w:rsidP="003D3A3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працюючих кількість осіб</w:t>
            </w:r>
          </w:p>
        </w:tc>
      </w:tr>
      <w:tr w:rsidR="003D3A3E" w14:paraId="3E82E291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6A4D6" w14:textId="77777777" w:rsidR="003D3A3E" w:rsidRDefault="003D3A3E" w:rsidP="003D3A3E">
            <w:pPr>
              <w:pStyle w:val="st12"/>
              <w:rPr>
                <w:rStyle w:val="st44"/>
              </w:rPr>
            </w:pPr>
          </w:p>
        </w:tc>
        <w:tc>
          <w:tcPr>
            <w:tcW w:w="33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FE908E" w14:textId="77777777" w:rsidR="003D3A3E" w:rsidRDefault="003D3A3E" w:rsidP="003D3A3E">
            <w:pPr>
              <w:pStyle w:val="st12"/>
              <w:rPr>
                <w:rStyle w:val="st44"/>
              </w:rPr>
            </w:pPr>
          </w:p>
        </w:tc>
        <w:tc>
          <w:tcPr>
            <w:tcW w:w="12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FC5B78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46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4DFA2A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3D3A3E" w14:paraId="2769FD48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AAF31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5FAE75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B4BF88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249628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A13687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5A326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40B4EF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3D3A3E" w14:paraId="4F072C3E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28267F6F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335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67F39BB7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8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07A9A5E2" w14:textId="1B7D363A" w:rsidR="003D3A3E" w:rsidRPr="004D2F5D" w:rsidRDefault="004D2F5D" w:rsidP="003D3A3E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19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124D7FE2" w14:textId="2D960FA9" w:rsidR="003D3A3E" w:rsidRPr="004D2F5D" w:rsidRDefault="004D2F5D" w:rsidP="003D3A3E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422FBE18" w14:textId="70E38FE6" w:rsidR="003D3A3E" w:rsidRPr="004D2F5D" w:rsidRDefault="004D2F5D" w:rsidP="003D3A3E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65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3C9C7303" w14:textId="65144BA9" w:rsidR="003D3A3E" w:rsidRPr="004D2F5D" w:rsidRDefault="004D2F5D" w:rsidP="003D3A3E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3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58F52131" w14:textId="56A77BD1" w:rsidR="003D3A3E" w:rsidRPr="004D2F5D" w:rsidRDefault="004D2F5D" w:rsidP="003D3A3E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  <w:tr w:rsidR="003D3A3E" w14:paraId="3850C009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391F63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3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760323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633E51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5A72C8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F235D4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07D152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F5FF52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</w:tr>
      <w:tr w:rsidR="003D3A3E" w14:paraId="1ECFF7E8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991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E3EB8B" w14:textId="77777777" w:rsidR="003D3A3E" w:rsidRDefault="003D3A3E" w:rsidP="003D3A3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відвідувачів/клієнтів/ тих, хто навчається з початку року, кількість осіб</w:t>
            </w:r>
          </w:p>
        </w:tc>
      </w:tr>
      <w:tr w:rsidR="003D3A3E" w14:paraId="31F8B662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652E7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33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8736AC" w14:textId="77777777" w:rsidR="003D3A3E" w:rsidRDefault="003D3A3E" w:rsidP="003D3A3E">
            <w:pPr>
              <w:pStyle w:val="st12"/>
              <w:rPr>
                <w:rStyle w:val="st44"/>
              </w:rPr>
            </w:pPr>
          </w:p>
        </w:tc>
        <w:tc>
          <w:tcPr>
            <w:tcW w:w="12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49144A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46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B9C305F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3D3A3E" w14:paraId="16DF0154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98979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9B9F74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40FD55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377B3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3F55B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86A1E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E0BD45F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3D3A3E" w14:paraId="54AC768D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0442AB91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335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0CBC880F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8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37BC6BA3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527A0AEE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2F022793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265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00B50773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3BEB8079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</w:tr>
      <w:tr w:rsidR="003D3A3E" w14:paraId="27DC431C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4CE74C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3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5233E9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9E61A9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157F70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C6CCE0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AE510B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67D828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</w:tr>
    </w:tbl>
    <w:p w14:paraId="48075513" w14:textId="77777777" w:rsidR="008E2EB3" w:rsidRDefault="004D02AA">
      <w:pPr>
        <w:pStyle w:val="st14"/>
        <w:rPr>
          <w:rStyle w:val="st42"/>
        </w:rPr>
      </w:pPr>
      <w:r>
        <w:rPr>
          <w:rStyle w:val="st42"/>
        </w:rPr>
        <w:t>Підсумки ______________________________________________*</w:t>
      </w:r>
    </w:p>
    <w:p w14:paraId="5C5793D1" w14:textId="77777777" w:rsidR="00C62E00" w:rsidRDefault="00C62E00">
      <w:pPr>
        <w:pStyle w:val="st14"/>
        <w:rPr>
          <w:rStyle w:val="st42"/>
        </w:rPr>
      </w:pPr>
    </w:p>
    <w:p w14:paraId="26CE9191" w14:textId="77777777" w:rsidR="008E2EB3" w:rsidRDefault="004D02AA">
      <w:pPr>
        <w:pStyle w:val="st8"/>
        <w:rPr>
          <w:rStyle w:val="st82"/>
        </w:rPr>
      </w:pPr>
      <w:r>
        <w:rPr>
          <w:rStyle w:val="st82"/>
        </w:rPr>
        <w:t>__________</w:t>
      </w:r>
      <w:r>
        <w:rPr>
          <w:rStyle w:val="st82"/>
        </w:rPr>
        <w:br/>
        <w:t>* Зазначається:</w:t>
      </w:r>
      <w:r>
        <w:rPr>
          <w:rStyle w:val="st82"/>
        </w:rPr>
        <w:br/>
        <w:t xml:space="preserve">об’єкт є </w:t>
      </w:r>
      <w:proofErr w:type="spellStart"/>
      <w:r>
        <w:rPr>
          <w:rStyle w:val="st82"/>
        </w:rPr>
        <w:t>безбар’єрним</w:t>
      </w:r>
      <w:proofErr w:type="spellEnd"/>
      <w:r>
        <w:rPr>
          <w:rStyle w:val="st82"/>
        </w:rPr>
        <w:t xml:space="preserve">. Людина, яка користується кріслом колісним або є незрячою, може самостійно зайти на об’єкт та вільно в ньому пересуватися та скористатися евакуаційним виходом. Такий об’єкт має вхідну групу в рівень з підлогою (або нормативний пандус чи підйомник), ширину всіх дверей не менше 90 сантиметрів, ліфт або підйомник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призначену для відвідувачів обох статей, тактильні </w:t>
      </w:r>
      <w:r>
        <w:rPr>
          <w:rStyle w:val="st82"/>
        </w:rPr>
        <w:lastRenderedPageBreak/>
        <w:t>направляючі та одну мнемосхему при вході;</w:t>
      </w:r>
      <w:r>
        <w:rPr>
          <w:rStyle w:val="st82"/>
        </w:rPr>
        <w:br/>
        <w:t xml:space="preserve">об’єкт має часткову </w:t>
      </w:r>
      <w:proofErr w:type="spellStart"/>
      <w:r>
        <w:rPr>
          <w:rStyle w:val="st82"/>
        </w:rPr>
        <w:t>безбар’єрність</w:t>
      </w:r>
      <w:proofErr w:type="spellEnd"/>
      <w:r>
        <w:rPr>
          <w:rStyle w:val="st82"/>
        </w:rPr>
        <w:t>. Людина, яка користується кріслом колісним або є незрячою, може самостійно зайти на об’єкт та вільно в ньому пересуватися. Такий об’єкт має вхідну групу в рівень з підлогою (чи нормативний пандус (або його кут має відхилення від нормативного не більш як на 10 відсотків), ширину всіх дверей або більшості 80-89 сантиметрів, ліфт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що призначена для відвідувачів;</w:t>
      </w:r>
      <w:r w:rsidR="00BE0ABD">
        <w:rPr>
          <w:rStyle w:val="st82"/>
          <w:lang w:val="uk-UA"/>
        </w:rPr>
        <w:t xml:space="preserve"> </w:t>
      </w:r>
      <w:r>
        <w:rPr>
          <w:rStyle w:val="st82"/>
        </w:rPr>
        <w:t>об’єкт є бар’єрним. Всі інші об’єкти, крім тих, що належать до першого та другого рівня.</w:t>
      </w:r>
    </w:p>
    <w:p w14:paraId="5DB33CF1" w14:textId="2EFBCCFA" w:rsidR="008E2EB3" w:rsidRPr="004D2F5D" w:rsidRDefault="004D02AA">
      <w:pPr>
        <w:pStyle w:val="st14"/>
        <w:rPr>
          <w:rStyle w:val="st42"/>
          <w:lang w:val="uk-UA"/>
        </w:rPr>
      </w:pPr>
      <w:r>
        <w:rPr>
          <w:rStyle w:val="st42"/>
        </w:rPr>
        <w:t>Управитель об’єкта</w:t>
      </w:r>
      <w:r w:rsidR="004D2F5D">
        <w:rPr>
          <w:rStyle w:val="st42"/>
          <w:lang w:val="uk-UA"/>
        </w:rPr>
        <w:t xml:space="preserve">: </w:t>
      </w:r>
      <w:r w:rsidR="00620A01">
        <w:rPr>
          <w:rStyle w:val="st42"/>
          <w:lang w:val="uk-UA"/>
        </w:rPr>
        <w:t xml:space="preserve">директор – </w:t>
      </w:r>
      <w:proofErr w:type="spellStart"/>
      <w:r w:rsidR="00620A01">
        <w:rPr>
          <w:rStyle w:val="st42"/>
          <w:lang w:val="uk-UA"/>
        </w:rPr>
        <w:t>Галянта</w:t>
      </w:r>
      <w:proofErr w:type="spellEnd"/>
      <w:r w:rsidR="00620A01">
        <w:rPr>
          <w:rStyle w:val="st42"/>
          <w:lang w:val="uk-UA"/>
        </w:rPr>
        <w:t xml:space="preserve"> Галина Миколаївна</w:t>
      </w:r>
    </w:p>
    <w:p w14:paraId="4035DE84" w14:textId="158F7BD6" w:rsidR="004D02AA" w:rsidRDefault="004D02AA">
      <w:pPr>
        <w:pStyle w:val="st14"/>
        <w:rPr>
          <w:rStyle w:val="st42"/>
        </w:rPr>
      </w:pPr>
      <w:r>
        <w:rPr>
          <w:rStyle w:val="st42"/>
        </w:rPr>
        <w:t>“</w:t>
      </w:r>
      <w:r w:rsidR="0033173A">
        <w:rPr>
          <w:rStyle w:val="st42"/>
          <w:lang w:val="uk-UA"/>
        </w:rPr>
        <w:t>13</w:t>
      </w:r>
      <w:r>
        <w:rPr>
          <w:rStyle w:val="st42"/>
        </w:rPr>
        <w:t xml:space="preserve">” </w:t>
      </w:r>
      <w:r w:rsidR="0033173A">
        <w:rPr>
          <w:rStyle w:val="st42"/>
          <w:lang w:val="uk-UA"/>
        </w:rPr>
        <w:t>вересня</w:t>
      </w:r>
      <w:r>
        <w:rPr>
          <w:rStyle w:val="st42"/>
        </w:rPr>
        <w:t xml:space="preserve"> 20</w:t>
      </w:r>
      <w:r w:rsidR="0033173A">
        <w:rPr>
          <w:rStyle w:val="st42"/>
          <w:lang w:val="uk-UA"/>
        </w:rPr>
        <w:t>21</w:t>
      </w:r>
      <w:r>
        <w:rPr>
          <w:rStyle w:val="st42"/>
        </w:rPr>
        <w:t>р.</w:t>
      </w:r>
    </w:p>
    <w:sectPr w:rsidR="004D02AA">
      <w:pgSz w:w="12240" w:h="15840"/>
      <w:pgMar w:top="850" w:right="850" w:bottom="850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ABD"/>
    <w:rsid w:val="00000118"/>
    <w:rsid w:val="00030FB5"/>
    <w:rsid w:val="000579BD"/>
    <w:rsid w:val="00224622"/>
    <w:rsid w:val="00234715"/>
    <w:rsid w:val="002870F6"/>
    <w:rsid w:val="0033173A"/>
    <w:rsid w:val="003D3A3E"/>
    <w:rsid w:val="004020CE"/>
    <w:rsid w:val="0043420E"/>
    <w:rsid w:val="00492A7B"/>
    <w:rsid w:val="004D02AA"/>
    <w:rsid w:val="004D2F5D"/>
    <w:rsid w:val="00620A01"/>
    <w:rsid w:val="00650717"/>
    <w:rsid w:val="00866770"/>
    <w:rsid w:val="008E2EB3"/>
    <w:rsid w:val="008F60B2"/>
    <w:rsid w:val="00A23AF0"/>
    <w:rsid w:val="00A26BE9"/>
    <w:rsid w:val="00A84743"/>
    <w:rsid w:val="00AB1DD6"/>
    <w:rsid w:val="00B5675B"/>
    <w:rsid w:val="00BE0ABD"/>
    <w:rsid w:val="00C60A2E"/>
    <w:rsid w:val="00C62E00"/>
    <w:rsid w:val="00D00C8D"/>
    <w:rsid w:val="00DD40AD"/>
    <w:rsid w:val="00F36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7986D0"/>
  <w14:defaultImageDpi w14:val="96"/>
  <w15:docId w15:val="{79BBAD0B-0C3E-4B51-8CDB-61449A67A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73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5E8BC-16C1-41BB-BDC8-66C41DDC4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8</Pages>
  <Words>8822</Words>
  <Characters>5030</Characters>
  <Application>Microsoft Office Word</Application>
  <DocSecurity>0</DocSecurity>
  <Lines>41</Lines>
  <Paragraphs>27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Architector</cp:lastModifiedBy>
  <cp:revision>16</cp:revision>
  <dcterms:created xsi:type="dcterms:W3CDTF">2021-08-26T12:27:00Z</dcterms:created>
  <dcterms:modified xsi:type="dcterms:W3CDTF">2021-09-15T12:19:00Z</dcterms:modified>
</cp:coreProperties>
</file>