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386B" w:rsidRPr="00A661A5" w:rsidRDefault="00D1386B" w:rsidP="00102F01">
      <w:pPr>
        <w:spacing w:after="0" w:line="240" w:lineRule="auto"/>
        <w:rPr>
          <w:rFonts w:ascii="Times New Roman" w:eastAsia="Times New Roman" w:hAnsi="Times New Roman" w:cs="Times New Roman"/>
          <w:b/>
          <w:sz w:val="28"/>
          <w:szCs w:val="28"/>
          <w:lang w:val="uk-UA"/>
        </w:rPr>
      </w:pPr>
    </w:p>
    <w:p w:rsidR="00D1386B" w:rsidRPr="00A661A5" w:rsidRDefault="00D1386B" w:rsidP="00D1386B">
      <w:pPr>
        <w:pStyle w:val="a7"/>
        <w:tabs>
          <w:tab w:val="left" w:pos="5387"/>
        </w:tabs>
        <w:spacing w:line="240" w:lineRule="auto"/>
        <w:ind w:right="0"/>
        <w:jc w:val="center"/>
        <w:rPr>
          <w:b w:val="0"/>
          <w:szCs w:val="28"/>
        </w:rPr>
      </w:pPr>
      <w:r w:rsidRPr="00A661A5">
        <w:rPr>
          <w:noProof/>
          <w:szCs w:val="28"/>
          <w:lang w:eastAsia="uk-UA"/>
        </w:rPr>
        <w:drawing>
          <wp:anchor distT="0" distB="0" distL="114935" distR="114935" simplePos="0" relativeHeight="251659264" behindDoc="0" locked="0" layoutInCell="1" allowOverlap="1" wp14:anchorId="760E770F" wp14:editId="23FA7901">
            <wp:simplePos x="0" y="0"/>
            <wp:positionH relativeFrom="page">
              <wp:posOffset>3709035</wp:posOffset>
            </wp:positionH>
            <wp:positionV relativeFrom="paragraph">
              <wp:posOffset>19685</wp:posOffset>
            </wp:positionV>
            <wp:extent cx="534035" cy="683260"/>
            <wp:effectExtent l="19050" t="0" r="0"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534035" cy="683260"/>
                    </a:xfrm>
                    <a:prstGeom prst="rect">
                      <a:avLst/>
                    </a:prstGeom>
                    <a:solidFill>
                      <a:srgbClr val="FFFFFF"/>
                    </a:solidFill>
                  </pic:spPr>
                </pic:pic>
              </a:graphicData>
            </a:graphic>
          </wp:anchor>
        </w:drawing>
      </w:r>
      <w:r w:rsidRPr="00A661A5">
        <w:rPr>
          <w:szCs w:val="28"/>
        </w:rPr>
        <w:t>МУРОВАНСЬКА СІЛЬСЬКА РАДА</w:t>
      </w:r>
    </w:p>
    <w:p w:rsidR="00D1386B" w:rsidRPr="00A661A5" w:rsidRDefault="00D1386B" w:rsidP="00D1386B">
      <w:pPr>
        <w:spacing w:after="0" w:line="240" w:lineRule="auto"/>
        <w:jc w:val="center"/>
        <w:rPr>
          <w:rFonts w:ascii="Times New Roman" w:hAnsi="Times New Roman" w:cs="Times New Roman"/>
          <w:sz w:val="28"/>
          <w:szCs w:val="28"/>
          <w:lang w:val="uk-UA"/>
        </w:rPr>
      </w:pPr>
      <w:r w:rsidRPr="00A661A5">
        <w:rPr>
          <w:rFonts w:ascii="Times New Roman" w:hAnsi="Times New Roman" w:cs="Times New Roman"/>
          <w:b/>
          <w:sz w:val="28"/>
          <w:szCs w:val="28"/>
          <w:lang w:val="uk-UA"/>
        </w:rPr>
        <w:t>ОБ’ЄДНАНОЇ ТЕРИТОРІАЛЬНОЇ ГРОМАДИ</w:t>
      </w:r>
    </w:p>
    <w:p w:rsidR="00D1386B" w:rsidRPr="00A661A5" w:rsidRDefault="00D1386B" w:rsidP="00D1386B">
      <w:pPr>
        <w:spacing w:after="0" w:line="240" w:lineRule="auto"/>
        <w:jc w:val="center"/>
        <w:rPr>
          <w:rFonts w:ascii="Times New Roman" w:hAnsi="Times New Roman" w:cs="Times New Roman"/>
          <w:b/>
          <w:sz w:val="28"/>
          <w:szCs w:val="28"/>
          <w:lang w:val="uk-UA"/>
        </w:rPr>
      </w:pPr>
      <w:r w:rsidRPr="00A661A5">
        <w:rPr>
          <w:rFonts w:ascii="Times New Roman" w:hAnsi="Times New Roman" w:cs="Times New Roman"/>
          <w:b/>
          <w:sz w:val="28"/>
          <w:szCs w:val="28"/>
          <w:lang w:val="uk-UA"/>
        </w:rPr>
        <w:t>Пустомитівського району Львівської області</w:t>
      </w:r>
    </w:p>
    <w:p w:rsidR="00282BBE" w:rsidRPr="00A661A5" w:rsidRDefault="00282BBE" w:rsidP="00A661A5">
      <w:pPr>
        <w:spacing w:after="0" w:line="240" w:lineRule="auto"/>
        <w:jc w:val="center"/>
        <w:rPr>
          <w:rFonts w:ascii="Times New Roman" w:hAnsi="Times New Roman" w:cs="Times New Roman"/>
          <w:b/>
          <w:sz w:val="28"/>
          <w:szCs w:val="28"/>
          <w:u w:val="single"/>
          <w:lang w:val="uk-UA"/>
        </w:rPr>
      </w:pPr>
      <w:r w:rsidRPr="00A661A5">
        <w:rPr>
          <w:rFonts w:ascii="Times New Roman" w:hAnsi="Times New Roman" w:cs="Times New Roman"/>
          <w:b/>
          <w:sz w:val="28"/>
          <w:szCs w:val="28"/>
          <w:u w:val="single"/>
          <w:lang w:val="uk-UA"/>
        </w:rPr>
        <w:t>17-та сесія І демократичного скликання</w:t>
      </w:r>
    </w:p>
    <w:p w:rsidR="00282BBE" w:rsidRPr="00A661A5" w:rsidRDefault="00282BBE" w:rsidP="00A661A5">
      <w:pPr>
        <w:spacing w:after="0" w:line="240" w:lineRule="auto"/>
        <w:ind w:right="-568"/>
        <w:jc w:val="center"/>
        <w:rPr>
          <w:rFonts w:ascii="Times New Roman" w:hAnsi="Times New Roman" w:cs="Times New Roman"/>
          <w:b/>
          <w:sz w:val="28"/>
          <w:szCs w:val="28"/>
          <w:lang w:val="uk-UA"/>
        </w:rPr>
      </w:pPr>
      <w:r w:rsidRPr="00A661A5">
        <w:rPr>
          <w:rFonts w:ascii="Times New Roman" w:hAnsi="Times New Roman" w:cs="Times New Roman"/>
          <w:b/>
          <w:sz w:val="28"/>
          <w:szCs w:val="28"/>
          <w:lang w:val="uk-UA"/>
        </w:rPr>
        <w:t>3-є пленарне засідання</w:t>
      </w:r>
    </w:p>
    <w:p w:rsidR="00282BBE" w:rsidRPr="00A661A5" w:rsidRDefault="00282BBE" w:rsidP="00A661A5">
      <w:pPr>
        <w:spacing w:after="0" w:line="240" w:lineRule="auto"/>
        <w:ind w:right="-568"/>
        <w:jc w:val="center"/>
        <w:rPr>
          <w:rFonts w:ascii="Times New Roman" w:hAnsi="Times New Roman" w:cs="Times New Roman"/>
          <w:b/>
          <w:sz w:val="28"/>
          <w:szCs w:val="28"/>
          <w:lang w:val="uk-UA"/>
        </w:rPr>
      </w:pPr>
    </w:p>
    <w:p w:rsidR="00D1386B" w:rsidRPr="00A661A5" w:rsidRDefault="00D1386B" w:rsidP="00A661A5">
      <w:pPr>
        <w:spacing w:after="0" w:line="240" w:lineRule="auto"/>
        <w:ind w:right="-568"/>
        <w:jc w:val="center"/>
        <w:rPr>
          <w:rFonts w:ascii="Times New Roman" w:hAnsi="Times New Roman" w:cs="Times New Roman"/>
          <w:b/>
          <w:sz w:val="28"/>
          <w:szCs w:val="28"/>
          <w:lang w:val="uk-UA"/>
        </w:rPr>
      </w:pPr>
      <w:r w:rsidRPr="00A661A5">
        <w:rPr>
          <w:rFonts w:ascii="Times New Roman" w:hAnsi="Times New Roman" w:cs="Times New Roman"/>
          <w:b/>
          <w:sz w:val="28"/>
          <w:szCs w:val="28"/>
          <w:lang w:val="uk-UA"/>
        </w:rPr>
        <w:t xml:space="preserve">Р І Ш Е Н </w:t>
      </w:r>
      <w:proofErr w:type="spellStart"/>
      <w:r w:rsidRPr="00A661A5">
        <w:rPr>
          <w:rFonts w:ascii="Times New Roman" w:hAnsi="Times New Roman" w:cs="Times New Roman"/>
          <w:b/>
          <w:sz w:val="28"/>
          <w:szCs w:val="28"/>
          <w:lang w:val="uk-UA"/>
        </w:rPr>
        <w:t>Н</w:t>
      </w:r>
      <w:proofErr w:type="spellEnd"/>
      <w:r w:rsidRPr="00A661A5">
        <w:rPr>
          <w:rFonts w:ascii="Times New Roman" w:hAnsi="Times New Roman" w:cs="Times New Roman"/>
          <w:b/>
          <w:sz w:val="28"/>
          <w:szCs w:val="28"/>
          <w:lang w:val="uk-UA"/>
        </w:rPr>
        <w:t xml:space="preserve"> Я № </w:t>
      </w:r>
      <w:r w:rsidR="00A661A5">
        <w:rPr>
          <w:rFonts w:ascii="Times New Roman" w:hAnsi="Times New Roman" w:cs="Times New Roman"/>
          <w:b/>
          <w:sz w:val="28"/>
          <w:szCs w:val="28"/>
          <w:lang w:val="uk-UA"/>
        </w:rPr>
        <w:t>1803</w:t>
      </w:r>
    </w:p>
    <w:p w:rsidR="00D1386B" w:rsidRPr="00A661A5" w:rsidRDefault="00D1386B" w:rsidP="00A661A5">
      <w:pPr>
        <w:spacing w:after="0" w:line="240" w:lineRule="auto"/>
        <w:rPr>
          <w:rFonts w:ascii="Times New Roman" w:eastAsia="Times New Roman" w:hAnsi="Times New Roman" w:cs="Times New Roman"/>
          <w:b/>
          <w:sz w:val="28"/>
          <w:szCs w:val="28"/>
          <w:lang w:val="uk-UA"/>
        </w:rPr>
      </w:pPr>
    </w:p>
    <w:p w:rsidR="003F71E5" w:rsidRPr="00A661A5" w:rsidRDefault="00D1386B" w:rsidP="00A661A5">
      <w:pPr>
        <w:spacing w:after="0" w:line="240" w:lineRule="auto"/>
        <w:rPr>
          <w:rFonts w:ascii="Times New Roman" w:eastAsia="Times New Roman" w:hAnsi="Times New Roman" w:cs="Times New Roman"/>
          <w:b/>
          <w:sz w:val="28"/>
          <w:szCs w:val="28"/>
          <w:lang w:val="uk-UA"/>
        </w:rPr>
      </w:pPr>
      <w:r w:rsidRPr="00A661A5">
        <w:rPr>
          <w:rFonts w:ascii="Times New Roman" w:eastAsia="Times New Roman" w:hAnsi="Times New Roman" w:cs="Times New Roman"/>
          <w:b/>
          <w:sz w:val="28"/>
          <w:szCs w:val="28"/>
          <w:lang w:val="uk-UA"/>
        </w:rPr>
        <w:t xml:space="preserve">03 квітня </w:t>
      </w:r>
      <w:r w:rsidR="003F71E5" w:rsidRPr="00A661A5">
        <w:rPr>
          <w:rFonts w:ascii="Times New Roman" w:eastAsia="Times New Roman" w:hAnsi="Times New Roman" w:cs="Times New Roman"/>
          <w:b/>
          <w:sz w:val="28"/>
          <w:szCs w:val="28"/>
          <w:lang w:val="uk-UA"/>
        </w:rPr>
        <w:t>2020 року</w:t>
      </w:r>
    </w:p>
    <w:p w:rsidR="003F71E5" w:rsidRPr="00A661A5" w:rsidRDefault="003F71E5" w:rsidP="003F71E5">
      <w:pPr>
        <w:spacing w:after="0" w:line="240" w:lineRule="auto"/>
        <w:rPr>
          <w:rFonts w:ascii="Times New Roman" w:eastAsia="Times New Roman" w:hAnsi="Times New Roman" w:cs="Times New Roman"/>
          <w:i/>
          <w:sz w:val="28"/>
          <w:szCs w:val="28"/>
          <w:lang w:val="uk-UA"/>
        </w:rPr>
      </w:pPr>
    </w:p>
    <w:p w:rsidR="00D1386B" w:rsidRDefault="003F71E5" w:rsidP="00A661A5">
      <w:pPr>
        <w:pStyle w:val="a3"/>
        <w:spacing w:before="0" w:beforeAutospacing="0" w:after="0" w:afterAutospacing="0"/>
        <w:ind w:right="-1"/>
        <w:jc w:val="both"/>
        <w:rPr>
          <w:i/>
          <w:sz w:val="28"/>
          <w:szCs w:val="28"/>
          <w:lang w:val="uk-UA"/>
        </w:rPr>
      </w:pPr>
      <w:r w:rsidRPr="00A661A5">
        <w:rPr>
          <w:i/>
          <w:sz w:val="28"/>
          <w:szCs w:val="28"/>
          <w:lang w:val="uk-UA"/>
        </w:rPr>
        <w:t xml:space="preserve">Про затвердження </w:t>
      </w:r>
      <w:r w:rsidR="00AA2D72" w:rsidRPr="00A661A5">
        <w:rPr>
          <w:i/>
          <w:sz w:val="28"/>
          <w:szCs w:val="28"/>
          <w:lang w:val="uk-UA"/>
        </w:rPr>
        <w:t>Положення</w:t>
      </w:r>
      <w:r w:rsidR="00102F01" w:rsidRPr="00A661A5">
        <w:rPr>
          <w:i/>
          <w:sz w:val="28"/>
          <w:szCs w:val="28"/>
          <w:lang w:val="uk-UA"/>
        </w:rPr>
        <w:t xml:space="preserve"> </w:t>
      </w:r>
      <w:r w:rsidR="00D1386B" w:rsidRPr="00A661A5">
        <w:rPr>
          <w:i/>
          <w:sz w:val="28"/>
          <w:szCs w:val="28"/>
          <w:lang w:val="uk-UA"/>
        </w:rPr>
        <w:t>п</w:t>
      </w:r>
      <w:r w:rsidR="00AA2D72" w:rsidRPr="00A661A5">
        <w:rPr>
          <w:i/>
          <w:sz w:val="28"/>
          <w:szCs w:val="28"/>
          <w:lang w:val="uk-UA"/>
        </w:rPr>
        <w:t>ро попередню оплату товарів, робіт і послуг, що закуповуються за кошти</w:t>
      </w:r>
      <w:r w:rsidR="00D1386B" w:rsidRPr="00A661A5">
        <w:rPr>
          <w:i/>
          <w:sz w:val="28"/>
          <w:szCs w:val="28"/>
          <w:lang w:val="uk-UA"/>
        </w:rPr>
        <w:t xml:space="preserve"> сільського бюджету Мурованської сільської ради ОТГ</w:t>
      </w:r>
    </w:p>
    <w:p w:rsidR="00A661A5" w:rsidRPr="00A661A5" w:rsidRDefault="00A661A5" w:rsidP="00A661A5">
      <w:pPr>
        <w:pStyle w:val="a3"/>
        <w:spacing w:before="0" w:beforeAutospacing="0" w:after="0" w:afterAutospacing="0"/>
        <w:ind w:right="-1"/>
        <w:jc w:val="both"/>
        <w:rPr>
          <w:i/>
          <w:sz w:val="28"/>
          <w:szCs w:val="28"/>
          <w:lang w:val="uk-UA"/>
        </w:rPr>
      </w:pPr>
    </w:p>
    <w:p w:rsidR="00D1386B" w:rsidRPr="00A661A5" w:rsidRDefault="003F71E5" w:rsidP="00A661A5">
      <w:pPr>
        <w:shd w:val="clear" w:color="auto" w:fill="FFFFFF"/>
        <w:spacing w:after="0"/>
        <w:ind w:right="29"/>
        <w:jc w:val="both"/>
        <w:rPr>
          <w:rFonts w:ascii="Times New Roman" w:hAnsi="Times New Roman" w:cs="Times New Roman"/>
          <w:sz w:val="28"/>
          <w:szCs w:val="28"/>
          <w:lang w:val="uk-UA"/>
        </w:rPr>
      </w:pPr>
      <w:r w:rsidRPr="00A661A5">
        <w:rPr>
          <w:rFonts w:ascii="Times New Roman" w:hAnsi="Times New Roman" w:cs="Times New Roman"/>
          <w:sz w:val="28"/>
          <w:szCs w:val="28"/>
          <w:lang w:val="uk-UA"/>
        </w:rPr>
        <w:t>Керуючись ст.</w:t>
      </w:r>
      <w:r w:rsidR="00102F01" w:rsidRPr="00A661A5">
        <w:rPr>
          <w:rFonts w:ascii="Times New Roman" w:hAnsi="Times New Roman" w:cs="Times New Roman"/>
          <w:sz w:val="28"/>
          <w:szCs w:val="28"/>
          <w:lang w:val="uk-UA"/>
        </w:rPr>
        <w:t xml:space="preserve"> 20</w:t>
      </w:r>
      <w:r w:rsidR="00D1386B" w:rsidRPr="00A661A5">
        <w:rPr>
          <w:rFonts w:ascii="Times New Roman" w:hAnsi="Times New Roman" w:cs="Times New Roman"/>
          <w:sz w:val="28"/>
          <w:szCs w:val="28"/>
          <w:lang w:val="uk-UA"/>
        </w:rPr>
        <w:t xml:space="preserve"> </w:t>
      </w:r>
      <w:r w:rsidRPr="00A661A5">
        <w:rPr>
          <w:rFonts w:ascii="Times New Roman" w:hAnsi="Times New Roman" w:cs="Times New Roman"/>
          <w:sz w:val="28"/>
          <w:szCs w:val="28"/>
          <w:lang w:val="uk-UA"/>
        </w:rPr>
        <w:t xml:space="preserve">Бюджетного кодексу України, ст.42 Закону України </w:t>
      </w:r>
      <w:r w:rsidR="00102F01" w:rsidRPr="00A661A5">
        <w:rPr>
          <w:rFonts w:ascii="Times New Roman" w:hAnsi="Times New Roman" w:cs="Times New Roman"/>
          <w:sz w:val="28"/>
          <w:szCs w:val="28"/>
          <w:lang w:val="uk-UA"/>
        </w:rPr>
        <w:t>«</w:t>
      </w:r>
      <w:r w:rsidRPr="00A661A5">
        <w:rPr>
          <w:rFonts w:ascii="Times New Roman" w:hAnsi="Times New Roman" w:cs="Times New Roman"/>
          <w:sz w:val="28"/>
          <w:szCs w:val="28"/>
          <w:lang w:val="uk-UA"/>
        </w:rPr>
        <w:t>Про місцеве самоврядування в Україні</w:t>
      </w:r>
      <w:r w:rsidR="00102F01" w:rsidRPr="00A661A5">
        <w:rPr>
          <w:rFonts w:ascii="Times New Roman" w:hAnsi="Times New Roman" w:cs="Times New Roman"/>
          <w:sz w:val="28"/>
          <w:szCs w:val="28"/>
          <w:lang w:val="uk-UA"/>
        </w:rPr>
        <w:t>»</w:t>
      </w:r>
      <w:r w:rsidRPr="00A661A5">
        <w:rPr>
          <w:rFonts w:ascii="Times New Roman" w:hAnsi="Times New Roman" w:cs="Times New Roman"/>
          <w:sz w:val="28"/>
          <w:szCs w:val="28"/>
          <w:lang w:val="uk-UA"/>
        </w:rPr>
        <w:t xml:space="preserve">, </w:t>
      </w:r>
      <w:r w:rsidR="00AA2D72" w:rsidRPr="00A661A5">
        <w:rPr>
          <w:rFonts w:ascii="Times New Roman" w:hAnsi="Times New Roman" w:cs="Times New Roman"/>
          <w:sz w:val="28"/>
          <w:szCs w:val="28"/>
          <w:lang w:val="uk-UA"/>
        </w:rPr>
        <w:t>постановою Кабінету Міністрів Ук</w:t>
      </w:r>
      <w:r w:rsidR="00102F01" w:rsidRPr="00A661A5">
        <w:rPr>
          <w:rFonts w:ascii="Times New Roman" w:hAnsi="Times New Roman" w:cs="Times New Roman"/>
          <w:sz w:val="28"/>
          <w:szCs w:val="28"/>
          <w:lang w:val="uk-UA"/>
        </w:rPr>
        <w:t>раїни «Деякі питання здійснення розпорядниками (одержувачами) бюджетних коштів попередньої оплати товарів, робіт і послуг, що закуповуються за бюджетні кошти» від 04 грудня 2019 року №</w:t>
      </w:r>
      <w:r w:rsidR="00AA2D72" w:rsidRPr="00A661A5">
        <w:rPr>
          <w:rFonts w:ascii="Times New Roman" w:hAnsi="Times New Roman" w:cs="Times New Roman"/>
          <w:sz w:val="28"/>
          <w:szCs w:val="28"/>
          <w:lang w:val="uk-UA"/>
        </w:rPr>
        <w:t>1070</w:t>
      </w:r>
      <w:r w:rsidR="00102F01" w:rsidRPr="00A661A5">
        <w:rPr>
          <w:rFonts w:ascii="Times New Roman" w:hAnsi="Times New Roman" w:cs="Times New Roman"/>
          <w:sz w:val="28"/>
          <w:szCs w:val="28"/>
          <w:lang w:val="uk-UA"/>
        </w:rPr>
        <w:t xml:space="preserve">, </w:t>
      </w:r>
      <w:r w:rsidR="00D1386B" w:rsidRPr="00A661A5">
        <w:rPr>
          <w:rFonts w:ascii="Times New Roman" w:hAnsi="Times New Roman" w:cs="Times New Roman"/>
          <w:sz w:val="28"/>
          <w:szCs w:val="28"/>
          <w:lang w:val="uk-UA"/>
        </w:rPr>
        <w:t>сесія Мурованської сільської ради ОТГ</w:t>
      </w:r>
    </w:p>
    <w:p w:rsidR="00D1386B" w:rsidRPr="00A661A5" w:rsidRDefault="00D1386B" w:rsidP="00A661A5">
      <w:pPr>
        <w:spacing w:after="0"/>
        <w:ind w:firstLine="900"/>
        <w:jc w:val="both"/>
        <w:rPr>
          <w:rFonts w:ascii="Times New Roman" w:hAnsi="Times New Roman" w:cs="Times New Roman"/>
          <w:sz w:val="28"/>
          <w:szCs w:val="28"/>
          <w:lang w:val="uk-UA"/>
        </w:rPr>
      </w:pPr>
    </w:p>
    <w:p w:rsidR="00D1386B" w:rsidRDefault="00D1386B" w:rsidP="00A661A5">
      <w:pPr>
        <w:spacing w:after="0"/>
        <w:jc w:val="center"/>
        <w:rPr>
          <w:rFonts w:ascii="Times New Roman" w:hAnsi="Times New Roman" w:cs="Times New Roman"/>
          <w:b/>
          <w:sz w:val="28"/>
          <w:szCs w:val="28"/>
          <w:lang w:val="uk-UA"/>
        </w:rPr>
      </w:pPr>
      <w:r w:rsidRPr="00A661A5">
        <w:rPr>
          <w:rFonts w:ascii="Times New Roman" w:hAnsi="Times New Roman" w:cs="Times New Roman"/>
          <w:b/>
          <w:sz w:val="28"/>
          <w:szCs w:val="28"/>
          <w:lang w:val="uk-UA"/>
        </w:rPr>
        <w:t>В И Р І Ш И Л А:</w:t>
      </w:r>
    </w:p>
    <w:p w:rsidR="00A661A5" w:rsidRPr="00A661A5" w:rsidRDefault="00A661A5" w:rsidP="00A661A5">
      <w:pPr>
        <w:spacing w:after="0"/>
        <w:jc w:val="both"/>
        <w:rPr>
          <w:rFonts w:ascii="Times New Roman" w:hAnsi="Times New Roman" w:cs="Times New Roman"/>
          <w:b/>
          <w:sz w:val="28"/>
          <w:szCs w:val="28"/>
          <w:lang w:val="uk-UA"/>
        </w:rPr>
      </w:pPr>
    </w:p>
    <w:p w:rsidR="00D1386B" w:rsidRPr="00A661A5" w:rsidRDefault="00102F01" w:rsidP="00A661A5">
      <w:pPr>
        <w:pStyle w:val="a3"/>
        <w:spacing w:before="0" w:beforeAutospacing="0" w:after="0" w:afterAutospacing="0" w:line="276" w:lineRule="auto"/>
        <w:ind w:right="-1"/>
        <w:jc w:val="both"/>
        <w:rPr>
          <w:sz w:val="28"/>
          <w:szCs w:val="28"/>
          <w:lang w:val="uk-UA"/>
        </w:rPr>
      </w:pPr>
      <w:r w:rsidRPr="00A661A5">
        <w:rPr>
          <w:b/>
          <w:sz w:val="28"/>
          <w:szCs w:val="28"/>
          <w:lang w:val="uk-UA"/>
        </w:rPr>
        <w:t>1.</w:t>
      </w:r>
      <w:r w:rsidR="00A661A5">
        <w:rPr>
          <w:b/>
          <w:sz w:val="28"/>
          <w:szCs w:val="28"/>
          <w:lang w:val="uk-UA"/>
        </w:rPr>
        <w:t xml:space="preserve"> </w:t>
      </w:r>
      <w:r w:rsidR="003F71E5" w:rsidRPr="00A661A5">
        <w:rPr>
          <w:sz w:val="28"/>
          <w:szCs w:val="28"/>
          <w:lang w:val="uk-UA"/>
        </w:rPr>
        <w:t xml:space="preserve">Затвердити </w:t>
      </w:r>
      <w:r w:rsidR="00AA2D72" w:rsidRPr="00A661A5">
        <w:rPr>
          <w:sz w:val="28"/>
          <w:szCs w:val="28"/>
          <w:lang w:val="uk-UA"/>
        </w:rPr>
        <w:t xml:space="preserve">Положення про попередню оплату товарів, робіт і послуг, що закуповуються за </w:t>
      </w:r>
      <w:r w:rsidR="00D1386B" w:rsidRPr="00A661A5">
        <w:rPr>
          <w:sz w:val="28"/>
          <w:szCs w:val="28"/>
          <w:lang w:val="uk-UA"/>
        </w:rPr>
        <w:t>кошти сільського бюджету Мурованської сільської ради ОТГ</w:t>
      </w:r>
      <w:r w:rsidR="00AD17F6" w:rsidRPr="00A661A5">
        <w:rPr>
          <w:sz w:val="28"/>
          <w:szCs w:val="28"/>
          <w:lang w:val="uk-UA"/>
        </w:rPr>
        <w:t xml:space="preserve"> згідно додатку.</w:t>
      </w:r>
    </w:p>
    <w:p w:rsidR="003F71E5" w:rsidRPr="00A661A5" w:rsidRDefault="00102F01" w:rsidP="00A661A5">
      <w:pPr>
        <w:pStyle w:val="a3"/>
        <w:spacing w:before="0" w:beforeAutospacing="0" w:after="0" w:afterAutospacing="0" w:line="276" w:lineRule="auto"/>
        <w:jc w:val="both"/>
        <w:rPr>
          <w:sz w:val="28"/>
          <w:szCs w:val="28"/>
          <w:lang w:val="uk-UA"/>
        </w:rPr>
      </w:pPr>
      <w:r w:rsidRPr="00A661A5">
        <w:rPr>
          <w:b/>
          <w:sz w:val="28"/>
          <w:szCs w:val="28"/>
          <w:lang w:val="uk-UA"/>
        </w:rPr>
        <w:t>2.</w:t>
      </w:r>
      <w:r w:rsidR="00A661A5">
        <w:rPr>
          <w:b/>
          <w:sz w:val="28"/>
          <w:szCs w:val="28"/>
          <w:lang w:val="uk-UA"/>
        </w:rPr>
        <w:t xml:space="preserve"> </w:t>
      </w:r>
      <w:r w:rsidR="003F71E5" w:rsidRPr="00A661A5">
        <w:rPr>
          <w:sz w:val="28"/>
          <w:szCs w:val="28"/>
          <w:lang w:val="uk-UA"/>
        </w:rPr>
        <w:t>Контроль за виконання</w:t>
      </w:r>
      <w:r w:rsidRPr="00A661A5">
        <w:rPr>
          <w:sz w:val="28"/>
          <w:szCs w:val="28"/>
          <w:lang w:val="uk-UA"/>
        </w:rPr>
        <w:t>м</w:t>
      </w:r>
      <w:r w:rsidR="003F71E5" w:rsidRPr="00A661A5">
        <w:rPr>
          <w:sz w:val="28"/>
          <w:szCs w:val="28"/>
          <w:lang w:val="uk-UA"/>
        </w:rPr>
        <w:t xml:space="preserve"> даного р</w:t>
      </w:r>
      <w:r w:rsidR="00D1386B" w:rsidRPr="00A661A5">
        <w:rPr>
          <w:sz w:val="28"/>
          <w:szCs w:val="28"/>
          <w:lang w:val="uk-UA"/>
        </w:rPr>
        <w:t>ішення пок</w:t>
      </w:r>
      <w:r w:rsidR="003F71E5" w:rsidRPr="00A661A5">
        <w:rPr>
          <w:sz w:val="28"/>
          <w:szCs w:val="28"/>
          <w:lang w:val="uk-UA"/>
        </w:rPr>
        <w:t xml:space="preserve">ласти на </w:t>
      </w:r>
      <w:r w:rsidR="00D1386B" w:rsidRPr="00A661A5">
        <w:rPr>
          <w:sz w:val="28"/>
          <w:szCs w:val="28"/>
          <w:lang w:val="uk-UA"/>
        </w:rPr>
        <w:t xml:space="preserve">керівника відділу бухгалтерського обліку та </w:t>
      </w:r>
      <w:r w:rsidR="003F71E5" w:rsidRPr="00A661A5">
        <w:rPr>
          <w:sz w:val="28"/>
          <w:szCs w:val="28"/>
          <w:lang w:val="uk-UA"/>
        </w:rPr>
        <w:t xml:space="preserve">звітності </w:t>
      </w:r>
      <w:r w:rsidR="00D1386B" w:rsidRPr="00A661A5">
        <w:rPr>
          <w:sz w:val="28"/>
          <w:szCs w:val="28"/>
          <w:lang w:val="uk-UA"/>
        </w:rPr>
        <w:t xml:space="preserve"> Війтович Галину Юліанівну.</w:t>
      </w:r>
    </w:p>
    <w:p w:rsidR="003F71E5" w:rsidRPr="00A661A5" w:rsidRDefault="003F71E5" w:rsidP="003F71E5">
      <w:pPr>
        <w:spacing w:after="0" w:line="240" w:lineRule="auto"/>
        <w:rPr>
          <w:rFonts w:ascii="Times New Roman" w:eastAsia="Times New Roman" w:hAnsi="Times New Roman" w:cs="Times New Roman"/>
          <w:sz w:val="28"/>
          <w:szCs w:val="28"/>
          <w:lang w:val="uk-UA"/>
        </w:rPr>
      </w:pPr>
    </w:p>
    <w:p w:rsidR="003F71E5" w:rsidRPr="00A661A5" w:rsidRDefault="003F71E5" w:rsidP="003F71E5">
      <w:pPr>
        <w:spacing w:after="0" w:line="240" w:lineRule="auto"/>
        <w:rPr>
          <w:rFonts w:ascii="Times New Roman" w:eastAsia="Times New Roman" w:hAnsi="Times New Roman" w:cs="Times New Roman"/>
          <w:sz w:val="28"/>
          <w:szCs w:val="28"/>
          <w:lang w:val="uk-UA"/>
        </w:rPr>
      </w:pPr>
    </w:p>
    <w:p w:rsidR="003F71E5" w:rsidRPr="00A661A5" w:rsidRDefault="003F71E5" w:rsidP="003F71E5">
      <w:pPr>
        <w:spacing w:after="0" w:line="240" w:lineRule="auto"/>
        <w:rPr>
          <w:rFonts w:ascii="Times New Roman" w:eastAsia="Times New Roman" w:hAnsi="Times New Roman" w:cs="Times New Roman"/>
          <w:sz w:val="28"/>
          <w:szCs w:val="28"/>
          <w:lang w:val="uk-UA"/>
        </w:rPr>
      </w:pPr>
    </w:p>
    <w:p w:rsidR="00D1386B" w:rsidRPr="00A661A5" w:rsidRDefault="00D1386B" w:rsidP="00BB29D9">
      <w:pPr>
        <w:jc w:val="center"/>
        <w:rPr>
          <w:b/>
          <w:bCs/>
          <w:sz w:val="28"/>
          <w:szCs w:val="28"/>
          <w:lang w:val="uk-UA"/>
        </w:rPr>
      </w:pPr>
      <w:r w:rsidRPr="00A661A5">
        <w:rPr>
          <w:rFonts w:ascii="Times New Roman" w:hAnsi="Times New Roman" w:cs="Times New Roman"/>
          <w:b/>
          <w:i/>
          <w:sz w:val="28"/>
          <w:szCs w:val="28"/>
          <w:lang w:val="uk-UA"/>
        </w:rPr>
        <w:t>Сільський голова</w:t>
      </w:r>
      <w:r w:rsidRPr="00A661A5">
        <w:rPr>
          <w:rFonts w:ascii="Times New Roman" w:hAnsi="Times New Roman" w:cs="Times New Roman"/>
          <w:b/>
          <w:i/>
          <w:sz w:val="28"/>
          <w:szCs w:val="28"/>
          <w:lang w:val="uk-UA"/>
        </w:rPr>
        <w:tab/>
      </w:r>
      <w:r w:rsidRPr="00A661A5">
        <w:rPr>
          <w:rFonts w:ascii="Times New Roman" w:hAnsi="Times New Roman" w:cs="Times New Roman"/>
          <w:b/>
          <w:i/>
          <w:sz w:val="28"/>
          <w:szCs w:val="28"/>
          <w:lang w:val="uk-UA"/>
        </w:rPr>
        <w:tab/>
      </w:r>
      <w:r w:rsidRPr="00A661A5">
        <w:rPr>
          <w:rFonts w:ascii="Times New Roman" w:hAnsi="Times New Roman" w:cs="Times New Roman"/>
          <w:b/>
          <w:i/>
          <w:sz w:val="28"/>
          <w:szCs w:val="28"/>
          <w:lang w:val="uk-UA"/>
        </w:rPr>
        <w:tab/>
      </w:r>
      <w:r w:rsidRPr="00A661A5">
        <w:rPr>
          <w:rFonts w:ascii="Times New Roman" w:hAnsi="Times New Roman" w:cs="Times New Roman"/>
          <w:b/>
          <w:i/>
          <w:sz w:val="28"/>
          <w:szCs w:val="28"/>
          <w:lang w:val="uk-UA"/>
        </w:rPr>
        <w:tab/>
      </w:r>
      <w:r w:rsidRPr="00A661A5">
        <w:rPr>
          <w:rFonts w:ascii="Times New Roman" w:hAnsi="Times New Roman" w:cs="Times New Roman"/>
          <w:b/>
          <w:i/>
          <w:sz w:val="28"/>
          <w:szCs w:val="28"/>
          <w:lang w:val="uk-UA"/>
        </w:rPr>
        <w:tab/>
      </w:r>
      <w:r w:rsidRPr="00A661A5">
        <w:rPr>
          <w:rFonts w:ascii="Times New Roman" w:hAnsi="Times New Roman" w:cs="Times New Roman"/>
          <w:b/>
          <w:i/>
          <w:sz w:val="28"/>
          <w:szCs w:val="28"/>
          <w:lang w:val="uk-UA"/>
        </w:rPr>
        <w:tab/>
      </w:r>
      <w:r w:rsidRPr="00A661A5">
        <w:rPr>
          <w:rFonts w:ascii="Times New Roman" w:hAnsi="Times New Roman" w:cs="Times New Roman"/>
          <w:b/>
          <w:i/>
          <w:sz w:val="28"/>
          <w:szCs w:val="28"/>
          <w:lang w:val="uk-UA"/>
        </w:rPr>
        <w:tab/>
      </w:r>
      <w:r w:rsidRPr="00A661A5">
        <w:rPr>
          <w:rFonts w:ascii="Times New Roman" w:hAnsi="Times New Roman" w:cs="Times New Roman"/>
          <w:b/>
          <w:i/>
          <w:sz w:val="28"/>
          <w:szCs w:val="28"/>
          <w:lang w:val="uk-UA"/>
        </w:rPr>
        <w:tab/>
        <w:t>Петрух З. В.</w:t>
      </w:r>
    </w:p>
    <w:p w:rsidR="003B52E1" w:rsidRPr="00A661A5" w:rsidRDefault="003B52E1" w:rsidP="00D1386B">
      <w:pPr>
        <w:spacing w:after="0" w:line="240" w:lineRule="auto"/>
        <w:rPr>
          <w:lang w:val="uk-UA"/>
        </w:rPr>
      </w:pPr>
    </w:p>
    <w:p w:rsidR="00A661A5" w:rsidRDefault="00A661A5">
      <w:pPr>
        <w:spacing w:after="0" w:line="240" w:lineRule="auto"/>
        <w:rPr>
          <w:lang w:val="uk-UA"/>
        </w:rPr>
      </w:pPr>
    </w:p>
    <w:p w:rsidR="00A661A5" w:rsidRDefault="00A661A5">
      <w:pPr>
        <w:spacing w:after="0" w:line="240" w:lineRule="auto"/>
        <w:rPr>
          <w:lang w:val="uk-UA"/>
        </w:rPr>
      </w:pPr>
    </w:p>
    <w:p w:rsidR="00A661A5" w:rsidRDefault="00A661A5">
      <w:pPr>
        <w:spacing w:after="0" w:line="240" w:lineRule="auto"/>
        <w:rPr>
          <w:lang w:val="uk-UA"/>
        </w:rPr>
      </w:pPr>
    </w:p>
    <w:p w:rsidR="00A661A5" w:rsidRDefault="00A661A5">
      <w:pPr>
        <w:spacing w:after="0" w:line="240" w:lineRule="auto"/>
        <w:rPr>
          <w:lang w:val="uk-UA"/>
        </w:rPr>
      </w:pPr>
    </w:p>
    <w:p w:rsidR="00A661A5" w:rsidRDefault="00A661A5">
      <w:pPr>
        <w:spacing w:after="0" w:line="240" w:lineRule="auto"/>
        <w:rPr>
          <w:lang w:val="uk-UA"/>
        </w:rPr>
      </w:pPr>
    </w:p>
    <w:p w:rsidR="00A661A5" w:rsidRDefault="00A661A5">
      <w:pPr>
        <w:spacing w:after="0" w:line="240" w:lineRule="auto"/>
        <w:rPr>
          <w:lang w:val="uk-UA"/>
        </w:rPr>
      </w:pPr>
    </w:p>
    <w:p w:rsidR="00A661A5" w:rsidRDefault="00A661A5">
      <w:pPr>
        <w:spacing w:after="0" w:line="240" w:lineRule="auto"/>
        <w:rPr>
          <w:lang w:val="uk-UA"/>
        </w:rPr>
      </w:pPr>
    </w:p>
    <w:p w:rsidR="00A661A5" w:rsidRDefault="00A661A5">
      <w:pPr>
        <w:spacing w:after="0" w:line="240" w:lineRule="auto"/>
        <w:rPr>
          <w:lang w:val="uk-UA"/>
        </w:rPr>
      </w:pPr>
    </w:p>
    <w:p w:rsidR="00A661A5" w:rsidRDefault="00A661A5">
      <w:pPr>
        <w:spacing w:after="0" w:line="240" w:lineRule="auto"/>
        <w:rPr>
          <w:lang w:val="uk-UA"/>
        </w:rPr>
      </w:pPr>
    </w:p>
    <w:p w:rsidR="00A661A5" w:rsidRDefault="00A661A5">
      <w:pPr>
        <w:spacing w:after="0" w:line="240" w:lineRule="auto"/>
        <w:rPr>
          <w:lang w:val="uk-UA"/>
        </w:rPr>
      </w:pPr>
    </w:p>
    <w:p w:rsidR="00A661A5" w:rsidRPr="00A661A5" w:rsidRDefault="00A661A5" w:rsidP="00A661A5">
      <w:pPr>
        <w:spacing w:after="0" w:line="240" w:lineRule="auto"/>
        <w:ind w:left="-567" w:right="-1"/>
        <w:jc w:val="right"/>
        <w:rPr>
          <w:rFonts w:ascii="Times New Roman" w:hAnsi="Times New Roman" w:cs="Times New Roman"/>
          <w:bCs/>
          <w:sz w:val="24"/>
          <w:lang w:val="uk-UA"/>
        </w:rPr>
      </w:pPr>
      <w:r w:rsidRPr="00A661A5">
        <w:rPr>
          <w:rFonts w:ascii="Times New Roman" w:hAnsi="Times New Roman" w:cs="Times New Roman"/>
          <w:bCs/>
          <w:sz w:val="24"/>
          <w:lang w:val="uk-UA"/>
        </w:rPr>
        <w:t>Додаток 1</w:t>
      </w:r>
    </w:p>
    <w:p w:rsidR="00A661A5" w:rsidRPr="00A661A5" w:rsidRDefault="00A661A5" w:rsidP="00A661A5">
      <w:pPr>
        <w:spacing w:after="0" w:line="240" w:lineRule="auto"/>
        <w:ind w:left="-567" w:right="-1"/>
        <w:jc w:val="right"/>
        <w:rPr>
          <w:rFonts w:ascii="Times New Roman" w:hAnsi="Times New Roman" w:cs="Times New Roman"/>
          <w:bCs/>
          <w:sz w:val="24"/>
          <w:lang w:val="uk-UA"/>
        </w:rPr>
      </w:pPr>
      <w:r w:rsidRPr="00A661A5">
        <w:rPr>
          <w:rFonts w:ascii="Times New Roman" w:hAnsi="Times New Roman" w:cs="Times New Roman"/>
          <w:bCs/>
          <w:sz w:val="24"/>
          <w:lang w:val="uk-UA"/>
        </w:rPr>
        <w:t>ЗАТВЕРДЖЕНО:</w:t>
      </w:r>
    </w:p>
    <w:p w:rsidR="00A661A5" w:rsidRPr="00A661A5" w:rsidRDefault="00A661A5" w:rsidP="00A661A5">
      <w:pPr>
        <w:spacing w:after="0" w:line="240" w:lineRule="auto"/>
        <w:ind w:left="-567" w:right="-1"/>
        <w:jc w:val="right"/>
        <w:rPr>
          <w:rFonts w:ascii="Times New Roman" w:hAnsi="Times New Roman" w:cs="Times New Roman"/>
          <w:sz w:val="24"/>
          <w:lang w:val="uk-UA"/>
        </w:rPr>
      </w:pPr>
      <w:r w:rsidRPr="00A661A5">
        <w:rPr>
          <w:rFonts w:ascii="Times New Roman" w:hAnsi="Times New Roman" w:cs="Times New Roman"/>
          <w:sz w:val="24"/>
          <w:lang w:val="uk-UA"/>
        </w:rPr>
        <w:t>Рішенням сесії</w:t>
      </w:r>
    </w:p>
    <w:p w:rsidR="00A661A5" w:rsidRPr="00A661A5" w:rsidRDefault="00A661A5" w:rsidP="00A661A5">
      <w:pPr>
        <w:spacing w:after="0" w:line="240" w:lineRule="auto"/>
        <w:ind w:left="-567" w:right="-1"/>
        <w:jc w:val="right"/>
        <w:rPr>
          <w:rFonts w:ascii="Times New Roman" w:hAnsi="Times New Roman" w:cs="Times New Roman"/>
          <w:sz w:val="24"/>
          <w:lang w:val="uk-UA"/>
        </w:rPr>
      </w:pPr>
      <w:r w:rsidRPr="00A661A5">
        <w:rPr>
          <w:rFonts w:ascii="Times New Roman" w:hAnsi="Times New Roman" w:cs="Times New Roman"/>
          <w:sz w:val="24"/>
          <w:lang w:val="uk-UA"/>
        </w:rPr>
        <w:t>Мурованської сільської ради ОТГ</w:t>
      </w:r>
    </w:p>
    <w:p w:rsidR="00A661A5" w:rsidRPr="00A661A5" w:rsidRDefault="00A661A5" w:rsidP="00A661A5">
      <w:pPr>
        <w:spacing w:after="0" w:line="240" w:lineRule="auto"/>
        <w:ind w:left="-567" w:right="-1"/>
        <w:jc w:val="right"/>
        <w:rPr>
          <w:rFonts w:ascii="Times New Roman" w:hAnsi="Times New Roman" w:cs="Times New Roman"/>
          <w:b/>
          <w:bCs/>
          <w:sz w:val="24"/>
          <w:lang w:val="uk-UA"/>
        </w:rPr>
      </w:pPr>
      <w:r w:rsidRPr="00A661A5">
        <w:rPr>
          <w:rFonts w:ascii="Times New Roman" w:hAnsi="Times New Roman" w:cs="Times New Roman"/>
          <w:sz w:val="24"/>
          <w:lang w:val="uk-UA"/>
        </w:rPr>
        <w:t xml:space="preserve">№ </w:t>
      </w:r>
      <w:r>
        <w:rPr>
          <w:rFonts w:ascii="Times New Roman" w:hAnsi="Times New Roman" w:cs="Times New Roman"/>
          <w:sz w:val="24"/>
          <w:lang w:val="uk-UA"/>
        </w:rPr>
        <w:t>1803</w:t>
      </w:r>
      <w:r w:rsidRPr="00A661A5">
        <w:rPr>
          <w:rFonts w:ascii="Times New Roman" w:hAnsi="Times New Roman" w:cs="Times New Roman"/>
          <w:sz w:val="24"/>
          <w:lang w:val="uk-UA"/>
        </w:rPr>
        <w:t xml:space="preserve"> від 03 квітня 2020 року</w:t>
      </w:r>
    </w:p>
    <w:p w:rsidR="00A661A5" w:rsidRDefault="00A661A5" w:rsidP="00A661A5">
      <w:pPr>
        <w:pStyle w:val="a3"/>
        <w:spacing w:before="0" w:beforeAutospacing="0" w:after="0" w:afterAutospacing="0"/>
        <w:jc w:val="center"/>
        <w:rPr>
          <w:b/>
          <w:sz w:val="28"/>
          <w:szCs w:val="28"/>
          <w:lang w:val="uk-UA"/>
        </w:rPr>
      </w:pPr>
    </w:p>
    <w:p w:rsidR="00A661A5" w:rsidRPr="001514A5" w:rsidRDefault="00A661A5" w:rsidP="00A661A5">
      <w:pPr>
        <w:pStyle w:val="a3"/>
        <w:spacing w:before="0" w:beforeAutospacing="0" w:after="0" w:afterAutospacing="0"/>
        <w:jc w:val="center"/>
        <w:rPr>
          <w:b/>
          <w:sz w:val="28"/>
          <w:szCs w:val="28"/>
          <w:lang w:val="uk-UA"/>
        </w:rPr>
      </w:pPr>
      <w:r w:rsidRPr="001514A5">
        <w:rPr>
          <w:b/>
          <w:sz w:val="28"/>
          <w:szCs w:val="28"/>
          <w:lang w:val="uk-UA"/>
        </w:rPr>
        <w:t xml:space="preserve">ПОЛОЖЕННЯ </w:t>
      </w:r>
    </w:p>
    <w:p w:rsidR="00A661A5" w:rsidRPr="001514A5" w:rsidRDefault="00A661A5" w:rsidP="00A661A5">
      <w:pPr>
        <w:pStyle w:val="a3"/>
        <w:spacing w:before="0" w:beforeAutospacing="0" w:after="0" w:afterAutospacing="0"/>
        <w:jc w:val="center"/>
        <w:rPr>
          <w:b/>
          <w:lang w:val="uk-UA"/>
        </w:rPr>
      </w:pPr>
      <w:r w:rsidRPr="001514A5">
        <w:rPr>
          <w:b/>
          <w:sz w:val="28"/>
          <w:szCs w:val="28"/>
          <w:lang w:val="uk-UA"/>
        </w:rPr>
        <w:t>про попередню оплату товарів, робіт і послуг, що закуповують</w:t>
      </w:r>
      <w:r>
        <w:rPr>
          <w:b/>
          <w:sz w:val="28"/>
          <w:szCs w:val="28"/>
          <w:lang w:val="uk-UA"/>
        </w:rPr>
        <w:t>ся за бюджетні кошти Мурованської сільської ради</w:t>
      </w:r>
      <w:r w:rsidRPr="001514A5">
        <w:rPr>
          <w:b/>
          <w:sz w:val="28"/>
          <w:szCs w:val="28"/>
          <w:lang w:val="uk-UA"/>
        </w:rPr>
        <w:t xml:space="preserve"> </w:t>
      </w:r>
      <w:r>
        <w:rPr>
          <w:b/>
          <w:sz w:val="28"/>
          <w:szCs w:val="28"/>
          <w:lang w:val="uk-UA"/>
        </w:rPr>
        <w:t>ОТГ</w:t>
      </w:r>
    </w:p>
    <w:p w:rsidR="00A661A5" w:rsidRDefault="00A661A5" w:rsidP="00A661A5">
      <w:pPr>
        <w:pStyle w:val="a3"/>
        <w:spacing w:before="0" w:beforeAutospacing="0" w:after="0" w:afterAutospacing="0"/>
        <w:ind w:firstLine="708"/>
        <w:jc w:val="both"/>
        <w:rPr>
          <w:b/>
          <w:sz w:val="28"/>
          <w:szCs w:val="28"/>
          <w:lang w:val="uk-UA"/>
        </w:rPr>
      </w:pPr>
    </w:p>
    <w:p w:rsidR="00A661A5" w:rsidRPr="001514A5" w:rsidRDefault="00A661A5" w:rsidP="00A661A5">
      <w:pPr>
        <w:pStyle w:val="a3"/>
        <w:spacing w:before="0" w:beforeAutospacing="0" w:after="0" w:afterAutospacing="0"/>
        <w:jc w:val="both"/>
        <w:rPr>
          <w:sz w:val="28"/>
          <w:szCs w:val="28"/>
          <w:lang w:val="uk-UA"/>
        </w:rPr>
      </w:pPr>
      <w:r w:rsidRPr="001514A5">
        <w:rPr>
          <w:b/>
          <w:sz w:val="28"/>
          <w:szCs w:val="28"/>
          <w:lang w:val="uk-UA"/>
        </w:rPr>
        <w:t>1.</w:t>
      </w:r>
      <w:r>
        <w:rPr>
          <w:b/>
          <w:sz w:val="28"/>
          <w:szCs w:val="28"/>
          <w:lang w:val="uk-UA"/>
        </w:rPr>
        <w:t xml:space="preserve"> </w:t>
      </w:r>
      <w:r w:rsidRPr="001514A5">
        <w:rPr>
          <w:sz w:val="28"/>
          <w:szCs w:val="28"/>
          <w:lang w:val="uk-UA"/>
        </w:rPr>
        <w:t xml:space="preserve">Установити, що </w:t>
      </w:r>
      <w:r>
        <w:rPr>
          <w:sz w:val="28"/>
          <w:szCs w:val="28"/>
          <w:lang w:val="uk-UA"/>
        </w:rPr>
        <w:t>Мурованська сільська рада ОТГ</w:t>
      </w:r>
      <w:r w:rsidRPr="001514A5">
        <w:rPr>
          <w:sz w:val="28"/>
          <w:szCs w:val="28"/>
          <w:lang w:val="uk-UA"/>
        </w:rPr>
        <w:t xml:space="preserve"> (</w:t>
      </w:r>
      <w:r>
        <w:rPr>
          <w:sz w:val="28"/>
          <w:szCs w:val="28"/>
          <w:lang w:val="uk-UA"/>
        </w:rPr>
        <w:t>у</w:t>
      </w:r>
      <w:r w:rsidRPr="001514A5">
        <w:rPr>
          <w:sz w:val="28"/>
          <w:szCs w:val="28"/>
          <w:lang w:val="uk-UA"/>
        </w:rPr>
        <w:t xml:space="preserve"> подальшому </w:t>
      </w:r>
      <w:r>
        <w:rPr>
          <w:sz w:val="28"/>
          <w:szCs w:val="28"/>
          <w:lang w:val="uk-UA"/>
        </w:rPr>
        <w:t xml:space="preserve">– </w:t>
      </w:r>
      <w:r w:rsidRPr="001514A5">
        <w:rPr>
          <w:sz w:val="28"/>
          <w:szCs w:val="28"/>
          <w:lang w:val="uk-UA"/>
        </w:rPr>
        <w:t>голов</w:t>
      </w:r>
      <w:r>
        <w:rPr>
          <w:sz w:val="28"/>
          <w:szCs w:val="28"/>
          <w:lang w:val="uk-UA"/>
        </w:rPr>
        <w:t xml:space="preserve">ний </w:t>
      </w:r>
      <w:r w:rsidRPr="001514A5">
        <w:rPr>
          <w:sz w:val="28"/>
          <w:szCs w:val="28"/>
          <w:lang w:val="uk-UA"/>
        </w:rPr>
        <w:t>розпорядник бюджетних коштів) у договорах про закупівлю товарів, робіт і послуг за бюджетні кошти мож</w:t>
      </w:r>
      <w:r>
        <w:rPr>
          <w:sz w:val="28"/>
          <w:szCs w:val="28"/>
          <w:lang w:val="uk-UA"/>
        </w:rPr>
        <w:t>е</w:t>
      </w:r>
      <w:r w:rsidRPr="001514A5">
        <w:rPr>
          <w:sz w:val="28"/>
          <w:szCs w:val="28"/>
          <w:lang w:val="uk-UA"/>
        </w:rPr>
        <w:t xml:space="preserve"> передбачати попередню оплату в разі закупівлі:</w:t>
      </w:r>
    </w:p>
    <w:p w:rsidR="00A661A5" w:rsidRPr="001514A5" w:rsidRDefault="00A661A5" w:rsidP="00A661A5">
      <w:pPr>
        <w:pStyle w:val="a3"/>
        <w:spacing w:before="0" w:beforeAutospacing="0" w:after="0" w:afterAutospacing="0"/>
        <w:jc w:val="both"/>
        <w:rPr>
          <w:sz w:val="28"/>
          <w:szCs w:val="28"/>
          <w:lang w:val="uk-UA"/>
        </w:rPr>
      </w:pPr>
      <w:r>
        <w:rPr>
          <w:sz w:val="28"/>
          <w:szCs w:val="28"/>
          <w:lang w:val="uk-UA"/>
        </w:rPr>
        <w:t xml:space="preserve">- </w:t>
      </w:r>
      <w:r w:rsidRPr="001514A5">
        <w:rPr>
          <w:sz w:val="28"/>
          <w:szCs w:val="28"/>
          <w:lang w:val="uk-UA"/>
        </w:rPr>
        <w:t xml:space="preserve">товарів, робіт і послуг за поточними видатками </w:t>
      </w:r>
      <w:r>
        <w:rPr>
          <w:sz w:val="28"/>
          <w:szCs w:val="28"/>
          <w:lang w:val="uk-UA"/>
        </w:rPr>
        <w:t>–</w:t>
      </w:r>
      <w:r w:rsidRPr="001514A5">
        <w:rPr>
          <w:sz w:val="28"/>
          <w:szCs w:val="28"/>
          <w:lang w:val="uk-UA"/>
        </w:rPr>
        <w:t xml:space="preserve"> на строк не більше 60днів;</w:t>
      </w:r>
    </w:p>
    <w:p w:rsidR="00A661A5" w:rsidRPr="001514A5" w:rsidRDefault="00A661A5" w:rsidP="00A661A5">
      <w:pPr>
        <w:pStyle w:val="a3"/>
        <w:spacing w:before="0" w:beforeAutospacing="0" w:after="0" w:afterAutospacing="0"/>
        <w:jc w:val="both"/>
        <w:rPr>
          <w:sz w:val="28"/>
          <w:szCs w:val="28"/>
          <w:lang w:val="uk-UA"/>
        </w:rPr>
      </w:pPr>
      <w:r>
        <w:rPr>
          <w:sz w:val="28"/>
          <w:szCs w:val="28"/>
          <w:lang w:val="uk-UA"/>
        </w:rPr>
        <w:t xml:space="preserve">- </w:t>
      </w:r>
      <w:r w:rsidRPr="001514A5">
        <w:rPr>
          <w:sz w:val="28"/>
          <w:szCs w:val="28"/>
          <w:lang w:val="uk-UA"/>
        </w:rPr>
        <w:t>товарів, робіт і послуг за капітальними видатками та державними контрактами (договорами) – на строк не більше 90 днів;</w:t>
      </w:r>
    </w:p>
    <w:p w:rsidR="00A661A5" w:rsidRPr="001514A5" w:rsidRDefault="00A661A5" w:rsidP="00A661A5">
      <w:pPr>
        <w:pStyle w:val="a3"/>
        <w:spacing w:before="0" w:beforeAutospacing="0" w:after="0" w:afterAutospacing="0"/>
        <w:jc w:val="both"/>
        <w:rPr>
          <w:sz w:val="28"/>
          <w:szCs w:val="28"/>
          <w:lang w:val="uk-UA"/>
        </w:rPr>
      </w:pPr>
      <w:r>
        <w:rPr>
          <w:sz w:val="28"/>
          <w:szCs w:val="28"/>
          <w:lang w:val="uk-UA"/>
        </w:rPr>
        <w:t xml:space="preserve">- </w:t>
      </w:r>
      <w:r w:rsidRPr="001514A5">
        <w:rPr>
          <w:sz w:val="28"/>
          <w:szCs w:val="28"/>
          <w:lang w:val="uk-UA"/>
        </w:rPr>
        <w:t xml:space="preserve">періодичних видань </w:t>
      </w:r>
      <w:r>
        <w:rPr>
          <w:sz w:val="28"/>
          <w:szCs w:val="28"/>
          <w:lang w:val="uk-UA"/>
        </w:rPr>
        <w:t>–</w:t>
      </w:r>
      <w:r w:rsidRPr="001514A5">
        <w:rPr>
          <w:sz w:val="28"/>
          <w:szCs w:val="28"/>
          <w:lang w:val="uk-UA"/>
        </w:rPr>
        <w:t xml:space="preserve"> на строк не більше 12 місяців</w:t>
      </w:r>
      <w:r>
        <w:rPr>
          <w:sz w:val="28"/>
          <w:szCs w:val="28"/>
          <w:lang w:val="uk-UA"/>
        </w:rPr>
        <w:t>.</w:t>
      </w:r>
    </w:p>
    <w:p w:rsidR="00A661A5" w:rsidRPr="001514A5" w:rsidRDefault="00A661A5" w:rsidP="00A661A5">
      <w:pPr>
        <w:pStyle w:val="a3"/>
        <w:spacing w:before="0" w:beforeAutospacing="0" w:after="0" w:afterAutospacing="0"/>
        <w:jc w:val="both"/>
        <w:rPr>
          <w:sz w:val="28"/>
          <w:szCs w:val="28"/>
          <w:lang w:val="uk-UA"/>
        </w:rPr>
      </w:pPr>
      <w:r w:rsidRPr="001514A5">
        <w:rPr>
          <w:sz w:val="28"/>
          <w:szCs w:val="28"/>
          <w:lang w:val="uk-UA"/>
        </w:rPr>
        <w:t xml:space="preserve">Розмір та строк попередньої оплати, кількість платежів з попередньої оплати в межах строку, а також положення щодо здійснення </w:t>
      </w:r>
      <w:r>
        <w:rPr>
          <w:sz w:val="28"/>
          <w:szCs w:val="28"/>
          <w:lang w:val="uk-UA"/>
        </w:rPr>
        <w:t>у</w:t>
      </w:r>
      <w:r w:rsidRPr="001514A5">
        <w:rPr>
          <w:sz w:val="28"/>
          <w:szCs w:val="28"/>
          <w:lang w:val="uk-UA"/>
        </w:rPr>
        <w:t xml:space="preserve"> поточному бюджетному періоді попередньої оплати тих товарів, робіт і послуг, що згідно з договорами про закупівлю передбачається поставити, виконати і надати протягом поточного чи наступного бюджетного періоду, визначаються головним розпорядником бюджетних коштів виходячи із необхідності, що обґрунтовується, зокрема, реальним станом поставки товару, виконання робіт, надання послуг, помісячним розподілом бюджетних асигнувань, сезонністю робіт, циклом виробництва.</w:t>
      </w:r>
    </w:p>
    <w:p w:rsidR="00A661A5" w:rsidRPr="001514A5" w:rsidRDefault="00A661A5" w:rsidP="00A661A5">
      <w:pPr>
        <w:pStyle w:val="a3"/>
        <w:spacing w:before="0" w:beforeAutospacing="0" w:after="0" w:afterAutospacing="0"/>
        <w:jc w:val="both"/>
        <w:rPr>
          <w:sz w:val="28"/>
          <w:szCs w:val="28"/>
          <w:lang w:val="uk-UA"/>
        </w:rPr>
      </w:pPr>
      <w:r w:rsidRPr="001514A5">
        <w:rPr>
          <w:sz w:val="28"/>
          <w:szCs w:val="28"/>
          <w:lang w:val="uk-UA"/>
        </w:rPr>
        <w:t>Головн</w:t>
      </w:r>
      <w:r>
        <w:rPr>
          <w:sz w:val="28"/>
          <w:szCs w:val="28"/>
          <w:lang w:val="uk-UA"/>
        </w:rPr>
        <w:t xml:space="preserve">ий розпорядник </w:t>
      </w:r>
      <w:r w:rsidRPr="001514A5">
        <w:rPr>
          <w:sz w:val="28"/>
          <w:szCs w:val="28"/>
          <w:lang w:val="uk-UA"/>
        </w:rPr>
        <w:t>бюджетних коштів відповіда</w:t>
      </w:r>
      <w:r>
        <w:rPr>
          <w:sz w:val="28"/>
          <w:szCs w:val="28"/>
          <w:lang w:val="uk-UA"/>
        </w:rPr>
        <w:t>є</w:t>
      </w:r>
      <w:r w:rsidRPr="001514A5">
        <w:rPr>
          <w:sz w:val="28"/>
          <w:szCs w:val="28"/>
          <w:lang w:val="uk-UA"/>
        </w:rPr>
        <w:t xml:space="preserve"> за прийняте рішення, забезпечуючи ефективне, результативне і цільове використання бюджетних коштів відповідно до вимог Бюджетного кодексу України.</w:t>
      </w:r>
    </w:p>
    <w:p w:rsidR="00A661A5" w:rsidRDefault="00A661A5" w:rsidP="00A661A5">
      <w:pPr>
        <w:pStyle w:val="a3"/>
        <w:spacing w:before="0" w:beforeAutospacing="0" w:after="0" w:afterAutospacing="0"/>
        <w:contextualSpacing/>
        <w:jc w:val="both"/>
        <w:rPr>
          <w:sz w:val="28"/>
          <w:szCs w:val="28"/>
          <w:lang w:val="uk-UA"/>
        </w:rPr>
      </w:pPr>
    </w:p>
    <w:p w:rsidR="00A661A5" w:rsidRPr="001514A5" w:rsidRDefault="00A661A5" w:rsidP="00A661A5">
      <w:pPr>
        <w:pStyle w:val="a3"/>
        <w:spacing w:before="0" w:beforeAutospacing="0" w:after="0" w:afterAutospacing="0"/>
        <w:contextualSpacing/>
        <w:jc w:val="both"/>
        <w:rPr>
          <w:sz w:val="28"/>
          <w:szCs w:val="28"/>
          <w:lang w:val="uk-UA"/>
        </w:rPr>
      </w:pPr>
      <w:r w:rsidRPr="001514A5">
        <w:rPr>
          <w:b/>
          <w:sz w:val="28"/>
          <w:szCs w:val="28"/>
          <w:lang w:val="uk-UA"/>
        </w:rPr>
        <w:t>2.</w:t>
      </w:r>
      <w:r>
        <w:rPr>
          <w:b/>
          <w:sz w:val="28"/>
          <w:szCs w:val="28"/>
          <w:lang w:val="uk-UA"/>
        </w:rPr>
        <w:t xml:space="preserve"> </w:t>
      </w:r>
      <w:r w:rsidRPr="001514A5">
        <w:rPr>
          <w:sz w:val="28"/>
          <w:szCs w:val="28"/>
          <w:lang w:val="uk-UA"/>
        </w:rPr>
        <w:t>Установити, що:</w:t>
      </w:r>
    </w:p>
    <w:p w:rsidR="00A661A5" w:rsidRDefault="00A661A5" w:rsidP="00A661A5">
      <w:pPr>
        <w:pStyle w:val="a3"/>
        <w:contextualSpacing/>
        <w:jc w:val="both"/>
        <w:rPr>
          <w:sz w:val="28"/>
          <w:szCs w:val="28"/>
          <w:lang w:val="uk-UA"/>
        </w:rPr>
      </w:pPr>
      <w:r w:rsidRPr="001514A5">
        <w:rPr>
          <w:sz w:val="28"/>
          <w:szCs w:val="28"/>
          <w:lang w:val="uk-UA"/>
        </w:rPr>
        <w:t>попередня оплата розпорядником бюджетних коштів за капіталь</w:t>
      </w:r>
      <w:r>
        <w:rPr>
          <w:sz w:val="28"/>
          <w:szCs w:val="28"/>
          <w:lang w:val="uk-UA"/>
        </w:rPr>
        <w:t xml:space="preserve">ними видатками </w:t>
      </w:r>
      <w:r w:rsidRPr="001514A5">
        <w:rPr>
          <w:sz w:val="28"/>
          <w:szCs w:val="28"/>
          <w:lang w:val="uk-UA"/>
        </w:rPr>
        <w:t xml:space="preserve">здійснюється шляхом спрямування бюджетних коштів виконавцям робіт, постачальникам товарів і надавачам послуг (крім нерезидентів) на </w:t>
      </w:r>
      <w:proofErr w:type="spellStart"/>
      <w:r w:rsidRPr="001514A5">
        <w:rPr>
          <w:sz w:val="28"/>
          <w:szCs w:val="28"/>
          <w:lang w:val="uk-UA"/>
        </w:rPr>
        <w:t>небюджетні</w:t>
      </w:r>
      <w:proofErr w:type="spellEnd"/>
      <w:r w:rsidRPr="001514A5">
        <w:rPr>
          <w:sz w:val="28"/>
          <w:szCs w:val="28"/>
          <w:lang w:val="uk-UA"/>
        </w:rPr>
        <w:t xml:space="preserve"> рахунки, відкриті на їх ім’я в органах Державної казначейської служби у встановленому законодавством порядку, з подальшим використанням зазначених коштів виконавцями робіт, постачальниками товарів і надавачами послуг виключно з таких рахунків на цілі, визначені договорами про закупівлю товарів, робіт і послуг, з наданням підтвердних документів органам Державної казначейської служби для здійснення платежів.</w:t>
      </w:r>
    </w:p>
    <w:p w:rsidR="00A661A5" w:rsidRPr="001514A5" w:rsidRDefault="00A661A5" w:rsidP="00A661A5">
      <w:pPr>
        <w:pStyle w:val="a3"/>
        <w:contextualSpacing/>
        <w:jc w:val="both"/>
        <w:rPr>
          <w:sz w:val="28"/>
          <w:szCs w:val="28"/>
          <w:lang w:val="uk-UA"/>
        </w:rPr>
      </w:pPr>
    </w:p>
    <w:p w:rsidR="00A661A5" w:rsidRPr="001514A5" w:rsidRDefault="00A661A5" w:rsidP="00A661A5">
      <w:pPr>
        <w:pStyle w:val="a3"/>
        <w:contextualSpacing/>
        <w:jc w:val="both"/>
        <w:rPr>
          <w:sz w:val="28"/>
          <w:szCs w:val="28"/>
          <w:lang w:val="uk-UA"/>
        </w:rPr>
      </w:pPr>
      <w:r w:rsidRPr="001514A5">
        <w:rPr>
          <w:b/>
          <w:sz w:val="28"/>
          <w:szCs w:val="28"/>
          <w:lang w:val="uk-UA"/>
        </w:rPr>
        <w:t>3.</w:t>
      </w:r>
      <w:r>
        <w:rPr>
          <w:b/>
          <w:sz w:val="28"/>
          <w:szCs w:val="28"/>
          <w:lang w:val="uk-UA"/>
        </w:rPr>
        <w:t xml:space="preserve"> </w:t>
      </w:r>
      <w:r w:rsidRPr="001514A5">
        <w:rPr>
          <w:sz w:val="28"/>
          <w:szCs w:val="28"/>
          <w:lang w:val="uk-UA"/>
        </w:rPr>
        <w:t>Головному розпоряднику бюджетних коштів забезпечувати заходи щодо виявлення виконавців робіт, постачальників товарів і надавачів послуг, якими порушено умови договорів, укладених із розпорядниками (одержувачами) бюджетних коштів, діяльність яких координується через них та які отримують бюджетні кошти на виконання бюджетних програм, щодо попередньої оплати товарів, робіт і послуг, що закуповуються за бюджетні кошти.</w:t>
      </w:r>
    </w:p>
    <w:p w:rsidR="00A661A5" w:rsidRDefault="00A661A5" w:rsidP="00A661A5">
      <w:pPr>
        <w:pStyle w:val="a3"/>
        <w:contextualSpacing/>
        <w:jc w:val="both"/>
        <w:rPr>
          <w:sz w:val="28"/>
          <w:szCs w:val="28"/>
          <w:lang w:val="uk-UA"/>
        </w:rPr>
      </w:pPr>
    </w:p>
    <w:p w:rsidR="00A661A5" w:rsidRPr="001514A5" w:rsidRDefault="00A661A5" w:rsidP="00A661A5">
      <w:pPr>
        <w:pStyle w:val="a3"/>
        <w:contextualSpacing/>
        <w:jc w:val="both"/>
        <w:rPr>
          <w:sz w:val="28"/>
          <w:szCs w:val="28"/>
          <w:lang w:val="uk-UA"/>
        </w:rPr>
      </w:pPr>
      <w:r w:rsidRPr="001514A5">
        <w:rPr>
          <w:b/>
          <w:sz w:val="28"/>
          <w:szCs w:val="28"/>
          <w:lang w:val="uk-UA"/>
        </w:rPr>
        <w:t>4.</w:t>
      </w:r>
      <w:r>
        <w:rPr>
          <w:b/>
          <w:sz w:val="28"/>
          <w:szCs w:val="28"/>
          <w:lang w:val="uk-UA"/>
        </w:rPr>
        <w:t xml:space="preserve"> </w:t>
      </w:r>
      <w:r w:rsidRPr="001514A5">
        <w:rPr>
          <w:sz w:val="28"/>
          <w:szCs w:val="28"/>
          <w:lang w:val="uk-UA"/>
        </w:rPr>
        <w:t>Головному розпоряднику бюджетних коштів не здійснювати платежі з попередньої оплати виконавцям робіт, постачальникам товарів і надавачам послуг, якими порушено умови договорів щодо попередньої оплати товарів, робіт і послуг, що закуповуються за бюджетні кошти.</w:t>
      </w:r>
    </w:p>
    <w:p w:rsidR="00A661A5" w:rsidRDefault="00A661A5" w:rsidP="00A661A5">
      <w:pPr>
        <w:pStyle w:val="a3"/>
        <w:contextualSpacing/>
        <w:jc w:val="both"/>
        <w:rPr>
          <w:sz w:val="28"/>
          <w:szCs w:val="28"/>
          <w:lang w:val="uk-UA"/>
        </w:rPr>
      </w:pPr>
    </w:p>
    <w:p w:rsidR="00A661A5" w:rsidRPr="001514A5" w:rsidRDefault="00A661A5" w:rsidP="00A661A5">
      <w:pPr>
        <w:pStyle w:val="a3"/>
        <w:contextualSpacing/>
        <w:jc w:val="both"/>
        <w:rPr>
          <w:sz w:val="28"/>
          <w:szCs w:val="28"/>
          <w:lang w:val="uk-UA"/>
        </w:rPr>
      </w:pPr>
      <w:r w:rsidRPr="001514A5">
        <w:rPr>
          <w:b/>
          <w:sz w:val="28"/>
          <w:szCs w:val="28"/>
          <w:lang w:val="uk-UA"/>
        </w:rPr>
        <w:t>5.</w:t>
      </w:r>
      <w:r>
        <w:rPr>
          <w:b/>
          <w:sz w:val="28"/>
          <w:szCs w:val="28"/>
          <w:lang w:val="uk-UA"/>
        </w:rPr>
        <w:t xml:space="preserve"> </w:t>
      </w:r>
      <w:r w:rsidRPr="001514A5">
        <w:rPr>
          <w:sz w:val="28"/>
          <w:szCs w:val="28"/>
          <w:lang w:val="uk-UA"/>
        </w:rPr>
        <w:t>Це</w:t>
      </w:r>
      <w:r w:rsidR="00C96FB9">
        <w:rPr>
          <w:sz w:val="28"/>
          <w:szCs w:val="28"/>
          <w:lang w:val="uk-UA"/>
        </w:rPr>
        <w:t xml:space="preserve"> </w:t>
      </w:r>
      <w:bookmarkStart w:id="0" w:name="_GoBack"/>
      <w:bookmarkEnd w:id="0"/>
      <w:r>
        <w:rPr>
          <w:sz w:val="28"/>
          <w:szCs w:val="28"/>
          <w:lang w:val="uk-UA"/>
        </w:rPr>
        <w:t>П</w:t>
      </w:r>
      <w:r w:rsidRPr="001514A5">
        <w:rPr>
          <w:sz w:val="28"/>
          <w:szCs w:val="28"/>
          <w:lang w:val="uk-UA"/>
        </w:rPr>
        <w:t xml:space="preserve">оложення набирає чинності з 1 </w:t>
      </w:r>
      <w:r>
        <w:rPr>
          <w:sz w:val="28"/>
          <w:szCs w:val="28"/>
          <w:lang w:val="uk-UA"/>
        </w:rPr>
        <w:t>квітня</w:t>
      </w:r>
      <w:r w:rsidRPr="001514A5">
        <w:rPr>
          <w:sz w:val="28"/>
          <w:szCs w:val="28"/>
          <w:lang w:val="uk-UA"/>
        </w:rPr>
        <w:t xml:space="preserve"> 2020 року.</w:t>
      </w:r>
    </w:p>
    <w:p w:rsidR="00A661A5" w:rsidRPr="001514A5" w:rsidRDefault="00A661A5" w:rsidP="00A661A5">
      <w:pPr>
        <w:spacing w:line="240" w:lineRule="auto"/>
        <w:contextualSpacing/>
        <w:rPr>
          <w:lang w:val="uk-UA"/>
        </w:rPr>
      </w:pPr>
    </w:p>
    <w:p w:rsidR="00A661A5" w:rsidRPr="001514A5" w:rsidRDefault="00A661A5" w:rsidP="00A661A5">
      <w:pPr>
        <w:spacing w:line="240" w:lineRule="auto"/>
        <w:contextualSpacing/>
        <w:rPr>
          <w:lang w:val="uk-UA"/>
        </w:rPr>
      </w:pPr>
    </w:p>
    <w:p w:rsidR="00A661A5" w:rsidRPr="001514A5" w:rsidRDefault="00A661A5" w:rsidP="00A661A5">
      <w:pPr>
        <w:spacing w:line="240" w:lineRule="auto"/>
        <w:contextualSpacing/>
        <w:rPr>
          <w:lang w:val="uk-UA"/>
        </w:rPr>
      </w:pPr>
    </w:p>
    <w:p w:rsidR="00A661A5" w:rsidRPr="001514A5" w:rsidRDefault="00A661A5" w:rsidP="00A661A5">
      <w:pPr>
        <w:spacing w:after="0" w:line="240" w:lineRule="auto"/>
        <w:contextualSpacing/>
        <w:rPr>
          <w:rFonts w:ascii="Times New Roman" w:hAnsi="Times New Roman" w:cs="Times New Roman"/>
          <w:sz w:val="28"/>
          <w:szCs w:val="28"/>
          <w:lang w:val="uk-UA"/>
        </w:rPr>
      </w:pPr>
      <w:r w:rsidRPr="001514A5">
        <w:rPr>
          <w:rFonts w:ascii="Times New Roman" w:hAnsi="Times New Roman" w:cs="Times New Roman"/>
          <w:sz w:val="28"/>
          <w:szCs w:val="28"/>
          <w:lang w:val="uk-UA"/>
        </w:rPr>
        <w:t>Начальник відділу бухгалтерського обліку</w:t>
      </w:r>
    </w:p>
    <w:p w:rsidR="00A661A5" w:rsidRPr="001514A5" w:rsidRDefault="00A661A5" w:rsidP="00A661A5">
      <w:pPr>
        <w:spacing w:after="0" w:line="240" w:lineRule="auto"/>
        <w:contextualSpacing/>
        <w:rPr>
          <w:rFonts w:ascii="Times New Roman" w:hAnsi="Times New Roman" w:cs="Times New Roman"/>
          <w:sz w:val="28"/>
          <w:szCs w:val="28"/>
          <w:lang w:val="uk-UA"/>
        </w:rPr>
      </w:pPr>
      <w:r w:rsidRPr="001514A5">
        <w:rPr>
          <w:rFonts w:ascii="Times New Roman" w:hAnsi="Times New Roman" w:cs="Times New Roman"/>
          <w:sz w:val="28"/>
          <w:szCs w:val="28"/>
          <w:lang w:val="uk-UA"/>
        </w:rPr>
        <w:t xml:space="preserve">звітності </w:t>
      </w:r>
      <w:r>
        <w:rPr>
          <w:rFonts w:ascii="Times New Roman" w:hAnsi="Times New Roman" w:cs="Times New Roman"/>
          <w:sz w:val="28"/>
          <w:szCs w:val="28"/>
          <w:lang w:val="uk-UA"/>
        </w:rPr>
        <w:t xml:space="preserve">                                                                                             Війтович Г.Ю.</w:t>
      </w:r>
    </w:p>
    <w:p w:rsidR="00A661A5" w:rsidRPr="00A661A5" w:rsidRDefault="00A661A5">
      <w:pPr>
        <w:spacing w:after="0" w:line="240" w:lineRule="auto"/>
        <w:rPr>
          <w:lang w:val="uk-UA"/>
        </w:rPr>
      </w:pPr>
    </w:p>
    <w:sectPr w:rsidR="00A661A5" w:rsidRPr="00A661A5" w:rsidSect="00A661A5">
      <w:pgSz w:w="11906" w:h="16838"/>
      <w:pgMar w:top="567" w:right="849" w:bottom="1134"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7B32A3"/>
    <w:multiLevelType w:val="hybridMultilevel"/>
    <w:tmpl w:val="1380525E"/>
    <w:lvl w:ilvl="0" w:tplc="DF64ADEE">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1">
    <w:nsid w:val="4F7D37D2"/>
    <w:multiLevelType w:val="hybridMultilevel"/>
    <w:tmpl w:val="13B090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1E5"/>
    <w:rsid w:val="00102F01"/>
    <w:rsid w:val="001619D6"/>
    <w:rsid w:val="00282BBE"/>
    <w:rsid w:val="00302C52"/>
    <w:rsid w:val="003B52E1"/>
    <w:rsid w:val="003F71E5"/>
    <w:rsid w:val="006B569F"/>
    <w:rsid w:val="00A661A5"/>
    <w:rsid w:val="00AA2D72"/>
    <w:rsid w:val="00AD17F6"/>
    <w:rsid w:val="00BB29D9"/>
    <w:rsid w:val="00C96FB9"/>
    <w:rsid w:val="00D1386B"/>
    <w:rsid w:val="00F87E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F71E5"/>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3F71E5"/>
    <w:rPr>
      <w:color w:val="0000FF"/>
      <w:u w:val="single"/>
    </w:rPr>
  </w:style>
  <w:style w:type="paragraph" w:styleId="a5">
    <w:name w:val="Balloon Text"/>
    <w:basedOn w:val="a"/>
    <w:link w:val="a6"/>
    <w:uiPriority w:val="99"/>
    <w:semiHidden/>
    <w:unhideWhenUsed/>
    <w:rsid w:val="003F71E5"/>
    <w:pPr>
      <w:spacing w:after="0" w:line="240" w:lineRule="auto"/>
    </w:pPr>
    <w:rPr>
      <w:rFonts w:ascii="Tahoma" w:hAnsi="Tahoma" w:cs="Tahoma"/>
      <w:sz w:val="16"/>
      <w:szCs w:val="16"/>
    </w:rPr>
  </w:style>
  <w:style w:type="character" w:customStyle="1" w:styleId="a6">
    <w:name w:val="Текст у виносці Знак"/>
    <w:basedOn w:val="a0"/>
    <w:link w:val="a5"/>
    <w:uiPriority w:val="99"/>
    <w:semiHidden/>
    <w:rsid w:val="003F71E5"/>
    <w:rPr>
      <w:rFonts w:ascii="Tahoma" w:hAnsi="Tahoma" w:cs="Tahoma"/>
      <w:sz w:val="16"/>
      <w:szCs w:val="16"/>
    </w:rPr>
  </w:style>
  <w:style w:type="paragraph" w:styleId="a7">
    <w:name w:val="Body Text"/>
    <w:basedOn w:val="a"/>
    <w:link w:val="a8"/>
    <w:rsid w:val="00D1386B"/>
    <w:pPr>
      <w:tabs>
        <w:tab w:val="left" w:pos="5103"/>
      </w:tabs>
      <w:spacing w:after="0" w:line="288" w:lineRule="auto"/>
      <w:ind w:right="4648"/>
      <w:jc w:val="both"/>
    </w:pPr>
    <w:rPr>
      <w:rFonts w:ascii="Times New Roman" w:eastAsia="Times New Roman" w:hAnsi="Times New Roman" w:cs="Times New Roman"/>
      <w:b/>
      <w:sz w:val="28"/>
      <w:szCs w:val="20"/>
      <w:lang w:val="uk-UA"/>
    </w:rPr>
  </w:style>
  <w:style w:type="character" w:customStyle="1" w:styleId="a8">
    <w:name w:val="Основний текст Знак"/>
    <w:basedOn w:val="a0"/>
    <w:link w:val="a7"/>
    <w:rsid w:val="00D1386B"/>
    <w:rPr>
      <w:rFonts w:ascii="Times New Roman" w:eastAsia="Times New Roman" w:hAnsi="Times New Roman" w:cs="Times New Roman"/>
      <w:b/>
      <w:sz w:val="28"/>
      <w:szCs w:val="20"/>
      <w:lang w:val="uk-UA"/>
    </w:rPr>
  </w:style>
  <w:style w:type="paragraph" w:styleId="a9">
    <w:name w:val="List Paragraph"/>
    <w:basedOn w:val="a"/>
    <w:uiPriority w:val="34"/>
    <w:qFormat/>
    <w:rsid w:val="00A661A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F71E5"/>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3F71E5"/>
    <w:rPr>
      <w:color w:val="0000FF"/>
      <w:u w:val="single"/>
    </w:rPr>
  </w:style>
  <w:style w:type="paragraph" w:styleId="a5">
    <w:name w:val="Balloon Text"/>
    <w:basedOn w:val="a"/>
    <w:link w:val="a6"/>
    <w:uiPriority w:val="99"/>
    <w:semiHidden/>
    <w:unhideWhenUsed/>
    <w:rsid w:val="003F71E5"/>
    <w:pPr>
      <w:spacing w:after="0" w:line="240" w:lineRule="auto"/>
    </w:pPr>
    <w:rPr>
      <w:rFonts w:ascii="Tahoma" w:hAnsi="Tahoma" w:cs="Tahoma"/>
      <w:sz w:val="16"/>
      <w:szCs w:val="16"/>
    </w:rPr>
  </w:style>
  <w:style w:type="character" w:customStyle="1" w:styleId="a6">
    <w:name w:val="Текст у виносці Знак"/>
    <w:basedOn w:val="a0"/>
    <w:link w:val="a5"/>
    <w:uiPriority w:val="99"/>
    <w:semiHidden/>
    <w:rsid w:val="003F71E5"/>
    <w:rPr>
      <w:rFonts w:ascii="Tahoma" w:hAnsi="Tahoma" w:cs="Tahoma"/>
      <w:sz w:val="16"/>
      <w:szCs w:val="16"/>
    </w:rPr>
  </w:style>
  <w:style w:type="paragraph" w:styleId="a7">
    <w:name w:val="Body Text"/>
    <w:basedOn w:val="a"/>
    <w:link w:val="a8"/>
    <w:rsid w:val="00D1386B"/>
    <w:pPr>
      <w:tabs>
        <w:tab w:val="left" w:pos="5103"/>
      </w:tabs>
      <w:spacing w:after="0" w:line="288" w:lineRule="auto"/>
      <w:ind w:right="4648"/>
      <w:jc w:val="both"/>
    </w:pPr>
    <w:rPr>
      <w:rFonts w:ascii="Times New Roman" w:eastAsia="Times New Roman" w:hAnsi="Times New Roman" w:cs="Times New Roman"/>
      <w:b/>
      <w:sz w:val="28"/>
      <w:szCs w:val="20"/>
      <w:lang w:val="uk-UA"/>
    </w:rPr>
  </w:style>
  <w:style w:type="character" w:customStyle="1" w:styleId="a8">
    <w:name w:val="Основний текст Знак"/>
    <w:basedOn w:val="a0"/>
    <w:link w:val="a7"/>
    <w:rsid w:val="00D1386B"/>
    <w:rPr>
      <w:rFonts w:ascii="Times New Roman" w:eastAsia="Times New Roman" w:hAnsi="Times New Roman" w:cs="Times New Roman"/>
      <w:b/>
      <w:sz w:val="28"/>
      <w:szCs w:val="20"/>
      <w:lang w:val="uk-UA"/>
    </w:rPr>
  </w:style>
  <w:style w:type="paragraph" w:styleId="a9">
    <w:name w:val="List Paragraph"/>
    <w:basedOn w:val="a"/>
    <w:uiPriority w:val="34"/>
    <w:qFormat/>
    <w:rsid w:val="00A661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CFC1C-F838-4D30-AC27-EAA6998AE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2638</Words>
  <Characters>1505</Characters>
  <Application>Microsoft Office Word</Application>
  <DocSecurity>0</DocSecurity>
  <Lines>12</Lines>
  <Paragraphs>8</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4135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Програми і Положення</dc:subject>
  <dc:creator>admin</dc:creator>
  <cp:lastModifiedBy>Admin</cp:lastModifiedBy>
  <cp:revision>3</cp:revision>
  <cp:lastPrinted>2020-04-02T13:30:00Z</cp:lastPrinted>
  <dcterms:created xsi:type="dcterms:W3CDTF">2020-04-21T08:59:00Z</dcterms:created>
  <dcterms:modified xsi:type="dcterms:W3CDTF">2020-04-23T12:40:00Z</dcterms:modified>
</cp:coreProperties>
</file>