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BD0AA3" w:rsidRDefault="00FF362D" w:rsidP="00BD0AA3">
      <w:pPr>
        <w:jc w:val="center"/>
        <w:rPr>
          <w:sz w:val="28"/>
          <w:szCs w:val="28"/>
          <w:lang w:val="uk-UA"/>
        </w:rPr>
      </w:pPr>
      <w:r w:rsidRPr="00BD0AA3">
        <w:rPr>
          <w:noProof/>
          <w:sz w:val="28"/>
          <w:szCs w:val="28"/>
          <w:lang w:val="uk-UA" w:eastAsia="uk-UA"/>
        </w:rPr>
        <w:drawing>
          <wp:anchor distT="0" distB="0" distL="114300" distR="114300" simplePos="0" relativeHeight="251657728" behindDoc="0" locked="0" layoutInCell="1" allowOverlap="1" wp14:anchorId="5FFD10E0" wp14:editId="0A7D443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BD0AA3" w:rsidRDefault="002D0E08" w:rsidP="00BD0AA3">
      <w:pPr>
        <w:pStyle w:val="a5"/>
        <w:tabs>
          <w:tab w:val="left" w:pos="5387"/>
        </w:tabs>
        <w:spacing w:line="276" w:lineRule="auto"/>
        <w:ind w:right="0"/>
        <w:jc w:val="center"/>
        <w:rPr>
          <w:szCs w:val="28"/>
        </w:rPr>
      </w:pPr>
    </w:p>
    <w:p w:rsidR="002D0E08" w:rsidRPr="00BD0AA3" w:rsidRDefault="002D0E08" w:rsidP="00BD0AA3">
      <w:pPr>
        <w:jc w:val="center"/>
        <w:rPr>
          <w:b/>
          <w:sz w:val="28"/>
          <w:szCs w:val="28"/>
          <w:lang w:val="uk-UA"/>
        </w:rPr>
      </w:pPr>
      <w:r w:rsidRPr="00BD0AA3">
        <w:rPr>
          <w:b/>
          <w:sz w:val="28"/>
          <w:szCs w:val="28"/>
          <w:lang w:val="uk-UA"/>
        </w:rPr>
        <w:t>МУРОВАНСЬКА СІЛЬСЬКА РАДА</w:t>
      </w:r>
    </w:p>
    <w:p w:rsidR="002D0E08" w:rsidRPr="00BD0AA3" w:rsidRDefault="002D0E08" w:rsidP="00BD0AA3">
      <w:pPr>
        <w:jc w:val="center"/>
        <w:rPr>
          <w:sz w:val="28"/>
          <w:szCs w:val="28"/>
          <w:lang w:val="uk-UA"/>
        </w:rPr>
      </w:pPr>
      <w:r w:rsidRPr="00BD0AA3">
        <w:rPr>
          <w:b/>
          <w:sz w:val="28"/>
          <w:szCs w:val="28"/>
          <w:lang w:val="uk-UA"/>
        </w:rPr>
        <w:t>ОБ’ЄДНАНОЇ ТЕРИТОРІАЛЬНОЇ ГРОМАДИ</w:t>
      </w:r>
    </w:p>
    <w:p w:rsidR="002D0E08" w:rsidRPr="00BD0AA3" w:rsidRDefault="002D0E08" w:rsidP="00BD0AA3">
      <w:pPr>
        <w:jc w:val="center"/>
        <w:rPr>
          <w:b/>
          <w:sz w:val="28"/>
          <w:szCs w:val="28"/>
          <w:lang w:val="uk-UA"/>
        </w:rPr>
      </w:pPr>
      <w:r w:rsidRPr="00BD0AA3">
        <w:rPr>
          <w:b/>
          <w:sz w:val="28"/>
          <w:szCs w:val="28"/>
          <w:lang w:val="uk-UA"/>
        </w:rPr>
        <w:t>Пустомитівського району Львівської області</w:t>
      </w:r>
    </w:p>
    <w:p w:rsidR="002D0E08" w:rsidRPr="00BD0AA3" w:rsidRDefault="00B757FA" w:rsidP="00BD0AA3">
      <w:pPr>
        <w:jc w:val="center"/>
        <w:rPr>
          <w:b/>
          <w:sz w:val="28"/>
          <w:szCs w:val="28"/>
          <w:u w:val="single"/>
          <w:lang w:val="uk-UA"/>
        </w:rPr>
      </w:pPr>
      <w:r>
        <w:rPr>
          <w:b/>
          <w:sz w:val="28"/>
          <w:szCs w:val="28"/>
          <w:u w:val="single"/>
          <w:lang w:val="uk-UA"/>
        </w:rPr>
        <w:t>2</w:t>
      </w:r>
      <w:r w:rsidR="00B1367E" w:rsidRPr="00BD0AA3">
        <w:rPr>
          <w:b/>
          <w:sz w:val="28"/>
          <w:szCs w:val="28"/>
          <w:u w:val="single"/>
          <w:lang w:val="uk-UA"/>
        </w:rPr>
        <w:t>-а</w:t>
      </w:r>
      <w:r w:rsidR="002D0E08" w:rsidRPr="00BD0AA3">
        <w:rPr>
          <w:b/>
          <w:sz w:val="28"/>
          <w:szCs w:val="28"/>
          <w:u w:val="single"/>
          <w:lang w:val="uk-UA"/>
        </w:rPr>
        <w:t xml:space="preserve"> сесія І</w:t>
      </w:r>
      <w:r>
        <w:rPr>
          <w:b/>
          <w:sz w:val="28"/>
          <w:szCs w:val="28"/>
          <w:u w:val="single"/>
          <w:lang w:val="uk-UA"/>
        </w:rPr>
        <w:t>І</w:t>
      </w:r>
      <w:r w:rsidR="002D0E08" w:rsidRPr="00BD0AA3">
        <w:rPr>
          <w:b/>
          <w:sz w:val="28"/>
          <w:szCs w:val="28"/>
          <w:u w:val="single"/>
          <w:lang w:val="uk-UA"/>
        </w:rPr>
        <w:t xml:space="preserve"> демократичного скликання</w:t>
      </w:r>
    </w:p>
    <w:p w:rsidR="002D0E08" w:rsidRPr="00BD0AA3" w:rsidRDefault="002D0E08" w:rsidP="00BD0AA3">
      <w:pPr>
        <w:ind w:right="-568"/>
        <w:jc w:val="center"/>
        <w:rPr>
          <w:b/>
          <w:sz w:val="28"/>
          <w:szCs w:val="28"/>
          <w:lang w:val="uk-UA"/>
        </w:rPr>
      </w:pPr>
    </w:p>
    <w:p w:rsidR="002D0E08" w:rsidRPr="00BD0AA3" w:rsidRDefault="00B757FA" w:rsidP="00BD0AA3">
      <w:pPr>
        <w:ind w:right="-568"/>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№16</w:t>
      </w:r>
    </w:p>
    <w:p w:rsidR="00893AA7" w:rsidRPr="00BD0AA3" w:rsidRDefault="00893AA7" w:rsidP="00BD0AA3">
      <w:pPr>
        <w:jc w:val="both"/>
        <w:rPr>
          <w:b/>
          <w:sz w:val="28"/>
          <w:szCs w:val="28"/>
          <w:lang w:val="uk-UA"/>
        </w:rPr>
      </w:pPr>
    </w:p>
    <w:p w:rsidR="002D0E08" w:rsidRPr="00BD0AA3" w:rsidRDefault="007E4A50" w:rsidP="00BD0AA3">
      <w:pPr>
        <w:jc w:val="both"/>
        <w:rPr>
          <w:b/>
          <w:sz w:val="28"/>
          <w:szCs w:val="28"/>
          <w:lang w:val="uk-UA"/>
        </w:rPr>
      </w:pPr>
      <w:r>
        <w:rPr>
          <w:b/>
          <w:sz w:val="28"/>
          <w:szCs w:val="28"/>
          <w:lang w:val="uk-UA"/>
        </w:rPr>
        <w:t>22</w:t>
      </w:r>
      <w:r w:rsidR="00B2319F" w:rsidRPr="00BD0AA3">
        <w:rPr>
          <w:b/>
          <w:sz w:val="28"/>
          <w:szCs w:val="28"/>
          <w:lang w:val="uk-UA"/>
        </w:rPr>
        <w:t xml:space="preserve"> </w:t>
      </w:r>
      <w:r w:rsidR="00DF12E5" w:rsidRPr="00BD0AA3">
        <w:rPr>
          <w:b/>
          <w:sz w:val="28"/>
          <w:szCs w:val="28"/>
          <w:lang w:val="uk-UA"/>
        </w:rPr>
        <w:t>грудня</w:t>
      </w:r>
      <w:r w:rsidR="00B2319F" w:rsidRPr="00BD0AA3">
        <w:rPr>
          <w:b/>
          <w:sz w:val="28"/>
          <w:szCs w:val="28"/>
          <w:lang w:val="uk-UA"/>
        </w:rPr>
        <w:t xml:space="preserve"> </w:t>
      </w:r>
      <w:r>
        <w:rPr>
          <w:b/>
          <w:sz w:val="28"/>
          <w:szCs w:val="28"/>
          <w:lang w:val="uk-UA"/>
        </w:rPr>
        <w:t>2020</w:t>
      </w:r>
      <w:r w:rsidR="00742F82" w:rsidRPr="00BD0AA3">
        <w:rPr>
          <w:b/>
          <w:sz w:val="28"/>
          <w:szCs w:val="28"/>
          <w:lang w:val="uk-UA"/>
        </w:rPr>
        <w:t xml:space="preserve"> року</w:t>
      </w:r>
    </w:p>
    <w:p w:rsidR="00893AA7" w:rsidRPr="00BD0AA3" w:rsidRDefault="00893AA7" w:rsidP="00BD0AA3">
      <w:pPr>
        <w:jc w:val="both"/>
        <w:rPr>
          <w:b/>
          <w:sz w:val="28"/>
          <w:szCs w:val="28"/>
          <w:lang w:val="uk-UA"/>
        </w:rPr>
      </w:pPr>
    </w:p>
    <w:p w:rsidR="0029348E" w:rsidRPr="0029348E" w:rsidRDefault="00742F82" w:rsidP="0029348E">
      <w:pPr>
        <w:rPr>
          <w:i/>
          <w:sz w:val="28"/>
          <w:szCs w:val="28"/>
          <w:lang w:val="uk-UA"/>
        </w:rPr>
      </w:pPr>
      <w:r w:rsidRPr="0029348E">
        <w:rPr>
          <w:i/>
          <w:sz w:val="28"/>
          <w:szCs w:val="28"/>
          <w:lang w:val="uk-UA"/>
        </w:rPr>
        <w:t>Про</w:t>
      </w:r>
      <w:r w:rsidR="007E4A50">
        <w:rPr>
          <w:i/>
          <w:sz w:val="28"/>
          <w:szCs w:val="28"/>
          <w:lang w:val="uk-UA"/>
        </w:rPr>
        <w:t xml:space="preserve"> затвердження </w:t>
      </w:r>
      <w:r w:rsidR="007E4A50" w:rsidRPr="0029348E">
        <w:rPr>
          <w:i/>
          <w:sz w:val="28"/>
          <w:szCs w:val="28"/>
          <w:lang w:val="uk-UA"/>
        </w:rPr>
        <w:t xml:space="preserve">Положення про преміювання працівників комунального закладу </w:t>
      </w:r>
      <w:r w:rsidR="007E4A50">
        <w:rPr>
          <w:i/>
          <w:sz w:val="28"/>
          <w:szCs w:val="28"/>
          <w:lang w:val="uk-UA"/>
        </w:rPr>
        <w:t>«</w:t>
      </w:r>
      <w:r w:rsidR="00826DE3">
        <w:rPr>
          <w:i/>
          <w:sz w:val="28"/>
          <w:szCs w:val="28"/>
          <w:lang w:val="uk-UA"/>
        </w:rPr>
        <w:t>Дитяча юнацька спортивна школа</w:t>
      </w:r>
      <w:r w:rsidR="007E4A50">
        <w:rPr>
          <w:i/>
          <w:sz w:val="28"/>
          <w:szCs w:val="28"/>
          <w:lang w:val="uk-UA"/>
        </w:rPr>
        <w:t xml:space="preserve"> Юніон Спорт» Мурованської сільської ради об’єднаної територіальної громади Пустомитівсь</w:t>
      </w:r>
      <w:r w:rsidR="00B757FA">
        <w:rPr>
          <w:i/>
          <w:sz w:val="28"/>
          <w:szCs w:val="28"/>
          <w:lang w:val="uk-UA"/>
        </w:rPr>
        <w:t xml:space="preserve">кого району Львівської області </w:t>
      </w:r>
      <w:r w:rsidR="007E4A50">
        <w:rPr>
          <w:i/>
          <w:sz w:val="28"/>
          <w:szCs w:val="28"/>
          <w:lang w:val="uk-UA"/>
        </w:rPr>
        <w:t>на 2021</w:t>
      </w:r>
      <w:r w:rsidR="007E4A50" w:rsidRPr="0029348E">
        <w:rPr>
          <w:i/>
          <w:sz w:val="28"/>
          <w:szCs w:val="28"/>
          <w:lang w:val="uk-UA"/>
        </w:rPr>
        <w:t xml:space="preserve"> рік</w:t>
      </w:r>
      <w:r w:rsidR="007E4A50">
        <w:rPr>
          <w:i/>
          <w:sz w:val="28"/>
          <w:szCs w:val="28"/>
          <w:lang w:val="uk-UA"/>
        </w:rPr>
        <w:t xml:space="preserve"> </w:t>
      </w:r>
    </w:p>
    <w:p w:rsidR="00742F82" w:rsidRPr="00BD0AA3" w:rsidRDefault="00742F82" w:rsidP="00BD0AA3">
      <w:pPr>
        <w:spacing w:line="20" w:lineRule="atLeast"/>
        <w:jc w:val="both"/>
        <w:rPr>
          <w:bCs/>
          <w:i/>
          <w:sz w:val="28"/>
          <w:szCs w:val="28"/>
          <w:lang w:val="uk-UA"/>
        </w:rPr>
      </w:pPr>
    </w:p>
    <w:p w:rsidR="00742F82" w:rsidRPr="00BD0AA3" w:rsidRDefault="00742F82" w:rsidP="00BD0AA3">
      <w:pPr>
        <w:spacing w:line="276" w:lineRule="auto"/>
        <w:jc w:val="both"/>
        <w:rPr>
          <w:color w:val="000000"/>
          <w:spacing w:val="2"/>
          <w:sz w:val="28"/>
          <w:szCs w:val="28"/>
          <w:lang w:val="uk-UA"/>
        </w:rPr>
      </w:pPr>
      <w:r w:rsidRPr="00BD0AA3">
        <w:rPr>
          <w:sz w:val="28"/>
          <w:szCs w:val="28"/>
          <w:lang w:val="uk-UA"/>
        </w:rPr>
        <w:t xml:space="preserve">Керуючись ст. 26 Закону України «Про місцеве самоврядування в Україні», </w:t>
      </w:r>
      <w:r w:rsidR="0029348E" w:rsidRPr="00BD0AA3">
        <w:rPr>
          <w:sz w:val="28"/>
          <w:szCs w:val="28"/>
          <w:lang w:val="uk-UA"/>
        </w:rPr>
        <w:t>відповідно до наказу Міністерства освіти і н</w:t>
      </w:r>
      <w:r w:rsidR="00910340">
        <w:rPr>
          <w:sz w:val="28"/>
          <w:szCs w:val="28"/>
          <w:lang w:val="uk-UA"/>
        </w:rPr>
        <w:t>ауки України від 26.09.2006р. №</w:t>
      </w:r>
      <w:r w:rsidR="0029348E" w:rsidRPr="00BD0AA3">
        <w:rPr>
          <w:sz w:val="28"/>
          <w:szCs w:val="28"/>
          <w:lang w:val="uk-UA"/>
        </w:rPr>
        <w:t>557 «Про впорядкування умов оплати праці та затвердження схем тарифних розрядів працівників</w:t>
      </w:r>
      <w:r w:rsidR="0029348E">
        <w:rPr>
          <w:sz w:val="28"/>
          <w:szCs w:val="28"/>
          <w:lang w:val="uk-UA"/>
        </w:rPr>
        <w:t xml:space="preserve"> </w:t>
      </w:r>
      <w:r w:rsidR="0029348E" w:rsidRPr="00BD0AA3">
        <w:rPr>
          <w:sz w:val="28"/>
          <w:szCs w:val="28"/>
          <w:lang w:val="uk-UA"/>
        </w:rPr>
        <w:t>навчальних закладів, установ освіти та наукових установ», постанови Кабінету Міністрів України від 3</w:t>
      </w:r>
      <w:r w:rsidR="00910340">
        <w:rPr>
          <w:sz w:val="28"/>
          <w:szCs w:val="28"/>
          <w:lang w:val="uk-UA"/>
        </w:rPr>
        <w:t>0.08.2002 №</w:t>
      </w:r>
      <w:r w:rsidR="0029348E" w:rsidRPr="00BD0AA3">
        <w:rPr>
          <w:sz w:val="28"/>
          <w:szCs w:val="28"/>
          <w:lang w:val="uk-UA"/>
        </w:rPr>
        <w:t>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 Міністерства України у справах молоді та спорту № 2097 від 23.09.2005 р.</w:t>
      </w:r>
      <w:r w:rsidRPr="00BD0AA3">
        <w:rPr>
          <w:sz w:val="28"/>
          <w:szCs w:val="28"/>
          <w:lang w:val="uk-UA"/>
        </w:rPr>
        <w:t>, сесія Мурованської сільської ради ОТГ</w:t>
      </w:r>
    </w:p>
    <w:p w:rsidR="00742F82" w:rsidRPr="00BD0AA3" w:rsidRDefault="00742F82" w:rsidP="00BD0AA3">
      <w:pPr>
        <w:spacing w:line="276" w:lineRule="auto"/>
        <w:jc w:val="both"/>
        <w:rPr>
          <w:sz w:val="28"/>
          <w:szCs w:val="28"/>
          <w:lang w:val="uk-UA"/>
        </w:rPr>
      </w:pPr>
    </w:p>
    <w:p w:rsidR="00742F82" w:rsidRPr="00BD0AA3" w:rsidRDefault="00742F82" w:rsidP="0029348E">
      <w:pPr>
        <w:spacing w:line="276" w:lineRule="auto"/>
        <w:jc w:val="center"/>
        <w:rPr>
          <w:b/>
          <w:sz w:val="28"/>
          <w:szCs w:val="28"/>
          <w:lang w:val="uk-UA"/>
        </w:rPr>
      </w:pPr>
      <w:r w:rsidRPr="00BD0AA3">
        <w:rPr>
          <w:b/>
          <w:sz w:val="28"/>
          <w:szCs w:val="28"/>
          <w:lang w:val="uk-UA"/>
        </w:rPr>
        <w:t>В И Р І Ш И Л А:</w:t>
      </w:r>
    </w:p>
    <w:p w:rsidR="00742F82" w:rsidRDefault="00742F82" w:rsidP="00BD0AA3">
      <w:pPr>
        <w:spacing w:line="276" w:lineRule="auto"/>
        <w:jc w:val="both"/>
        <w:rPr>
          <w:sz w:val="28"/>
          <w:szCs w:val="28"/>
          <w:lang w:val="uk-UA"/>
        </w:rPr>
      </w:pPr>
      <w:r w:rsidRPr="0029348E">
        <w:rPr>
          <w:sz w:val="28"/>
          <w:szCs w:val="28"/>
          <w:lang w:val="uk-UA"/>
        </w:rPr>
        <w:t xml:space="preserve">1. Затвердити </w:t>
      </w:r>
      <w:r w:rsidR="005B6D5F" w:rsidRPr="005B6D5F">
        <w:rPr>
          <w:sz w:val="28"/>
          <w:szCs w:val="28"/>
          <w:lang w:val="uk-UA"/>
        </w:rPr>
        <w:t>Положення про преміювання працівників комунального закладу «Дитячої юнацької спортивної школи Юніон Спорт» Мурованської сільської ради об’єднаної територіальної громади Пустомитівсь</w:t>
      </w:r>
      <w:r w:rsidR="00AA6DDA">
        <w:rPr>
          <w:sz w:val="28"/>
          <w:szCs w:val="28"/>
          <w:lang w:val="uk-UA"/>
        </w:rPr>
        <w:t xml:space="preserve">кого району Львівської області </w:t>
      </w:r>
      <w:r w:rsidR="005B6D5F" w:rsidRPr="005B6D5F">
        <w:rPr>
          <w:sz w:val="28"/>
          <w:szCs w:val="28"/>
          <w:lang w:val="uk-UA"/>
        </w:rPr>
        <w:t xml:space="preserve">на 2021 рік </w:t>
      </w:r>
      <w:r w:rsidRPr="0029348E">
        <w:rPr>
          <w:sz w:val="28"/>
          <w:szCs w:val="28"/>
          <w:lang w:val="uk-UA"/>
        </w:rPr>
        <w:t>(</w:t>
      </w:r>
      <w:r w:rsidR="00FF362D" w:rsidRPr="0029348E">
        <w:rPr>
          <w:sz w:val="28"/>
          <w:szCs w:val="28"/>
          <w:lang w:val="uk-UA"/>
        </w:rPr>
        <w:t>Додаток 1</w:t>
      </w:r>
      <w:r w:rsidRPr="0029348E">
        <w:rPr>
          <w:sz w:val="28"/>
          <w:szCs w:val="28"/>
          <w:lang w:val="uk-UA"/>
        </w:rPr>
        <w:t>).</w:t>
      </w:r>
    </w:p>
    <w:p w:rsidR="00AA6DDA" w:rsidRPr="0029348E" w:rsidRDefault="00AA6DDA" w:rsidP="00BD0AA3">
      <w:pPr>
        <w:spacing w:line="276" w:lineRule="auto"/>
        <w:jc w:val="both"/>
        <w:rPr>
          <w:sz w:val="28"/>
          <w:szCs w:val="28"/>
          <w:lang w:val="uk-UA"/>
        </w:rPr>
      </w:pPr>
      <w:r>
        <w:rPr>
          <w:sz w:val="28"/>
          <w:szCs w:val="28"/>
          <w:lang w:val="uk-UA"/>
        </w:rPr>
        <w:t xml:space="preserve">2. </w:t>
      </w:r>
      <w:r w:rsidRPr="008E6682">
        <w:rPr>
          <w:sz w:val="28"/>
          <w:szCs w:val="28"/>
          <w:lang w:val="uk-UA"/>
        </w:rPr>
        <w:t xml:space="preserve">Встановити директору ДЮСШ «Юніон Спорт» </w:t>
      </w:r>
      <w:proofErr w:type="spellStart"/>
      <w:r w:rsidRPr="008E6682">
        <w:rPr>
          <w:sz w:val="28"/>
          <w:szCs w:val="28"/>
          <w:lang w:val="uk-UA"/>
        </w:rPr>
        <w:t>Радю</w:t>
      </w:r>
      <w:proofErr w:type="spellEnd"/>
      <w:r w:rsidRPr="008E6682">
        <w:rPr>
          <w:sz w:val="28"/>
          <w:szCs w:val="28"/>
          <w:lang w:val="uk-UA"/>
        </w:rPr>
        <w:t xml:space="preserve"> Андрію Володимировичу надбавку до посадового окладу в розмірі 50% за складність та напруженість у роботі </w:t>
      </w:r>
      <w:r>
        <w:rPr>
          <w:sz w:val="28"/>
          <w:szCs w:val="28"/>
          <w:lang w:val="uk-UA"/>
        </w:rPr>
        <w:t>на</w:t>
      </w:r>
      <w:r w:rsidRPr="008E6682">
        <w:rPr>
          <w:sz w:val="28"/>
          <w:szCs w:val="28"/>
          <w:lang w:val="uk-UA"/>
        </w:rPr>
        <w:t xml:space="preserve"> </w:t>
      </w:r>
      <w:r>
        <w:rPr>
          <w:sz w:val="28"/>
          <w:szCs w:val="28"/>
          <w:lang w:val="uk-UA"/>
        </w:rPr>
        <w:t>2021</w:t>
      </w:r>
      <w:r w:rsidRPr="008E6682">
        <w:rPr>
          <w:sz w:val="28"/>
          <w:szCs w:val="28"/>
          <w:lang w:val="uk-UA"/>
        </w:rPr>
        <w:t xml:space="preserve"> </w:t>
      </w:r>
      <w:r>
        <w:rPr>
          <w:sz w:val="28"/>
          <w:szCs w:val="28"/>
          <w:lang w:val="uk-UA"/>
        </w:rPr>
        <w:t>рік</w:t>
      </w:r>
      <w:bookmarkStart w:id="0" w:name="_GoBack"/>
      <w:bookmarkEnd w:id="0"/>
      <w:r>
        <w:rPr>
          <w:sz w:val="28"/>
          <w:szCs w:val="28"/>
          <w:lang w:val="uk-UA"/>
        </w:rPr>
        <w:t>.</w:t>
      </w:r>
    </w:p>
    <w:p w:rsidR="00742F82" w:rsidRPr="00BD0AA3" w:rsidRDefault="00AA6DDA" w:rsidP="00BD0AA3">
      <w:pPr>
        <w:spacing w:line="276" w:lineRule="auto"/>
        <w:jc w:val="both"/>
        <w:rPr>
          <w:bCs/>
          <w:sz w:val="28"/>
          <w:szCs w:val="28"/>
          <w:lang w:val="uk-UA"/>
        </w:rPr>
      </w:pPr>
      <w:r>
        <w:rPr>
          <w:sz w:val="28"/>
          <w:szCs w:val="28"/>
          <w:lang w:val="uk-UA"/>
        </w:rPr>
        <w:t>3</w:t>
      </w:r>
      <w:r w:rsidR="00742F82" w:rsidRPr="00BD0AA3">
        <w:rPr>
          <w:sz w:val="28"/>
          <w:szCs w:val="28"/>
          <w:lang w:val="uk-UA"/>
        </w:rPr>
        <w:t xml:space="preserve">. </w:t>
      </w:r>
      <w:r w:rsidR="00FF362D" w:rsidRPr="00BD0AA3">
        <w:rPr>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742F82" w:rsidRDefault="00742F82" w:rsidP="00BD0AA3">
      <w:pPr>
        <w:jc w:val="both"/>
        <w:rPr>
          <w:b/>
          <w:sz w:val="28"/>
          <w:szCs w:val="28"/>
          <w:lang w:val="uk-UA"/>
        </w:rPr>
      </w:pPr>
    </w:p>
    <w:p w:rsidR="0029348E" w:rsidRPr="00BD0AA3" w:rsidRDefault="0029348E" w:rsidP="00BD0AA3">
      <w:pPr>
        <w:jc w:val="both"/>
        <w:rPr>
          <w:b/>
          <w:sz w:val="28"/>
          <w:szCs w:val="28"/>
          <w:lang w:val="uk-UA"/>
        </w:rPr>
      </w:pPr>
    </w:p>
    <w:p w:rsidR="00B757FA" w:rsidRPr="00AD2337" w:rsidRDefault="00B757FA" w:rsidP="00B757FA">
      <w:pPr>
        <w:jc w:val="both"/>
        <w:rPr>
          <w:b/>
          <w:i/>
          <w:sz w:val="28"/>
          <w:szCs w:val="27"/>
        </w:rPr>
      </w:pPr>
      <w:proofErr w:type="spellStart"/>
      <w:r w:rsidRPr="00AD2337">
        <w:rPr>
          <w:b/>
          <w:i/>
          <w:sz w:val="28"/>
          <w:szCs w:val="27"/>
        </w:rPr>
        <w:t>Виконуючий</w:t>
      </w:r>
      <w:proofErr w:type="spellEnd"/>
      <w:r w:rsidRPr="00AD2337">
        <w:rPr>
          <w:b/>
          <w:i/>
          <w:sz w:val="28"/>
          <w:szCs w:val="27"/>
        </w:rPr>
        <w:t xml:space="preserve"> </w:t>
      </w:r>
      <w:proofErr w:type="spellStart"/>
      <w:r w:rsidRPr="00AD2337">
        <w:rPr>
          <w:b/>
          <w:i/>
          <w:sz w:val="28"/>
          <w:szCs w:val="27"/>
        </w:rPr>
        <w:t>обов’язки</w:t>
      </w:r>
      <w:proofErr w:type="spellEnd"/>
      <w:r w:rsidRPr="00AD2337">
        <w:rPr>
          <w:b/>
          <w:i/>
          <w:sz w:val="28"/>
          <w:szCs w:val="27"/>
        </w:rPr>
        <w:t xml:space="preserve"> </w:t>
      </w:r>
      <w:proofErr w:type="spellStart"/>
      <w:r w:rsidRPr="00AD2337">
        <w:rPr>
          <w:b/>
          <w:i/>
          <w:sz w:val="28"/>
          <w:szCs w:val="27"/>
        </w:rPr>
        <w:t>сільського</w:t>
      </w:r>
      <w:proofErr w:type="spellEnd"/>
      <w:r w:rsidRPr="00AD2337">
        <w:rPr>
          <w:b/>
          <w:i/>
          <w:sz w:val="28"/>
          <w:szCs w:val="27"/>
        </w:rPr>
        <w:t xml:space="preserve"> </w:t>
      </w:r>
      <w:proofErr w:type="spellStart"/>
      <w:r w:rsidRPr="00AD2337">
        <w:rPr>
          <w:b/>
          <w:i/>
          <w:sz w:val="28"/>
          <w:szCs w:val="27"/>
        </w:rPr>
        <w:t>голови</w:t>
      </w:r>
      <w:proofErr w:type="spellEnd"/>
    </w:p>
    <w:p w:rsidR="00B757FA" w:rsidRPr="00AD2337" w:rsidRDefault="00B757FA" w:rsidP="00B757FA">
      <w:pPr>
        <w:jc w:val="both"/>
        <w:rPr>
          <w:b/>
          <w:i/>
          <w:sz w:val="28"/>
          <w:szCs w:val="28"/>
        </w:rPr>
      </w:pPr>
      <w:proofErr w:type="spellStart"/>
      <w:r w:rsidRPr="00AD2337">
        <w:rPr>
          <w:b/>
          <w:i/>
          <w:sz w:val="28"/>
          <w:szCs w:val="27"/>
        </w:rPr>
        <w:t>секретар</w:t>
      </w:r>
      <w:proofErr w:type="spellEnd"/>
      <w:r w:rsidRPr="00AD2337">
        <w:rPr>
          <w:b/>
          <w:i/>
          <w:sz w:val="28"/>
          <w:szCs w:val="27"/>
        </w:rPr>
        <w:t xml:space="preserve"> </w:t>
      </w:r>
      <w:proofErr w:type="spellStart"/>
      <w:r w:rsidRPr="00AD2337">
        <w:rPr>
          <w:b/>
          <w:i/>
          <w:sz w:val="28"/>
          <w:szCs w:val="27"/>
        </w:rPr>
        <w:t>сільської</w:t>
      </w:r>
      <w:proofErr w:type="spellEnd"/>
      <w:r w:rsidRPr="00AD2337">
        <w:rPr>
          <w:b/>
          <w:i/>
          <w:sz w:val="28"/>
          <w:szCs w:val="27"/>
        </w:rPr>
        <w:t xml:space="preserve"> ради</w:t>
      </w:r>
      <w:r w:rsidRPr="00AD2337">
        <w:rPr>
          <w:b/>
          <w:i/>
          <w:sz w:val="28"/>
          <w:szCs w:val="27"/>
        </w:rPr>
        <w:tab/>
      </w:r>
      <w:r w:rsidRPr="00AD2337">
        <w:rPr>
          <w:b/>
          <w:i/>
          <w:sz w:val="28"/>
          <w:szCs w:val="27"/>
        </w:rPr>
        <w:tab/>
      </w:r>
      <w:r w:rsidRPr="00AD2337">
        <w:rPr>
          <w:b/>
          <w:i/>
          <w:sz w:val="28"/>
          <w:szCs w:val="27"/>
        </w:rPr>
        <w:tab/>
      </w:r>
      <w:r w:rsidRPr="00AD2337">
        <w:rPr>
          <w:b/>
          <w:i/>
          <w:sz w:val="28"/>
          <w:szCs w:val="27"/>
        </w:rPr>
        <w:tab/>
      </w:r>
      <w:r w:rsidRPr="00AD2337">
        <w:rPr>
          <w:b/>
          <w:i/>
          <w:sz w:val="28"/>
          <w:szCs w:val="27"/>
        </w:rPr>
        <w:tab/>
      </w:r>
      <w:r w:rsidRPr="00AD2337">
        <w:rPr>
          <w:b/>
          <w:i/>
          <w:sz w:val="28"/>
          <w:szCs w:val="27"/>
        </w:rPr>
        <w:tab/>
      </w:r>
      <w:r w:rsidRPr="00AD2337">
        <w:rPr>
          <w:b/>
          <w:i/>
          <w:sz w:val="28"/>
          <w:szCs w:val="27"/>
        </w:rPr>
        <w:tab/>
        <w:t>Хомяк О. Р.</w:t>
      </w:r>
    </w:p>
    <w:p w:rsidR="00742F82" w:rsidRPr="00BD0AA3" w:rsidRDefault="00742F82" w:rsidP="00BD0AA3">
      <w:pPr>
        <w:tabs>
          <w:tab w:val="center" w:pos="4677"/>
          <w:tab w:val="right" w:pos="9355"/>
        </w:tabs>
        <w:jc w:val="both"/>
        <w:rPr>
          <w:b/>
          <w:bCs/>
          <w:sz w:val="28"/>
          <w:szCs w:val="28"/>
          <w:lang w:val="uk-UA"/>
        </w:rPr>
      </w:pPr>
    </w:p>
    <w:p w:rsidR="00742F82" w:rsidRPr="00BD0AA3" w:rsidRDefault="00742F82" w:rsidP="00BD0AA3">
      <w:pPr>
        <w:ind w:right="-1"/>
        <w:jc w:val="right"/>
        <w:rPr>
          <w:bCs/>
          <w:szCs w:val="28"/>
          <w:lang w:val="uk-UA"/>
        </w:rPr>
      </w:pPr>
      <w:r w:rsidRPr="00BD0AA3">
        <w:rPr>
          <w:bCs/>
          <w:szCs w:val="28"/>
          <w:lang w:val="uk-UA"/>
        </w:rPr>
        <w:lastRenderedPageBreak/>
        <w:t>Додаток 1</w:t>
      </w:r>
    </w:p>
    <w:p w:rsidR="00742F82" w:rsidRPr="00BD0AA3" w:rsidRDefault="00742F82" w:rsidP="00BD0AA3">
      <w:pPr>
        <w:ind w:right="-1"/>
        <w:jc w:val="right"/>
        <w:rPr>
          <w:bCs/>
          <w:szCs w:val="28"/>
          <w:lang w:val="uk-UA"/>
        </w:rPr>
      </w:pPr>
      <w:r w:rsidRPr="00BD0AA3">
        <w:rPr>
          <w:bCs/>
          <w:szCs w:val="28"/>
          <w:lang w:val="uk-UA"/>
        </w:rPr>
        <w:t xml:space="preserve">ЗАТВЕРДЖЕНО: </w:t>
      </w:r>
    </w:p>
    <w:p w:rsidR="00742F82" w:rsidRPr="00BD0AA3" w:rsidRDefault="00742F82" w:rsidP="00BD0AA3">
      <w:pPr>
        <w:ind w:right="-1"/>
        <w:jc w:val="right"/>
        <w:rPr>
          <w:szCs w:val="28"/>
          <w:lang w:val="uk-UA"/>
        </w:rPr>
      </w:pPr>
      <w:r w:rsidRPr="00BD0AA3">
        <w:rPr>
          <w:szCs w:val="28"/>
          <w:lang w:val="uk-UA"/>
        </w:rPr>
        <w:t>Рішенням сесії</w:t>
      </w:r>
    </w:p>
    <w:p w:rsidR="00742F82" w:rsidRPr="00BD0AA3" w:rsidRDefault="00742F82" w:rsidP="00BD0AA3">
      <w:pPr>
        <w:ind w:right="-1"/>
        <w:jc w:val="right"/>
        <w:rPr>
          <w:szCs w:val="28"/>
          <w:lang w:val="uk-UA"/>
        </w:rPr>
      </w:pPr>
      <w:r w:rsidRPr="00BD0AA3">
        <w:rPr>
          <w:szCs w:val="28"/>
          <w:lang w:val="uk-UA"/>
        </w:rPr>
        <w:t>Мурованської сільської ради ОТГ</w:t>
      </w:r>
    </w:p>
    <w:p w:rsidR="00742F82" w:rsidRPr="00BD0AA3" w:rsidRDefault="00742F82" w:rsidP="00BD0AA3">
      <w:pPr>
        <w:spacing w:line="20" w:lineRule="atLeast"/>
        <w:ind w:right="-1"/>
        <w:jc w:val="right"/>
        <w:rPr>
          <w:b/>
          <w:bCs/>
          <w:szCs w:val="28"/>
          <w:lang w:val="uk-UA"/>
        </w:rPr>
      </w:pPr>
      <w:r w:rsidRPr="00BD0AA3">
        <w:rPr>
          <w:szCs w:val="28"/>
          <w:lang w:val="uk-UA"/>
        </w:rPr>
        <w:t>№</w:t>
      </w:r>
      <w:r w:rsidR="00B757FA">
        <w:rPr>
          <w:szCs w:val="28"/>
          <w:lang w:val="uk-UA"/>
        </w:rPr>
        <w:t>16</w:t>
      </w:r>
      <w:r w:rsidRPr="00BD0AA3">
        <w:rPr>
          <w:szCs w:val="28"/>
          <w:lang w:val="uk-UA"/>
        </w:rPr>
        <w:t xml:space="preserve"> від </w:t>
      </w:r>
      <w:r w:rsidR="005B6D5F">
        <w:rPr>
          <w:szCs w:val="28"/>
          <w:lang w:val="uk-UA"/>
        </w:rPr>
        <w:t>22</w:t>
      </w:r>
      <w:r w:rsidRPr="00BD0AA3">
        <w:rPr>
          <w:szCs w:val="28"/>
          <w:lang w:val="uk-UA"/>
        </w:rPr>
        <w:t xml:space="preserve"> грудня</w:t>
      </w:r>
      <w:r w:rsidR="005B6D5F">
        <w:rPr>
          <w:szCs w:val="28"/>
          <w:lang w:val="uk-UA"/>
        </w:rPr>
        <w:t xml:space="preserve"> 2020</w:t>
      </w:r>
      <w:r w:rsidRPr="00BD0AA3">
        <w:rPr>
          <w:szCs w:val="28"/>
          <w:lang w:val="uk-UA"/>
        </w:rPr>
        <w:t xml:space="preserve"> року</w:t>
      </w:r>
    </w:p>
    <w:p w:rsidR="00742F82" w:rsidRPr="00BD0AA3" w:rsidRDefault="00742F82" w:rsidP="00BD0AA3">
      <w:pPr>
        <w:spacing w:line="20" w:lineRule="atLeast"/>
        <w:jc w:val="both"/>
        <w:rPr>
          <w:b/>
          <w:bCs/>
          <w:sz w:val="28"/>
          <w:szCs w:val="28"/>
          <w:lang w:val="uk-UA"/>
        </w:rPr>
      </w:pPr>
    </w:p>
    <w:p w:rsidR="005B6D5F" w:rsidRPr="005B6D5F" w:rsidRDefault="00B757FA" w:rsidP="005B6D5F">
      <w:pPr>
        <w:jc w:val="center"/>
        <w:rPr>
          <w:b/>
          <w:sz w:val="28"/>
          <w:szCs w:val="28"/>
          <w:lang w:val="uk-UA"/>
        </w:rPr>
      </w:pPr>
      <w:r>
        <w:rPr>
          <w:b/>
          <w:sz w:val="32"/>
          <w:szCs w:val="28"/>
          <w:lang w:val="uk-UA"/>
        </w:rPr>
        <w:t xml:space="preserve">Положення </w:t>
      </w:r>
      <w:r w:rsidR="005B6D5F" w:rsidRPr="005B6D5F">
        <w:rPr>
          <w:b/>
          <w:sz w:val="28"/>
          <w:szCs w:val="28"/>
          <w:lang w:val="uk-UA"/>
        </w:rPr>
        <w:t>про преміювання працівників комунального закладу «Дитячої юнацької спортивної школи Юніон Спорт» Мурованської сільської ради об’єднаної територіальної громади Пустомитівсь</w:t>
      </w:r>
      <w:r>
        <w:rPr>
          <w:b/>
          <w:sz w:val="28"/>
          <w:szCs w:val="28"/>
          <w:lang w:val="uk-UA"/>
        </w:rPr>
        <w:t xml:space="preserve">кого району Львівської області </w:t>
      </w:r>
      <w:r w:rsidR="005B6D5F" w:rsidRPr="005B6D5F">
        <w:rPr>
          <w:b/>
          <w:sz w:val="28"/>
          <w:szCs w:val="28"/>
          <w:lang w:val="uk-UA"/>
        </w:rPr>
        <w:t>на 2021 рік</w:t>
      </w:r>
    </w:p>
    <w:p w:rsidR="00BD0AA3" w:rsidRPr="00BD0AA3" w:rsidRDefault="00BD0AA3" w:rsidP="00BD0AA3">
      <w:pPr>
        <w:jc w:val="both"/>
        <w:rPr>
          <w:b/>
          <w:sz w:val="28"/>
          <w:szCs w:val="28"/>
          <w:lang w:val="uk-UA"/>
        </w:rPr>
      </w:pPr>
    </w:p>
    <w:p w:rsidR="00BD0AA3" w:rsidRDefault="00BD0AA3" w:rsidP="000426BE">
      <w:pPr>
        <w:jc w:val="both"/>
        <w:rPr>
          <w:sz w:val="28"/>
          <w:szCs w:val="28"/>
          <w:lang w:val="uk-UA"/>
        </w:rPr>
      </w:pPr>
      <w:r w:rsidRPr="00BD0AA3">
        <w:rPr>
          <w:sz w:val="28"/>
          <w:szCs w:val="28"/>
          <w:lang w:val="uk-UA"/>
        </w:rPr>
        <w:t xml:space="preserve">Положення про порядок преміювання (далі – Положення) працівників комунального закладу </w:t>
      </w:r>
      <w:r w:rsidR="000426BE" w:rsidRPr="000426BE">
        <w:rPr>
          <w:sz w:val="28"/>
          <w:szCs w:val="28"/>
          <w:lang w:val="uk-UA"/>
        </w:rPr>
        <w:t xml:space="preserve">«Дитячої юнацької спортивної школи Юніон Спорт» Мурованської сільської ради об’єднаної територіальної громади Пустомитівського району Львівської області  </w:t>
      </w:r>
      <w:r w:rsidRPr="00BD0AA3">
        <w:rPr>
          <w:sz w:val="28"/>
          <w:szCs w:val="28"/>
          <w:lang w:val="uk-UA"/>
        </w:rPr>
        <w:t>(далі – Заклад) розроблено на підставі Кодексу законів про працю України, Закону України «Про оплату праці» та відповідно до наказу Міністерства освіти і н</w:t>
      </w:r>
      <w:r w:rsidR="000426BE">
        <w:rPr>
          <w:sz w:val="28"/>
          <w:szCs w:val="28"/>
          <w:lang w:val="uk-UA"/>
        </w:rPr>
        <w:t>ауки України від 26.09.2006р. №</w:t>
      </w:r>
      <w:r w:rsidRPr="00BD0AA3">
        <w:rPr>
          <w:sz w:val="28"/>
          <w:szCs w:val="28"/>
          <w:lang w:val="uk-UA"/>
        </w:rPr>
        <w:t>557 «Про впорядкування умов оплати праці та затвердження схем тарифних розрядів працівників</w:t>
      </w:r>
      <w:r>
        <w:rPr>
          <w:sz w:val="28"/>
          <w:szCs w:val="28"/>
          <w:lang w:val="uk-UA"/>
        </w:rPr>
        <w:t xml:space="preserve"> </w:t>
      </w:r>
      <w:r w:rsidRPr="00BD0AA3">
        <w:rPr>
          <w:sz w:val="28"/>
          <w:szCs w:val="28"/>
          <w:lang w:val="uk-UA"/>
        </w:rPr>
        <w:t>навчальних закладів, установ освіти та наукових установ», постанови Кабінету Мін</w:t>
      </w:r>
      <w:r w:rsidR="000426BE">
        <w:rPr>
          <w:sz w:val="28"/>
          <w:szCs w:val="28"/>
          <w:lang w:val="uk-UA"/>
        </w:rPr>
        <w:t>істрів України від 30.08.2002 №</w:t>
      </w:r>
      <w:r w:rsidRPr="00BD0AA3">
        <w:rPr>
          <w:sz w:val="28"/>
          <w:szCs w:val="28"/>
          <w:lang w:val="uk-UA"/>
        </w:rPr>
        <w:t>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 Міністерства України у справах молоді та спорту № 2097 від 23.09.2005 р.</w:t>
      </w:r>
    </w:p>
    <w:p w:rsidR="00BD0AA3" w:rsidRPr="00BD0AA3" w:rsidRDefault="00BD0AA3" w:rsidP="00BD0AA3">
      <w:pPr>
        <w:jc w:val="both"/>
        <w:rPr>
          <w:sz w:val="28"/>
          <w:szCs w:val="28"/>
          <w:lang w:val="uk-UA"/>
        </w:rPr>
      </w:pPr>
    </w:p>
    <w:p w:rsidR="00BD0AA3" w:rsidRPr="00BD0AA3" w:rsidRDefault="00BD0AA3" w:rsidP="00BD0AA3">
      <w:pPr>
        <w:jc w:val="both"/>
        <w:rPr>
          <w:b/>
          <w:sz w:val="28"/>
          <w:szCs w:val="28"/>
          <w:lang w:val="uk-UA"/>
        </w:rPr>
      </w:pPr>
      <w:r w:rsidRPr="00BD0AA3">
        <w:rPr>
          <w:b/>
          <w:sz w:val="28"/>
          <w:szCs w:val="28"/>
          <w:lang w:val="uk-UA"/>
        </w:rPr>
        <w:t>1. Загальні положення</w:t>
      </w:r>
    </w:p>
    <w:p w:rsidR="00BD0AA3" w:rsidRPr="00BD0AA3" w:rsidRDefault="00BD0AA3" w:rsidP="00BD0AA3">
      <w:pPr>
        <w:pStyle w:val="a7"/>
        <w:jc w:val="both"/>
        <w:rPr>
          <w:rFonts w:ascii="Times New Roman" w:hAnsi="Times New Roman" w:cs="Times New Roman"/>
          <w:sz w:val="28"/>
          <w:szCs w:val="28"/>
        </w:rPr>
      </w:pPr>
      <w:r w:rsidRPr="00BD0AA3">
        <w:rPr>
          <w:rFonts w:ascii="Times New Roman" w:hAnsi="Times New Roman" w:cs="Times New Roman"/>
          <w:sz w:val="28"/>
          <w:szCs w:val="28"/>
        </w:rPr>
        <w:t>1.1. Це Положення визначає умови та порядок преміювання працівників Закладу з метою матеріального заохочення на поліпшення якості та ефективності роботи, посилення виконавчої, трудової дисципліни та відповідальності за доручену роботу.</w:t>
      </w:r>
    </w:p>
    <w:p w:rsidR="00BD0AA3" w:rsidRPr="00BD0AA3" w:rsidRDefault="00BD0AA3" w:rsidP="00BD0AA3">
      <w:pPr>
        <w:jc w:val="both"/>
        <w:rPr>
          <w:sz w:val="28"/>
          <w:szCs w:val="28"/>
          <w:lang w:val="uk-UA"/>
        </w:rPr>
      </w:pPr>
      <w:r w:rsidRPr="00BD0AA3">
        <w:rPr>
          <w:sz w:val="28"/>
          <w:szCs w:val="28"/>
          <w:lang w:val="uk-UA"/>
        </w:rPr>
        <w:t>1.2. Дане Положення є складовою частиною чинної системи оплати праці в Закладі.</w:t>
      </w:r>
    </w:p>
    <w:p w:rsidR="00BD0AA3" w:rsidRPr="00BD0AA3" w:rsidRDefault="00BD0AA3" w:rsidP="00BD0AA3">
      <w:pPr>
        <w:jc w:val="both"/>
        <w:rPr>
          <w:sz w:val="28"/>
          <w:szCs w:val="28"/>
          <w:lang w:val="uk-UA"/>
        </w:rPr>
      </w:pPr>
      <w:r w:rsidRPr="00BD0AA3">
        <w:rPr>
          <w:sz w:val="28"/>
          <w:szCs w:val="28"/>
          <w:lang w:val="uk-UA"/>
        </w:rPr>
        <w:t>1.3. Дія Положення поширюється на працівників Закладу, а також на працівників, які працюють в Закладі на умовах сумісництва та тих же умовах, як і на працівників за основним місцем роботи.</w:t>
      </w:r>
    </w:p>
    <w:p w:rsidR="00BD0AA3" w:rsidRPr="00BD0AA3" w:rsidRDefault="00BD0AA3" w:rsidP="00BD0AA3">
      <w:pPr>
        <w:jc w:val="both"/>
        <w:rPr>
          <w:sz w:val="28"/>
          <w:szCs w:val="28"/>
          <w:lang w:val="uk-UA"/>
        </w:rPr>
      </w:pPr>
      <w:r w:rsidRPr="00BD0AA3">
        <w:rPr>
          <w:sz w:val="28"/>
          <w:szCs w:val="28"/>
          <w:lang w:val="uk-UA"/>
        </w:rPr>
        <w:t>1.4. Преміювання працівників Закладу проводиться відповідно до їх особистого вкладу в загальні результати роботи.</w:t>
      </w:r>
    </w:p>
    <w:p w:rsidR="00BD0AA3" w:rsidRPr="00BD0AA3" w:rsidRDefault="00BD0AA3" w:rsidP="00BD0AA3">
      <w:pPr>
        <w:jc w:val="both"/>
        <w:rPr>
          <w:sz w:val="28"/>
          <w:szCs w:val="28"/>
          <w:lang w:val="uk-UA"/>
        </w:rPr>
      </w:pPr>
      <w:r w:rsidRPr="00BD0AA3">
        <w:rPr>
          <w:sz w:val="28"/>
          <w:szCs w:val="28"/>
          <w:lang w:val="uk-UA"/>
        </w:rPr>
        <w:t>1.5. Преміювання працівників здійснюється на підставі наказу по Закладу.</w:t>
      </w:r>
    </w:p>
    <w:p w:rsidR="00BD0AA3" w:rsidRPr="00BD0AA3" w:rsidRDefault="00BD0AA3" w:rsidP="00BD0AA3">
      <w:pPr>
        <w:jc w:val="both"/>
        <w:rPr>
          <w:sz w:val="28"/>
          <w:szCs w:val="28"/>
          <w:lang w:val="uk-UA"/>
        </w:rPr>
      </w:pPr>
      <w:r w:rsidRPr="00BD0AA3">
        <w:rPr>
          <w:sz w:val="28"/>
          <w:szCs w:val="28"/>
          <w:lang w:val="uk-UA"/>
        </w:rPr>
        <w:t>1.6. Премія встановлюється директором Закладу.</w:t>
      </w:r>
    </w:p>
    <w:p w:rsidR="00BD0AA3" w:rsidRPr="00BD0AA3" w:rsidRDefault="00BD0AA3" w:rsidP="00BD0AA3">
      <w:pPr>
        <w:jc w:val="both"/>
        <w:rPr>
          <w:sz w:val="28"/>
          <w:szCs w:val="28"/>
          <w:lang w:val="uk-UA"/>
        </w:rPr>
      </w:pPr>
      <w:r w:rsidRPr="00BD0AA3">
        <w:rPr>
          <w:sz w:val="28"/>
          <w:szCs w:val="28"/>
          <w:lang w:val="uk-UA"/>
        </w:rPr>
        <w:t>1.7. Премії нараховуються за фактично відпрацьований робочий час у межах наявного фонду преміювання та економії фонду оплати праці.</w:t>
      </w:r>
    </w:p>
    <w:p w:rsidR="00BD0AA3" w:rsidRPr="00BD0AA3" w:rsidRDefault="00BD0AA3" w:rsidP="00BD0AA3">
      <w:pPr>
        <w:jc w:val="both"/>
        <w:rPr>
          <w:sz w:val="28"/>
          <w:szCs w:val="28"/>
          <w:lang w:val="uk-UA"/>
        </w:rPr>
      </w:pPr>
      <w:r w:rsidRPr="00BD0AA3">
        <w:rPr>
          <w:sz w:val="28"/>
          <w:szCs w:val="28"/>
          <w:lang w:val="uk-UA"/>
        </w:rPr>
        <w:t>1.8. Премії не нараховуються за період знаходження працівника у відпустках всіх видів, передбачених чинним законодавством, тимчасової непрацездатності, підтвердженої лікарняним листком або довідкою відповідної лікувальної установи.</w:t>
      </w:r>
    </w:p>
    <w:p w:rsidR="00BD0AA3" w:rsidRPr="00BD0AA3" w:rsidRDefault="00BD0AA3" w:rsidP="00BD0AA3">
      <w:pPr>
        <w:jc w:val="both"/>
        <w:rPr>
          <w:sz w:val="28"/>
          <w:szCs w:val="28"/>
          <w:lang w:val="uk-UA"/>
        </w:rPr>
      </w:pPr>
      <w:r w:rsidRPr="00BD0AA3">
        <w:rPr>
          <w:sz w:val="28"/>
          <w:szCs w:val="28"/>
          <w:lang w:val="uk-UA"/>
        </w:rPr>
        <w:t>1.9. Премії виплачуються в грошовій формі у відсотках до посадового окладу конкретного працівника.</w:t>
      </w:r>
    </w:p>
    <w:p w:rsidR="00BD0AA3" w:rsidRPr="00BD0AA3" w:rsidRDefault="00BD0AA3" w:rsidP="00BD0AA3">
      <w:pPr>
        <w:jc w:val="both"/>
        <w:rPr>
          <w:sz w:val="28"/>
          <w:szCs w:val="28"/>
          <w:lang w:val="uk-UA"/>
        </w:rPr>
      </w:pPr>
      <w:r>
        <w:rPr>
          <w:sz w:val="28"/>
          <w:szCs w:val="28"/>
          <w:lang w:val="uk-UA"/>
        </w:rPr>
        <w:lastRenderedPageBreak/>
        <w:t xml:space="preserve">1.10. </w:t>
      </w:r>
      <w:r w:rsidRPr="00BD0AA3">
        <w:rPr>
          <w:sz w:val="28"/>
          <w:szCs w:val="28"/>
          <w:lang w:val="uk-UA"/>
        </w:rPr>
        <w:t>Розгляд спорів стосовно преміювання відбувається в судовому порядку</w:t>
      </w:r>
    </w:p>
    <w:p w:rsidR="00BD0AA3" w:rsidRDefault="00BD0AA3" w:rsidP="00BD0AA3">
      <w:pPr>
        <w:jc w:val="both"/>
        <w:rPr>
          <w:sz w:val="28"/>
          <w:szCs w:val="28"/>
          <w:lang w:val="uk-UA"/>
        </w:rPr>
      </w:pPr>
      <w:r w:rsidRPr="00BD0AA3">
        <w:rPr>
          <w:sz w:val="28"/>
          <w:szCs w:val="28"/>
          <w:lang w:val="uk-UA"/>
        </w:rPr>
        <w:t>1.11. Преміювання керівника навчального закладу освіти, установлення йому надбавок і доплат до посадового окладу, надання матеріальної допомоги здійснюються за рішенням органу вищого рівня у межах наявних коштів на оплату праці.</w:t>
      </w:r>
    </w:p>
    <w:p w:rsidR="00BD0AA3" w:rsidRPr="00BD0AA3" w:rsidRDefault="00BD0AA3" w:rsidP="00BD0AA3">
      <w:pPr>
        <w:jc w:val="both"/>
        <w:rPr>
          <w:sz w:val="28"/>
          <w:szCs w:val="28"/>
          <w:lang w:val="uk-UA"/>
        </w:rPr>
      </w:pPr>
    </w:p>
    <w:p w:rsidR="00BD0AA3" w:rsidRPr="00BD0AA3" w:rsidRDefault="00BD0AA3" w:rsidP="00BD0AA3">
      <w:pPr>
        <w:jc w:val="both"/>
        <w:rPr>
          <w:b/>
          <w:sz w:val="28"/>
          <w:szCs w:val="28"/>
          <w:lang w:val="uk-UA"/>
        </w:rPr>
      </w:pPr>
      <w:r w:rsidRPr="00BD0AA3">
        <w:rPr>
          <w:b/>
          <w:sz w:val="28"/>
          <w:szCs w:val="28"/>
          <w:lang w:val="uk-UA"/>
        </w:rPr>
        <w:t>2. Порядок визначення фонду преміювання</w:t>
      </w:r>
    </w:p>
    <w:p w:rsidR="00BD0AA3" w:rsidRPr="00BD0AA3" w:rsidRDefault="00BD0AA3" w:rsidP="00BD0AA3">
      <w:pPr>
        <w:jc w:val="both"/>
        <w:rPr>
          <w:sz w:val="28"/>
          <w:szCs w:val="28"/>
          <w:lang w:val="uk-UA"/>
        </w:rPr>
      </w:pPr>
      <w:r w:rsidRPr="00BD0AA3">
        <w:rPr>
          <w:sz w:val="28"/>
          <w:szCs w:val="28"/>
          <w:lang w:val="uk-UA"/>
        </w:rPr>
        <w:t>2.1. На виплату премій спрямовуються кошти, створені за рахунок преміального фонду, та за рахунок економії фонду оплати праці, яка визначається як різниця між затвердженими плановими кошторисними призначеннями по фонду оплати праці (зі змінами відповідно до</w:t>
      </w:r>
      <w:r w:rsidR="00440DD0">
        <w:rPr>
          <w:sz w:val="28"/>
          <w:szCs w:val="28"/>
          <w:lang w:val="uk-UA"/>
        </w:rPr>
        <w:t xml:space="preserve"> </w:t>
      </w:r>
      <w:r w:rsidRPr="00BD0AA3">
        <w:rPr>
          <w:sz w:val="28"/>
          <w:szCs w:val="28"/>
          <w:lang w:val="uk-UA"/>
        </w:rPr>
        <w:t>законодавства) та сумою фактичних видатків фонду оплати праці за відповідний період.</w:t>
      </w:r>
    </w:p>
    <w:p w:rsidR="00BD0AA3" w:rsidRDefault="00BD0AA3" w:rsidP="00BD0AA3">
      <w:pPr>
        <w:jc w:val="both"/>
        <w:rPr>
          <w:sz w:val="28"/>
          <w:szCs w:val="28"/>
          <w:lang w:val="uk-UA"/>
        </w:rPr>
      </w:pPr>
      <w:r w:rsidRPr="00BD0AA3">
        <w:rPr>
          <w:sz w:val="28"/>
          <w:szCs w:val="28"/>
          <w:lang w:val="uk-UA"/>
        </w:rPr>
        <w:t>2.2. Видатки на преміювання плануються та здійснюються в межах асигнувань на оплату праці, затверджених в кошторисі Закладу на відповідний рік.</w:t>
      </w:r>
    </w:p>
    <w:p w:rsidR="00BD0AA3" w:rsidRPr="00BD0AA3" w:rsidRDefault="00BD0AA3" w:rsidP="00BD0AA3">
      <w:pPr>
        <w:jc w:val="both"/>
        <w:rPr>
          <w:sz w:val="28"/>
          <w:szCs w:val="28"/>
          <w:lang w:val="uk-UA"/>
        </w:rPr>
      </w:pPr>
    </w:p>
    <w:p w:rsidR="00BD0AA3" w:rsidRPr="00BD0AA3" w:rsidRDefault="00BD0AA3" w:rsidP="00BD0AA3">
      <w:pPr>
        <w:jc w:val="both"/>
        <w:rPr>
          <w:b/>
          <w:sz w:val="28"/>
          <w:szCs w:val="28"/>
          <w:lang w:val="uk-UA"/>
        </w:rPr>
      </w:pPr>
      <w:r w:rsidRPr="00BD0AA3">
        <w:rPr>
          <w:b/>
          <w:sz w:val="28"/>
          <w:szCs w:val="28"/>
          <w:lang w:val="uk-UA"/>
        </w:rPr>
        <w:t>3. Показники матеріального стимулювання при нарахуванні та визначенні розміру премії</w:t>
      </w:r>
    </w:p>
    <w:p w:rsidR="00BD0AA3" w:rsidRPr="00BD0AA3" w:rsidRDefault="00BD0AA3" w:rsidP="00BD0AA3">
      <w:pPr>
        <w:jc w:val="both"/>
        <w:rPr>
          <w:sz w:val="28"/>
          <w:szCs w:val="28"/>
          <w:lang w:val="uk-UA"/>
        </w:rPr>
      </w:pPr>
      <w:r w:rsidRPr="00BD0AA3">
        <w:rPr>
          <w:sz w:val="28"/>
          <w:szCs w:val="28"/>
          <w:lang w:val="uk-UA"/>
        </w:rPr>
        <w:t>3.1. При нарахуванні премії враховується:</w:t>
      </w:r>
    </w:p>
    <w:p w:rsidR="00BD0AA3" w:rsidRPr="00BD0AA3" w:rsidRDefault="00BD0AA3" w:rsidP="00BD0AA3">
      <w:pPr>
        <w:jc w:val="both"/>
        <w:rPr>
          <w:sz w:val="28"/>
          <w:szCs w:val="28"/>
          <w:lang w:val="uk-UA"/>
        </w:rPr>
      </w:pPr>
      <w:r w:rsidRPr="00BD0AA3">
        <w:rPr>
          <w:sz w:val="28"/>
          <w:szCs w:val="28"/>
          <w:lang w:val="uk-UA"/>
        </w:rPr>
        <w:t>- якісне, своєчасне, і в повному обсязі виконання працівниками Закладу посадових (робочих) інструкцій;</w:t>
      </w:r>
    </w:p>
    <w:p w:rsidR="00BD0AA3" w:rsidRPr="00BD0AA3" w:rsidRDefault="00BD0AA3" w:rsidP="00BD0AA3">
      <w:pPr>
        <w:jc w:val="both"/>
        <w:rPr>
          <w:sz w:val="28"/>
          <w:szCs w:val="28"/>
          <w:lang w:val="uk-UA"/>
        </w:rPr>
      </w:pPr>
      <w:r w:rsidRPr="00BD0AA3">
        <w:rPr>
          <w:sz w:val="28"/>
          <w:szCs w:val="28"/>
          <w:lang w:val="uk-UA"/>
        </w:rPr>
        <w:t>- особистий внесок в виконання планів та заходів Закладу;</w:t>
      </w:r>
    </w:p>
    <w:p w:rsidR="00BD0AA3" w:rsidRPr="00BD0AA3" w:rsidRDefault="00BD0AA3" w:rsidP="00BD0AA3">
      <w:pPr>
        <w:jc w:val="both"/>
        <w:rPr>
          <w:sz w:val="28"/>
          <w:szCs w:val="28"/>
          <w:lang w:val="uk-UA"/>
        </w:rPr>
      </w:pPr>
      <w:r w:rsidRPr="00BD0AA3">
        <w:rPr>
          <w:sz w:val="28"/>
          <w:szCs w:val="28"/>
          <w:lang w:val="uk-UA"/>
        </w:rPr>
        <w:t>- рівень виконавчої, трудової дисципліни;</w:t>
      </w:r>
    </w:p>
    <w:p w:rsidR="00BD0AA3" w:rsidRPr="00BD0AA3" w:rsidRDefault="00BD0AA3" w:rsidP="00BD0AA3">
      <w:pPr>
        <w:jc w:val="both"/>
        <w:rPr>
          <w:sz w:val="28"/>
          <w:szCs w:val="28"/>
          <w:lang w:val="uk-UA"/>
        </w:rPr>
      </w:pPr>
      <w:r w:rsidRPr="00BD0AA3">
        <w:rPr>
          <w:sz w:val="28"/>
          <w:szCs w:val="28"/>
          <w:lang w:val="uk-UA"/>
        </w:rPr>
        <w:t>- своєчасне і якісне складання звітності, відсутність фінансових порушень;</w:t>
      </w:r>
    </w:p>
    <w:p w:rsidR="00BD0AA3" w:rsidRPr="00BD0AA3" w:rsidRDefault="00BD0AA3" w:rsidP="00BD0AA3">
      <w:pPr>
        <w:jc w:val="both"/>
        <w:rPr>
          <w:sz w:val="28"/>
          <w:szCs w:val="28"/>
          <w:lang w:val="uk-UA"/>
        </w:rPr>
      </w:pPr>
      <w:r w:rsidRPr="00BD0AA3">
        <w:rPr>
          <w:sz w:val="28"/>
          <w:szCs w:val="28"/>
          <w:lang w:val="uk-UA"/>
        </w:rPr>
        <w:t>- складність і напруженість в роботі;</w:t>
      </w:r>
    </w:p>
    <w:p w:rsidR="00BD0AA3" w:rsidRPr="00BD0AA3" w:rsidRDefault="00BD0AA3" w:rsidP="00BD0AA3">
      <w:pPr>
        <w:jc w:val="both"/>
        <w:rPr>
          <w:sz w:val="28"/>
          <w:szCs w:val="28"/>
          <w:lang w:val="uk-UA"/>
        </w:rPr>
      </w:pPr>
      <w:r w:rsidRPr="00BD0AA3">
        <w:rPr>
          <w:sz w:val="28"/>
          <w:szCs w:val="28"/>
          <w:lang w:val="uk-UA"/>
        </w:rPr>
        <w:t>- розширення зони обслуговування або збільшення обсягу робіт.</w:t>
      </w:r>
    </w:p>
    <w:p w:rsidR="00BD0AA3" w:rsidRPr="00BD0AA3" w:rsidRDefault="00BD0AA3" w:rsidP="00BD0AA3">
      <w:pPr>
        <w:jc w:val="both"/>
        <w:rPr>
          <w:sz w:val="28"/>
          <w:szCs w:val="28"/>
          <w:lang w:val="uk-UA"/>
        </w:rPr>
      </w:pPr>
      <w:r w:rsidRPr="00BD0AA3">
        <w:rPr>
          <w:sz w:val="28"/>
          <w:szCs w:val="28"/>
          <w:lang w:val="uk-UA"/>
        </w:rPr>
        <w:t>3.2. Підпунктом 6 п. 2 наказу № 2097 керівникам закладів надано право в межах фонду заробітної плати, затвердженого в кошторисах, надавати працівникам матеріальну допомогу, у тому числі на оздоровлення, у сумі не більше ніж один(на) посадовий оклад (ставка заробітної плати, тарифна ставка) на рік, крім матеріальної допомоги на поховання.</w:t>
      </w:r>
    </w:p>
    <w:p w:rsidR="00BD0AA3" w:rsidRPr="00BD0AA3" w:rsidRDefault="00BD0AA3" w:rsidP="00BD0AA3">
      <w:pPr>
        <w:jc w:val="both"/>
        <w:rPr>
          <w:sz w:val="28"/>
          <w:szCs w:val="28"/>
          <w:lang w:val="uk-UA"/>
        </w:rPr>
      </w:pPr>
      <w:r w:rsidRPr="00BD0AA3">
        <w:rPr>
          <w:sz w:val="28"/>
          <w:szCs w:val="28"/>
          <w:lang w:val="uk-UA"/>
        </w:rPr>
        <w:t>3.3. Щорічна грошова винагорода за сумлінну працю, зразкове виконання службових обов’язків (далі — щорічна грошова вин</w:t>
      </w:r>
      <w:r w:rsidR="00440DD0">
        <w:rPr>
          <w:sz w:val="28"/>
          <w:szCs w:val="28"/>
          <w:lang w:val="uk-UA"/>
        </w:rPr>
        <w:t>агорода), передбачена наказом №</w:t>
      </w:r>
      <w:r w:rsidRPr="00BD0AA3">
        <w:rPr>
          <w:sz w:val="28"/>
          <w:szCs w:val="28"/>
          <w:lang w:val="uk-UA"/>
        </w:rPr>
        <w:t>2850, виплачується окремим категоріям працівників спортивних шкіл та спеціалізованих навчальних закладів спортивного профілю, а саме: керівникам, їх заступникам з основного виду діяльності, тренерам-викладачам, тренерам-методистам, інструкторам-методистам, акомпаніаторам та тренерам-викладачам. Умовами виплати є:</w:t>
      </w:r>
    </w:p>
    <w:p w:rsidR="00BD0AA3" w:rsidRPr="00BD0AA3" w:rsidRDefault="00BD0AA3" w:rsidP="00440DD0">
      <w:pPr>
        <w:ind w:firstLine="708"/>
        <w:jc w:val="both"/>
        <w:rPr>
          <w:sz w:val="28"/>
          <w:szCs w:val="28"/>
          <w:lang w:val="uk-UA"/>
        </w:rPr>
      </w:pPr>
      <w:r w:rsidRPr="00BD0AA3">
        <w:rPr>
          <w:sz w:val="28"/>
          <w:szCs w:val="28"/>
          <w:lang w:val="uk-UA"/>
        </w:rPr>
        <w:t>досягнення ними успіхів у навчально-тренувальній роботі, професійній підготовці учнів-спортсменів для їх успішних виступів у змаганнях різного рівня;</w:t>
      </w:r>
    </w:p>
    <w:p w:rsidR="00BD0AA3" w:rsidRPr="00BD0AA3" w:rsidRDefault="00BD0AA3" w:rsidP="00440DD0">
      <w:pPr>
        <w:ind w:firstLine="708"/>
        <w:jc w:val="both"/>
        <w:rPr>
          <w:sz w:val="28"/>
          <w:szCs w:val="28"/>
          <w:lang w:val="uk-UA"/>
        </w:rPr>
      </w:pPr>
      <w:r w:rsidRPr="00BD0AA3">
        <w:rPr>
          <w:sz w:val="28"/>
          <w:szCs w:val="28"/>
          <w:lang w:val="uk-UA"/>
        </w:rPr>
        <w:t>забезпечення високоякісного навчально-тренувального процесу з підготовки висококваліфікованих спортсменів до складу національних збірних команд України;</w:t>
      </w:r>
    </w:p>
    <w:p w:rsidR="00BD0AA3" w:rsidRPr="00BD0AA3" w:rsidRDefault="00BD0AA3" w:rsidP="00440DD0">
      <w:pPr>
        <w:ind w:firstLine="708"/>
        <w:jc w:val="both"/>
        <w:rPr>
          <w:sz w:val="28"/>
          <w:szCs w:val="28"/>
          <w:lang w:val="uk-UA"/>
        </w:rPr>
      </w:pPr>
      <w:r w:rsidRPr="00BD0AA3">
        <w:rPr>
          <w:sz w:val="28"/>
          <w:szCs w:val="28"/>
          <w:lang w:val="uk-UA"/>
        </w:rPr>
        <w:t>методичне забезпечення;</w:t>
      </w:r>
    </w:p>
    <w:p w:rsidR="00BD0AA3" w:rsidRPr="00BD0AA3" w:rsidRDefault="00BD0AA3" w:rsidP="00440DD0">
      <w:pPr>
        <w:ind w:firstLine="708"/>
        <w:jc w:val="both"/>
        <w:rPr>
          <w:sz w:val="28"/>
          <w:szCs w:val="28"/>
          <w:lang w:val="uk-UA"/>
        </w:rPr>
      </w:pPr>
      <w:r w:rsidRPr="00BD0AA3">
        <w:rPr>
          <w:sz w:val="28"/>
          <w:szCs w:val="28"/>
          <w:lang w:val="uk-UA"/>
        </w:rPr>
        <w:lastRenderedPageBreak/>
        <w:t>відсутність порушень виконавчої і трудової дисципліни.</w:t>
      </w:r>
    </w:p>
    <w:p w:rsidR="00BD0AA3" w:rsidRPr="00BD0AA3" w:rsidRDefault="00BD0AA3" w:rsidP="00440DD0">
      <w:pPr>
        <w:ind w:firstLine="708"/>
        <w:jc w:val="both"/>
        <w:rPr>
          <w:sz w:val="28"/>
          <w:szCs w:val="28"/>
          <w:lang w:val="uk-UA"/>
        </w:rPr>
      </w:pPr>
      <w:r w:rsidRPr="00BD0AA3">
        <w:rPr>
          <w:sz w:val="28"/>
          <w:szCs w:val="28"/>
          <w:lang w:val="uk-UA"/>
        </w:rPr>
        <w:t>Додаткові умови, критерії призначення щорічної грошової винагороди можуть зазначатися в положенні, затвердженому керівником закладу (з урахуванням специфіки його роботи). Тож ця виплата нараховується не всім.</w:t>
      </w:r>
    </w:p>
    <w:p w:rsidR="00BD0AA3" w:rsidRPr="00BD0AA3" w:rsidRDefault="00BD0AA3" w:rsidP="00BD0AA3">
      <w:pPr>
        <w:jc w:val="both"/>
        <w:rPr>
          <w:b/>
          <w:sz w:val="28"/>
          <w:szCs w:val="28"/>
          <w:u w:val="single"/>
          <w:lang w:val="uk-UA"/>
        </w:rPr>
      </w:pPr>
      <w:r w:rsidRPr="00BD0AA3">
        <w:rPr>
          <w:b/>
          <w:sz w:val="28"/>
          <w:szCs w:val="28"/>
          <w:u w:val="single"/>
          <w:lang w:val="uk-UA"/>
        </w:rPr>
        <w:t>3.4. Щорічна грошова винагорода призначається тільки штатним (основним) працівникам (на підставі наказу керівника закладу).</w:t>
      </w:r>
    </w:p>
    <w:p w:rsidR="00BD0AA3" w:rsidRPr="00BD0AA3" w:rsidRDefault="00BD0AA3" w:rsidP="00BD0AA3">
      <w:pPr>
        <w:jc w:val="both"/>
        <w:rPr>
          <w:b/>
          <w:sz w:val="28"/>
          <w:szCs w:val="28"/>
          <w:u w:val="single"/>
          <w:lang w:val="uk-UA"/>
        </w:rPr>
      </w:pPr>
      <w:r w:rsidRPr="00BD0AA3">
        <w:rPr>
          <w:sz w:val="28"/>
          <w:szCs w:val="28"/>
          <w:lang w:val="uk-UA"/>
        </w:rPr>
        <w:t>3</w:t>
      </w:r>
      <w:r w:rsidRPr="00BD0AA3">
        <w:rPr>
          <w:b/>
          <w:sz w:val="28"/>
          <w:szCs w:val="28"/>
          <w:u w:val="single"/>
          <w:lang w:val="uk-UA"/>
        </w:rPr>
        <w:t>.5. Керівнику закладу щорічна грошова винагорода призначається органом вищого рівня.</w:t>
      </w:r>
    </w:p>
    <w:p w:rsidR="00BD0AA3" w:rsidRDefault="00BD0AA3" w:rsidP="00BD0AA3">
      <w:pPr>
        <w:jc w:val="both"/>
        <w:rPr>
          <w:b/>
          <w:sz w:val="28"/>
          <w:szCs w:val="28"/>
          <w:lang w:val="uk-UA"/>
        </w:rPr>
      </w:pPr>
    </w:p>
    <w:p w:rsidR="00BD0AA3" w:rsidRPr="00BD0AA3" w:rsidRDefault="00BD0AA3" w:rsidP="00BD0AA3">
      <w:pPr>
        <w:jc w:val="both"/>
        <w:rPr>
          <w:b/>
          <w:sz w:val="28"/>
          <w:szCs w:val="28"/>
          <w:lang w:val="uk-UA"/>
        </w:rPr>
      </w:pPr>
      <w:r w:rsidRPr="00BD0AA3">
        <w:rPr>
          <w:b/>
          <w:sz w:val="28"/>
          <w:szCs w:val="28"/>
          <w:lang w:val="uk-UA"/>
        </w:rPr>
        <w:t>4. Перелік показників при наявності яких розмір нарахованої премії може бути зменшено, або повністю позбавлено</w:t>
      </w:r>
    </w:p>
    <w:p w:rsidR="00BD0AA3" w:rsidRPr="00BD0AA3" w:rsidRDefault="00BD0AA3" w:rsidP="00BD0AA3">
      <w:pPr>
        <w:jc w:val="both"/>
        <w:rPr>
          <w:sz w:val="28"/>
          <w:szCs w:val="28"/>
          <w:lang w:val="uk-UA"/>
        </w:rPr>
      </w:pPr>
      <w:r w:rsidRPr="00BD0AA3">
        <w:rPr>
          <w:sz w:val="28"/>
          <w:szCs w:val="28"/>
          <w:lang w:val="uk-UA"/>
        </w:rPr>
        <w:t>4.1. Перелік показників при наявності яких розмір нарахованої премії може бути зменшено, або повністю позбавлено:</w:t>
      </w:r>
    </w:p>
    <w:p w:rsidR="00BD0AA3" w:rsidRPr="00BD0AA3" w:rsidRDefault="00BD0AA3" w:rsidP="00BD0AA3">
      <w:pPr>
        <w:jc w:val="both"/>
        <w:rPr>
          <w:sz w:val="28"/>
          <w:szCs w:val="28"/>
          <w:lang w:val="uk-UA"/>
        </w:rPr>
      </w:pPr>
      <w:r w:rsidRPr="00BD0AA3">
        <w:rPr>
          <w:sz w:val="28"/>
          <w:szCs w:val="28"/>
          <w:lang w:val="uk-UA"/>
        </w:rPr>
        <w:t>- неналежне виконання обов’язків, передбачених посадовою (робочою) інструкцією;</w:t>
      </w:r>
    </w:p>
    <w:p w:rsidR="00BD0AA3" w:rsidRPr="00BD0AA3" w:rsidRDefault="00BD0AA3" w:rsidP="00BD0AA3">
      <w:pPr>
        <w:jc w:val="both"/>
        <w:rPr>
          <w:sz w:val="28"/>
          <w:szCs w:val="28"/>
          <w:lang w:val="uk-UA"/>
        </w:rPr>
      </w:pPr>
      <w:r w:rsidRPr="00BD0AA3">
        <w:rPr>
          <w:sz w:val="28"/>
          <w:szCs w:val="28"/>
          <w:lang w:val="uk-UA"/>
        </w:rPr>
        <w:t>- порушення техніки безпеки;</w:t>
      </w:r>
    </w:p>
    <w:p w:rsidR="00BD0AA3" w:rsidRPr="00BD0AA3" w:rsidRDefault="00BD0AA3" w:rsidP="00BD0AA3">
      <w:pPr>
        <w:jc w:val="both"/>
        <w:rPr>
          <w:sz w:val="28"/>
          <w:szCs w:val="28"/>
          <w:lang w:val="uk-UA"/>
        </w:rPr>
      </w:pPr>
      <w:r w:rsidRPr="00BD0AA3">
        <w:rPr>
          <w:sz w:val="28"/>
          <w:szCs w:val="28"/>
          <w:lang w:val="uk-UA"/>
        </w:rPr>
        <w:t>- порушення трудової дисципліни, регламенту щодо організації використання робочого часу та режиму роботи.</w:t>
      </w:r>
    </w:p>
    <w:p w:rsidR="00BD0AA3" w:rsidRPr="00BD0AA3" w:rsidRDefault="00BD0AA3" w:rsidP="00BD0AA3">
      <w:pPr>
        <w:jc w:val="both"/>
        <w:rPr>
          <w:sz w:val="28"/>
          <w:szCs w:val="28"/>
          <w:lang w:val="uk-UA"/>
        </w:rPr>
      </w:pPr>
      <w:r w:rsidRPr="00BD0AA3">
        <w:rPr>
          <w:sz w:val="28"/>
          <w:szCs w:val="28"/>
          <w:lang w:val="uk-UA"/>
        </w:rPr>
        <w:t xml:space="preserve">4.2. Протягом строку дії дисциплінарного стягнення, премії до працівників не застосовуються (ст. 151 </w:t>
      </w:r>
      <w:proofErr w:type="spellStart"/>
      <w:r w:rsidRPr="00BD0AA3">
        <w:rPr>
          <w:sz w:val="28"/>
          <w:szCs w:val="28"/>
          <w:lang w:val="uk-UA"/>
        </w:rPr>
        <w:t>КЗпПУ</w:t>
      </w:r>
      <w:proofErr w:type="spellEnd"/>
      <w:r w:rsidRPr="00BD0AA3">
        <w:rPr>
          <w:sz w:val="28"/>
          <w:szCs w:val="28"/>
          <w:lang w:val="uk-UA"/>
        </w:rPr>
        <w:t>).</w:t>
      </w:r>
    </w:p>
    <w:p w:rsidR="00BD0AA3" w:rsidRDefault="00BD0AA3" w:rsidP="00BD0AA3">
      <w:pPr>
        <w:jc w:val="both"/>
        <w:rPr>
          <w:b/>
          <w:sz w:val="28"/>
          <w:szCs w:val="28"/>
          <w:lang w:val="uk-UA"/>
        </w:rPr>
      </w:pPr>
    </w:p>
    <w:p w:rsidR="00052B3B" w:rsidRDefault="00052B3B" w:rsidP="00BD0AA3">
      <w:pPr>
        <w:jc w:val="both"/>
        <w:rPr>
          <w:b/>
          <w:sz w:val="28"/>
          <w:szCs w:val="28"/>
          <w:lang w:val="uk-UA"/>
        </w:rPr>
      </w:pPr>
      <w:r>
        <w:rPr>
          <w:b/>
          <w:sz w:val="28"/>
          <w:szCs w:val="28"/>
          <w:lang w:val="uk-UA"/>
        </w:rPr>
        <w:t>5. Виплата надбавок</w:t>
      </w:r>
    </w:p>
    <w:p w:rsidR="00052B3B" w:rsidRPr="00FD3297" w:rsidRDefault="00FD3297" w:rsidP="00FD3297">
      <w:pPr>
        <w:jc w:val="both"/>
        <w:rPr>
          <w:b/>
          <w:sz w:val="28"/>
          <w:szCs w:val="28"/>
          <w:lang w:val="uk-UA"/>
        </w:rPr>
      </w:pPr>
      <w:r>
        <w:rPr>
          <w:b/>
          <w:sz w:val="28"/>
          <w:szCs w:val="28"/>
          <w:lang w:val="uk-UA"/>
        </w:rPr>
        <w:t xml:space="preserve">5.1 </w:t>
      </w:r>
      <w:r>
        <w:rPr>
          <w:sz w:val="28"/>
          <w:szCs w:val="28"/>
          <w:lang w:val="uk-UA"/>
        </w:rPr>
        <w:t>Згідно постанови №129</w:t>
      </w:r>
      <w:r w:rsidR="00B371A6">
        <w:rPr>
          <w:sz w:val="28"/>
          <w:szCs w:val="28"/>
          <w:lang w:val="uk-UA"/>
        </w:rPr>
        <w:t>8</w:t>
      </w:r>
      <w:r>
        <w:rPr>
          <w:sz w:val="28"/>
          <w:szCs w:val="28"/>
          <w:lang w:val="uk-UA"/>
        </w:rPr>
        <w:t xml:space="preserve"> КМУ </w:t>
      </w:r>
      <w:r w:rsidRPr="00FD3297">
        <w:rPr>
          <w:sz w:val="28"/>
          <w:szCs w:val="28"/>
          <w:lang w:val="uk-UA"/>
        </w:rPr>
        <w:t xml:space="preserve">від 30 серпня 2002 р. </w:t>
      </w:r>
      <w:r>
        <w:rPr>
          <w:sz w:val="28"/>
          <w:szCs w:val="28"/>
          <w:lang w:val="uk-UA"/>
        </w:rPr>
        <w:t>«</w:t>
      </w:r>
      <w:r w:rsidRPr="00FD3297">
        <w:rPr>
          <w:sz w:val="28"/>
          <w:szCs w:val="28"/>
          <w:lang w:val="uk-UA"/>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r>
        <w:rPr>
          <w:sz w:val="28"/>
          <w:szCs w:val="28"/>
          <w:lang w:val="uk-UA"/>
        </w:rPr>
        <w:t>»</w:t>
      </w:r>
      <w:r w:rsidRPr="00FD3297">
        <w:rPr>
          <w:sz w:val="28"/>
          <w:szCs w:val="28"/>
          <w:lang w:val="uk-UA"/>
        </w:rPr>
        <w:t xml:space="preserve"> </w:t>
      </w:r>
      <w:r>
        <w:rPr>
          <w:sz w:val="28"/>
          <w:szCs w:val="28"/>
          <w:lang w:val="uk-UA"/>
        </w:rPr>
        <w:t xml:space="preserve">встановити </w:t>
      </w:r>
      <w:r w:rsidRPr="00FD3297">
        <w:rPr>
          <w:b/>
          <w:sz w:val="28"/>
          <w:szCs w:val="28"/>
          <w:lang w:val="uk-UA"/>
        </w:rPr>
        <w:t>50% надбавку за складність, напруженість роботи.</w:t>
      </w:r>
      <w:r w:rsidRPr="00FD3297">
        <w:t xml:space="preserve"> </w:t>
      </w:r>
      <w:r w:rsidRPr="00FD3297">
        <w:rPr>
          <w:sz w:val="28"/>
          <w:szCs w:val="28"/>
          <w:lang w:val="uk-UA"/>
        </w:rPr>
        <w:t>Граничний розмір зазначених надбавок для одного працівника не повинен перевищувати 50 відсотків посадового окладу. У разі несвоєчасного виконання завдань, погіршення якості роботи і порушення трудової дисципліни зазначені надбавки скасовуються або зменшуються</w:t>
      </w:r>
      <w:r w:rsidR="00476491">
        <w:rPr>
          <w:sz w:val="28"/>
          <w:szCs w:val="28"/>
          <w:lang w:val="uk-UA"/>
        </w:rPr>
        <w:t>.</w:t>
      </w:r>
    </w:p>
    <w:p w:rsidR="00052B3B" w:rsidRPr="00FD3297" w:rsidRDefault="00052B3B" w:rsidP="00BD0AA3">
      <w:pPr>
        <w:jc w:val="both"/>
        <w:rPr>
          <w:b/>
          <w:sz w:val="28"/>
          <w:szCs w:val="28"/>
          <w:lang w:val="uk-UA"/>
        </w:rPr>
      </w:pPr>
    </w:p>
    <w:p w:rsidR="00BD0AA3" w:rsidRPr="00BD0AA3" w:rsidRDefault="00052B3B" w:rsidP="00BD0AA3">
      <w:pPr>
        <w:jc w:val="both"/>
        <w:rPr>
          <w:b/>
          <w:sz w:val="28"/>
          <w:szCs w:val="28"/>
          <w:lang w:val="uk-UA"/>
        </w:rPr>
      </w:pPr>
      <w:r>
        <w:rPr>
          <w:b/>
          <w:sz w:val="28"/>
          <w:szCs w:val="28"/>
          <w:lang w:val="uk-UA"/>
        </w:rPr>
        <w:t>6</w:t>
      </w:r>
      <w:r w:rsidR="00BD0AA3" w:rsidRPr="00BD0AA3">
        <w:rPr>
          <w:b/>
          <w:sz w:val="28"/>
          <w:szCs w:val="28"/>
          <w:lang w:val="uk-UA"/>
        </w:rPr>
        <w:t>. Преміювання до професійних свят</w:t>
      </w:r>
    </w:p>
    <w:p w:rsidR="00BD0AA3" w:rsidRPr="00BD0AA3" w:rsidRDefault="00052B3B" w:rsidP="00BD0AA3">
      <w:pPr>
        <w:jc w:val="both"/>
        <w:rPr>
          <w:sz w:val="28"/>
          <w:szCs w:val="28"/>
          <w:lang w:val="uk-UA"/>
        </w:rPr>
      </w:pPr>
      <w:r>
        <w:rPr>
          <w:b/>
          <w:sz w:val="28"/>
          <w:szCs w:val="28"/>
          <w:lang w:val="uk-UA"/>
        </w:rPr>
        <w:t>6</w:t>
      </w:r>
      <w:r w:rsidR="00BD0AA3" w:rsidRPr="00BD0AA3">
        <w:rPr>
          <w:b/>
          <w:sz w:val="28"/>
          <w:szCs w:val="28"/>
          <w:lang w:val="uk-UA"/>
        </w:rPr>
        <w:t xml:space="preserve">.1 </w:t>
      </w:r>
      <w:r w:rsidR="00BD0AA3" w:rsidRPr="00BD0AA3">
        <w:rPr>
          <w:sz w:val="28"/>
          <w:szCs w:val="28"/>
          <w:lang w:val="uk-UA"/>
        </w:rPr>
        <w:t>Преміювання до професійних свят здійснюється на підставі наказу директора закладу в розмірі не більше одного посадового окладу.</w:t>
      </w:r>
    </w:p>
    <w:p w:rsidR="00BD0AA3" w:rsidRPr="00BD0AA3" w:rsidRDefault="00BD0AA3" w:rsidP="00BD0AA3">
      <w:pPr>
        <w:jc w:val="both"/>
        <w:rPr>
          <w:sz w:val="28"/>
          <w:szCs w:val="28"/>
          <w:lang w:val="uk-UA"/>
        </w:rPr>
      </w:pPr>
      <w:r w:rsidRPr="00BD0AA3">
        <w:rPr>
          <w:sz w:val="28"/>
          <w:szCs w:val="28"/>
          <w:lang w:val="uk-UA"/>
        </w:rPr>
        <w:t xml:space="preserve">5.2. Преміювання Керівника закладу до професійних свят здійснюється на підставі рішення органу вищого рівня. </w:t>
      </w:r>
    </w:p>
    <w:p w:rsidR="00BD0AA3" w:rsidRDefault="00BD0AA3" w:rsidP="00BD0AA3">
      <w:pPr>
        <w:jc w:val="both"/>
        <w:rPr>
          <w:b/>
          <w:sz w:val="28"/>
          <w:szCs w:val="28"/>
          <w:lang w:val="uk-UA"/>
        </w:rPr>
      </w:pPr>
    </w:p>
    <w:p w:rsidR="00BD0AA3" w:rsidRPr="00BD0AA3" w:rsidRDefault="00052B3B" w:rsidP="00BD0AA3">
      <w:pPr>
        <w:jc w:val="both"/>
        <w:rPr>
          <w:b/>
          <w:sz w:val="28"/>
          <w:szCs w:val="28"/>
          <w:lang w:val="uk-UA"/>
        </w:rPr>
      </w:pPr>
      <w:r>
        <w:rPr>
          <w:b/>
          <w:sz w:val="28"/>
          <w:szCs w:val="28"/>
          <w:lang w:val="uk-UA"/>
        </w:rPr>
        <w:t>7</w:t>
      </w:r>
      <w:r w:rsidR="00BD0AA3" w:rsidRPr="00BD0AA3">
        <w:rPr>
          <w:b/>
          <w:sz w:val="28"/>
          <w:szCs w:val="28"/>
          <w:lang w:val="uk-UA"/>
        </w:rPr>
        <w:t>. Прикінцеве положення</w:t>
      </w:r>
    </w:p>
    <w:p w:rsidR="00BD0AA3" w:rsidRPr="00BD0AA3" w:rsidRDefault="00BD0AA3" w:rsidP="00BD0AA3">
      <w:pPr>
        <w:jc w:val="both"/>
        <w:rPr>
          <w:sz w:val="28"/>
          <w:szCs w:val="28"/>
          <w:lang w:val="uk-UA"/>
        </w:rPr>
      </w:pPr>
      <w:r w:rsidRPr="00BD0AA3">
        <w:rPr>
          <w:sz w:val="28"/>
          <w:szCs w:val="28"/>
          <w:lang w:val="uk-UA"/>
        </w:rPr>
        <w:t>Спори щодо визначення розміру, нарахування і виплати премії, надання матеріальної допомоги та грошової винагороди розглядаються та вирішуються у встановленому законодавством порядку.</w:t>
      </w:r>
    </w:p>
    <w:p w:rsidR="00742F82" w:rsidRDefault="00742F82" w:rsidP="00BD0AA3">
      <w:pPr>
        <w:jc w:val="both"/>
        <w:rPr>
          <w:b/>
          <w:i/>
          <w:sz w:val="28"/>
          <w:szCs w:val="28"/>
          <w:lang w:val="uk-UA"/>
        </w:rPr>
      </w:pPr>
    </w:p>
    <w:p w:rsidR="00DD745F" w:rsidRDefault="00DD745F" w:rsidP="00BD0AA3">
      <w:pPr>
        <w:jc w:val="both"/>
        <w:rPr>
          <w:b/>
          <w:i/>
          <w:sz w:val="28"/>
          <w:szCs w:val="28"/>
          <w:lang w:val="uk-UA"/>
        </w:rPr>
      </w:pPr>
    </w:p>
    <w:p w:rsidR="00742F82" w:rsidRPr="00BD0AA3" w:rsidRDefault="00FF362D" w:rsidP="00BD0AA3">
      <w:pPr>
        <w:jc w:val="both"/>
        <w:rPr>
          <w:b/>
          <w:i/>
          <w:sz w:val="28"/>
          <w:szCs w:val="28"/>
          <w:lang w:val="uk-UA"/>
        </w:rPr>
      </w:pPr>
      <w:r w:rsidRPr="00BD0AA3">
        <w:rPr>
          <w:b/>
          <w:i/>
          <w:sz w:val="28"/>
          <w:szCs w:val="28"/>
          <w:lang w:val="uk-UA"/>
        </w:rPr>
        <w:t xml:space="preserve">Секретар </w:t>
      </w:r>
      <w:r w:rsidR="00DD745F">
        <w:rPr>
          <w:b/>
          <w:i/>
          <w:sz w:val="28"/>
          <w:szCs w:val="28"/>
          <w:lang w:val="uk-UA"/>
        </w:rPr>
        <w:t xml:space="preserve">сільської </w:t>
      </w:r>
      <w:r w:rsidRPr="00BD0AA3">
        <w:rPr>
          <w:b/>
          <w:i/>
          <w:sz w:val="28"/>
          <w:szCs w:val="28"/>
          <w:lang w:val="uk-UA"/>
        </w:rPr>
        <w:t>ради</w:t>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Pr="00BD0AA3">
        <w:rPr>
          <w:b/>
          <w:i/>
          <w:sz w:val="28"/>
          <w:szCs w:val="28"/>
          <w:lang w:val="uk-UA"/>
        </w:rPr>
        <w:tab/>
      </w:r>
      <w:r w:rsidR="00742F82" w:rsidRPr="00BD0AA3">
        <w:rPr>
          <w:b/>
          <w:i/>
          <w:sz w:val="28"/>
          <w:szCs w:val="28"/>
          <w:lang w:val="uk-UA"/>
        </w:rPr>
        <w:t>Хомяк О. Р</w:t>
      </w:r>
      <w:r w:rsidRPr="00BD0AA3">
        <w:rPr>
          <w:b/>
          <w:i/>
          <w:sz w:val="28"/>
          <w:szCs w:val="28"/>
          <w:lang w:val="uk-UA"/>
        </w:rPr>
        <w:t>.</w:t>
      </w:r>
    </w:p>
    <w:sectPr w:rsidR="00742F82" w:rsidRPr="00BD0AA3" w:rsidSect="00DD745F">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7"/>
  </w:num>
  <w:num w:numId="4">
    <w:abstractNumId w:val="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9"/>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26BE"/>
    <w:rsid w:val="000430C9"/>
    <w:rsid w:val="00045E30"/>
    <w:rsid w:val="00050040"/>
    <w:rsid w:val="00052B3B"/>
    <w:rsid w:val="000539AB"/>
    <w:rsid w:val="000608B8"/>
    <w:rsid w:val="000671EC"/>
    <w:rsid w:val="000738A2"/>
    <w:rsid w:val="00074501"/>
    <w:rsid w:val="000809BE"/>
    <w:rsid w:val="00090C2B"/>
    <w:rsid w:val="00095F82"/>
    <w:rsid w:val="000A33F6"/>
    <w:rsid w:val="000B11E7"/>
    <w:rsid w:val="000B789C"/>
    <w:rsid w:val="000C10D5"/>
    <w:rsid w:val="000C23CC"/>
    <w:rsid w:val="000D07EC"/>
    <w:rsid w:val="000D15DD"/>
    <w:rsid w:val="000D5049"/>
    <w:rsid w:val="000D5EDD"/>
    <w:rsid w:val="000D742C"/>
    <w:rsid w:val="000E115E"/>
    <w:rsid w:val="000E55E1"/>
    <w:rsid w:val="000E5E60"/>
    <w:rsid w:val="000F2D76"/>
    <w:rsid w:val="000F4342"/>
    <w:rsid w:val="00122881"/>
    <w:rsid w:val="00125FBA"/>
    <w:rsid w:val="00140224"/>
    <w:rsid w:val="001463AB"/>
    <w:rsid w:val="00162838"/>
    <w:rsid w:val="001640D6"/>
    <w:rsid w:val="00164D39"/>
    <w:rsid w:val="00165F9C"/>
    <w:rsid w:val="0016745D"/>
    <w:rsid w:val="0016777F"/>
    <w:rsid w:val="0017384D"/>
    <w:rsid w:val="00173C41"/>
    <w:rsid w:val="00177794"/>
    <w:rsid w:val="00185FEE"/>
    <w:rsid w:val="0019006C"/>
    <w:rsid w:val="00191D07"/>
    <w:rsid w:val="00195347"/>
    <w:rsid w:val="001959F9"/>
    <w:rsid w:val="00196161"/>
    <w:rsid w:val="001B4188"/>
    <w:rsid w:val="001B70ED"/>
    <w:rsid w:val="001C2448"/>
    <w:rsid w:val="001C4314"/>
    <w:rsid w:val="001E0BFE"/>
    <w:rsid w:val="001E2158"/>
    <w:rsid w:val="00200821"/>
    <w:rsid w:val="002056D5"/>
    <w:rsid w:val="00220500"/>
    <w:rsid w:val="00226DB5"/>
    <w:rsid w:val="00226DFE"/>
    <w:rsid w:val="00227CF1"/>
    <w:rsid w:val="002314F8"/>
    <w:rsid w:val="00243B7D"/>
    <w:rsid w:val="00244E99"/>
    <w:rsid w:val="00246F27"/>
    <w:rsid w:val="00260B5F"/>
    <w:rsid w:val="0027791B"/>
    <w:rsid w:val="002813B5"/>
    <w:rsid w:val="00283981"/>
    <w:rsid w:val="0028598B"/>
    <w:rsid w:val="0029179C"/>
    <w:rsid w:val="0029348E"/>
    <w:rsid w:val="002A0106"/>
    <w:rsid w:val="002A2243"/>
    <w:rsid w:val="002A305E"/>
    <w:rsid w:val="002A3A93"/>
    <w:rsid w:val="002A6191"/>
    <w:rsid w:val="002D0E08"/>
    <w:rsid w:val="002D2B94"/>
    <w:rsid w:val="002F5DF4"/>
    <w:rsid w:val="0032526A"/>
    <w:rsid w:val="003256A2"/>
    <w:rsid w:val="0033579A"/>
    <w:rsid w:val="00341ED6"/>
    <w:rsid w:val="00344EA2"/>
    <w:rsid w:val="00347A90"/>
    <w:rsid w:val="00351CBC"/>
    <w:rsid w:val="003529DB"/>
    <w:rsid w:val="0036014C"/>
    <w:rsid w:val="0036407A"/>
    <w:rsid w:val="00364EC0"/>
    <w:rsid w:val="00370AC7"/>
    <w:rsid w:val="003715CE"/>
    <w:rsid w:val="00393D93"/>
    <w:rsid w:val="003972B4"/>
    <w:rsid w:val="003B3A32"/>
    <w:rsid w:val="003B6018"/>
    <w:rsid w:val="003C0027"/>
    <w:rsid w:val="003D6DDD"/>
    <w:rsid w:val="003E3AEA"/>
    <w:rsid w:val="003E3EB2"/>
    <w:rsid w:val="003F28BA"/>
    <w:rsid w:val="003F57BC"/>
    <w:rsid w:val="0040470A"/>
    <w:rsid w:val="004116A1"/>
    <w:rsid w:val="00434BB3"/>
    <w:rsid w:val="00440DD0"/>
    <w:rsid w:val="00446A38"/>
    <w:rsid w:val="0044766D"/>
    <w:rsid w:val="00451A80"/>
    <w:rsid w:val="00476491"/>
    <w:rsid w:val="00476C3B"/>
    <w:rsid w:val="004842B0"/>
    <w:rsid w:val="0048532F"/>
    <w:rsid w:val="00493763"/>
    <w:rsid w:val="0049466E"/>
    <w:rsid w:val="00494AD3"/>
    <w:rsid w:val="00495CAB"/>
    <w:rsid w:val="004A139A"/>
    <w:rsid w:val="004B5568"/>
    <w:rsid w:val="004C1B80"/>
    <w:rsid w:val="004D4CC2"/>
    <w:rsid w:val="004E314E"/>
    <w:rsid w:val="004F211B"/>
    <w:rsid w:val="004F252B"/>
    <w:rsid w:val="005034BE"/>
    <w:rsid w:val="0051446D"/>
    <w:rsid w:val="005233CB"/>
    <w:rsid w:val="00524E75"/>
    <w:rsid w:val="00537A24"/>
    <w:rsid w:val="0056010C"/>
    <w:rsid w:val="005622F4"/>
    <w:rsid w:val="00564990"/>
    <w:rsid w:val="005715F8"/>
    <w:rsid w:val="00571BD3"/>
    <w:rsid w:val="00574F1D"/>
    <w:rsid w:val="005864F0"/>
    <w:rsid w:val="00586FCF"/>
    <w:rsid w:val="00597A36"/>
    <w:rsid w:val="005A5B6F"/>
    <w:rsid w:val="005B6D5F"/>
    <w:rsid w:val="005C5D7D"/>
    <w:rsid w:val="005E6A3B"/>
    <w:rsid w:val="005F3FEA"/>
    <w:rsid w:val="005F47BC"/>
    <w:rsid w:val="00602750"/>
    <w:rsid w:val="00606212"/>
    <w:rsid w:val="00612A96"/>
    <w:rsid w:val="006175D0"/>
    <w:rsid w:val="006271CC"/>
    <w:rsid w:val="00630B1C"/>
    <w:rsid w:val="006427F2"/>
    <w:rsid w:val="00656073"/>
    <w:rsid w:val="00673BE6"/>
    <w:rsid w:val="006874CE"/>
    <w:rsid w:val="00690492"/>
    <w:rsid w:val="006932F1"/>
    <w:rsid w:val="00693645"/>
    <w:rsid w:val="00693D99"/>
    <w:rsid w:val="006964F5"/>
    <w:rsid w:val="006A2FB4"/>
    <w:rsid w:val="006A31E8"/>
    <w:rsid w:val="006B0D32"/>
    <w:rsid w:val="006D08C4"/>
    <w:rsid w:val="006D63A1"/>
    <w:rsid w:val="006D7CF6"/>
    <w:rsid w:val="006F2CF6"/>
    <w:rsid w:val="006F35CF"/>
    <w:rsid w:val="006F3D59"/>
    <w:rsid w:val="007040D6"/>
    <w:rsid w:val="007119FD"/>
    <w:rsid w:val="00727A04"/>
    <w:rsid w:val="00742F82"/>
    <w:rsid w:val="0074673A"/>
    <w:rsid w:val="00751B37"/>
    <w:rsid w:val="00762871"/>
    <w:rsid w:val="00762E7B"/>
    <w:rsid w:val="007631CF"/>
    <w:rsid w:val="00770648"/>
    <w:rsid w:val="007724EC"/>
    <w:rsid w:val="007727B7"/>
    <w:rsid w:val="00774E3F"/>
    <w:rsid w:val="00774E9F"/>
    <w:rsid w:val="00794347"/>
    <w:rsid w:val="007A5C41"/>
    <w:rsid w:val="007A6FD9"/>
    <w:rsid w:val="007A7712"/>
    <w:rsid w:val="007B3F0C"/>
    <w:rsid w:val="007C3111"/>
    <w:rsid w:val="007C45CB"/>
    <w:rsid w:val="007D409D"/>
    <w:rsid w:val="007E05F5"/>
    <w:rsid w:val="007E4A50"/>
    <w:rsid w:val="007F696D"/>
    <w:rsid w:val="007F6DA0"/>
    <w:rsid w:val="007F7945"/>
    <w:rsid w:val="008113A2"/>
    <w:rsid w:val="00812583"/>
    <w:rsid w:val="00817504"/>
    <w:rsid w:val="00826DE3"/>
    <w:rsid w:val="0083215A"/>
    <w:rsid w:val="00843C7E"/>
    <w:rsid w:val="00860600"/>
    <w:rsid w:val="008674DC"/>
    <w:rsid w:val="00867BEE"/>
    <w:rsid w:val="0088102D"/>
    <w:rsid w:val="00884357"/>
    <w:rsid w:val="00887E00"/>
    <w:rsid w:val="00890AE6"/>
    <w:rsid w:val="00893AA7"/>
    <w:rsid w:val="008B13EE"/>
    <w:rsid w:val="008B178E"/>
    <w:rsid w:val="008E1592"/>
    <w:rsid w:val="008E4013"/>
    <w:rsid w:val="008E5D63"/>
    <w:rsid w:val="00901FE5"/>
    <w:rsid w:val="00910340"/>
    <w:rsid w:val="00910CB7"/>
    <w:rsid w:val="00914651"/>
    <w:rsid w:val="00931641"/>
    <w:rsid w:val="009362B2"/>
    <w:rsid w:val="009363A7"/>
    <w:rsid w:val="009363D5"/>
    <w:rsid w:val="00946018"/>
    <w:rsid w:val="009517DB"/>
    <w:rsid w:val="00975474"/>
    <w:rsid w:val="0098661F"/>
    <w:rsid w:val="009923AD"/>
    <w:rsid w:val="00997E14"/>
    <w:rsid w:val="009A0258"/>
    <w:rsid w:val="009B0E95"/>
    <w:rsid w:val="009C3C59"/>
    <w:rsid w:val="009D5905"/>
    <w:rsid w:val="009D6A47"/>
    <w:rsid w:val="009E27A6"/>
    <w:rsid w:val="009E2A1D"/>
    <w:rsid w:val="009E3C9F"/>
    <w:rsid w:val="009F3CB6"/>
    <w:rsid w:val="00A22F6F"/>
    <w:rsid w:val="00A23577"/>
    <w:rsid w:val="00A339A3"/>
    <w:rsid w:val="00A3562E"/>
    <w:rsid w:val="00A56E31"/>
    <w:rsid w:val="00A6606F"/>
    <w:rsid w:val="00A704C4"/>
    <w:rsid w:val="00A71AF2"/>
    <w:rsid w:val="00A7779A"/>
    <w:rsid w:val="00A87C4B"/>
    <w:rsid w:val="00A978E3"/>
    <w:rsid w:val="00AA031E"/>
    <w:rsid w:val="00AA2337"/>
    <w:rsid w:val="00AA6DDA"/>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371A6"/>
    <w:rsid w:val="00B53EB9"/>
    <w:rsid w:val="00B757FA"/>
    <w:rsid w:val="00B7633B"/>
    <w:rsid w:val="00B801B8"/>
    <w:rsid w:val="00B81277"/>
    <w:rsid w:val="00B8507C"/>
    <w:rsid w:val="00B9591E"/>
    <w:rsid w:val="00BA4F90"/>
    <w:rsid w:val="00BC29BC"/>
    <w:rsid w:val="00BC3201"/>
    <w:rsid w:val="00BC3B70"/>
    <w:rsid w:val="00BC4B22"/>
    <w:rsid w:val="00BC6C8A"/>
    <w:rsid w:val="00BD0AA3"/>
    <w:rsid w:val="00BE5329"/>
    <w:rsid w:val="00BE787F"/>
    <w:rsid w:val="00BF36AA"/>
    <w:rsid w:val="00BF390E"/>
    <w:rsid w:val="00BF5DE8"/>
    <w:rsid w:val="00BF754E"/>
    <w:rsid w:val="00C1259F"/>
    <w:rsid w:val="00C20F8B"/>
    <w:rsid w:val="00C25818"/>
    <w:rsid w:val="00C34CD6"/>
    <w:rsid w:val="00C41F91"/>
    <w:rsid w:val="00C42F56"/>
    <w:rsid w:val="00C52CF8"/>
    <w:rsid w:val="00C53B8B"/>
    <w:rsid w:val="00C568BB"/>
    <w:rsid w:val="00C56A5B"/>
    <w:rsid w:val="00C56B34"/>
    <w:rsid w:val="00C6484C"/>
    <w:rsid w:val="00C64E4E"/>
    <w:rsid w:val="00C67FB5"/>
    <w:rsid w:val="00C93D8B"/>
    <w:rsid w:val="00CA454A"/>
    <w:rsid w:val="00CA655E"/>
    <w:rsid w:val="00CA7354"/>
    <w:rsid w:val="00CC2D65"/>
    <w:rsid w:val="00CC631D"/>
    <w:rsid w:val="00CD1C4C"/>
    <w:rsid w:val="00CD5D77"/>
    <w:rsid w:val="00CF6B98"/>
    <w:rsid w:val="00CF7D59"/>
    <w:rsid w:val="00D133C2"/>
    <w:rsid w:val="00D24AB0"/>
    <w:rsid w:val="00D44B72"/>
    <w:rsid w:val="00D46675"/>
    <w:rsid w:val="00D74C3F"/>
    <w:rsid w:val="00D75B67"/>
    <w:rsid w:val="00D854A5"/>
    <w:rsid w:val="00DA4052"/>
    <w:rsid w:val="00DA4F37"/>
    <w:rsid w:val="00DC0D00"/>
    <w:rsid w:val="00DC7E6B"/>
    <w:rsid w:val="00DD3F7C"/>
    <w:rsid w:val="00DD743A"/>
    <w:rsid w:val="00DD745F"/>
    <w:rsid w:val="00DE4832"/>
    <w:rsid w:val="00DF12E5"/>
    <w:rsid w:val="00DF1B10"/>
    <w:rsid w:val="00DF6329"/>
    <w:rsid w:val="00E03EBC"/>
    <w:rsid w:val="00E10913"/>
    <w:rsid w:val="00E10DEC"/>
    <w:rsid w:val="00E266DA"/>
    <w:rsid w:val="00E26BF0"/>
    <w:rsid w:val="00E33D46"/>
    <w:rsid w:val="00E44A01"/>
    <w:rsid w:val="00E66DA3"/>
    <w:rsid w:val="00E675A1"/>
    <w:rsid w:val="00E84A1C"/>
    <w:rsid w:val="00E853FF"/>
    <w:rsid w:val="00EA6683"/>
    <w:rsid w:val="00EB33F9"/>
    <w:rsid w:val="00EC603C"/>
    <w:rsid w:val="00EC67DF"/>
    <w:rsid w:val="00ED0677"/>
    <w:rsid w:val="00EE0415"/>
    <w:rsid w:val="00EE1743"/>
    <w:rsid w:val="00EE1DB9"/>
    <w:rsid w:val="00EF1B8B"/>
    <w:rsid w:val="00F058E3"/>
    <w:rsid w:val="00F1546C"/>
    <w:rsid w:val="00F3374B"/>
    <w:rsid w:val="00F40159"/>
    <w:rsid w:val="00F419BF"/>
    <w:rsid w:val="00F43C0E"/>
    <w:rsid w:val="00F53321"/>
    <w:rsid w:val="00F621C3"/>
    <w:rsid w:val="00F63F24"/>
    <w:rsid w:val="00F70495"/>
    <w:rsid w:val="00F73407"/>
    <w:rsid w:val="00F736FF"/>
    <w:rsid w:val="00F73D63"/>
    <w:rsid w:val="00F94BE4"/>
    <w:rsid w:val="00FA077F"/>
    <w:rsid w:val="00FC2ECB"/>
    <w:rsid w:val="00FD0ADE"/>
    <w:rsid w:val="00FD182B"/>
    <w:rsid w:val="00FD3297"/>
    <w:rsid w:val="00FE27BC"/>
    <w:rsid w:val="00FE40B3"/>
    <w:rsid w:val="00FF3217"/>
    <w:rsid w:val="00FF362D"/>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BD0AA3"/>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paragraph" w:styleId="a7">
    <w:name w:val="No Spacing"/>
    <w:uiPriority w:val="1"/>
    <w:qFormat/>
    <w:rsid w:val="00BD0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45452387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 w:id="185383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5621</Words>
  <Characters>3204</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5</cp:revision>
  <cp:lastPrinted>2021-02-23T09:27:00Z</cp:lastPrinted>
  <dcterms:created xsi:type="dcterms:W3CDTF">2021-01-06T09:39:00Z</dcterms:created>
  <dcterms:modified xsi:type="dcterms:W3CDTF">2021-02-23T09:29:00Z</dcterms:modified>
</cp:coreProperties>
</file>