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0E09BA" w:rsidRDefault="000E09BA" w:rsidP="000E09BA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B84813" w:rsidP="000E09B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109</w:t>
      </w: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0E09BA" w:rsidRDefault="00B84813" w:rsidP="000E09BA">
      <w:pPr>
        <w:rPr>
          <w:sz w:val="24"/>
        </w:rPr>
      </w:pPr>
      <w:r>
        <w:rPr>
          <w:sz w:val="24"/>
        </w:rPr>
        <w:t>25 квітня</w:t>
      </w:r>
      <w:r w:rsidR="000E09BA">
        <w:rPr>
          <w:sz w:val="24"/>
        </w:rPr>
        <w:t xml:space="preserve">  2018 р.</w:t>
      </w:r>
    </w:p>
    <w:p w:rsidR="000E09BA" w:rsidRDefault="000E09BA" w:rsidP="000E09BA">
      <w:pPr>
        <w:rPr>
          <w:sz w:val="24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«Про преміювання працівників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апа</w:t>
      </w:r>
      <w:r w:rsidR="00314281">
        <w:rPr>
          <w:rStyle w:val="a4"/>
          <w:b w:val="0"/>
          <w:color w:val="000000"/>
          <w:bdr w:val="none" w:sz="0" w:space="0" w:color="auto" w:frame="1"/>
        </w:rPr>
        <w:t>рат</w:t>
      </w:r>
      <w:r w:rsidR="00B84813">
        <w:rPr>
          <w:rStyle w:val="a4"/>
          <w:b w:val="0"/>
          <w:color w:val="000000"/>
          <w:bdr w:val="none" w:sz="0" w:space="0" w:color="auto" w:frame="1"/>
        </w:rPr>
        <w:t>у сільської ради ОТГ за квітень</w:t>
      </w:r>
      <w:r>
        <w:rPr>
          <w:rStyle w:val="a4"/>
          <w:b w:val="0"/>
          <w:color w:val="000000"/>
          <w:bdr w:val="none" w:sz="0" w:space="0" w:color="auto" w:frame="1"/>
        </w:rPr>
        <w:t xml:space="preserve">  2018 року</w:t>
      </w:r>
      <w:r w:rsidR="00501E51">
        <w:rPr>
          <w:rStyle w:val="a4"/>
          <w:b w:val="0"/>
          <w:color w:val="000000"/>
          <w:bdr w:val="none" w:sz="0" w:space="0" w:color="auto" w:frame="1"/>
        </w:rPr>
        <w:t>.</w:t>
      </w:r>
      <w:r>
        <w:rPr>
          <w:rStyle w:val="a4"/>
          <w:b w:val="0"/>
          <w:color w:val="000000"/>
          <w:bdr w:val="none" w:sz="0" w:space="0" w:color="auto" w:frame="1"/>
        </w:rPr>
        <w:t>»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tbl>
      <w:tblPr>
        <w:tblW w:w="0" w:type="auto"/>
        <w:tblCellSpacing w:w="15" w:type="dxa"/>
        <w:tblLook w:val="04A0"/>
      </w:tblPr>
      <w:tblGrid>
        <w:gridCol w:w="4865"/>
        <w:gridCol w:w="4864"/>
      </w:tblGrid>
      <w:tr w:rsidR="000E09BA" w:rsidTr="000E09B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after="100" w:afterAutospacing="1" w:line="276" w:lineRule="auto"/>
              <w:jc w:val="both"/>
              <w:rPr>
                <w:bCs/>
                <w:color w:val="175B7C"/>
                <w:sz w:val="24"/>
                <w:lang w:eastAsia="en-US"/>
              </w:rPr>
            </w:pPr>
            <w:r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>Керуючись Постановою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      </w:r>
          </w:p>
        </w:tc>
      </w:tr>
      <w:tr w:rsidR="000E09BA" w:rsidTr="000E09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</w:tr>
    </w:tbl>
    <w:p w:rsidR="000E09BA" w:rsidRDefault="000E09BA" w:rsidP="000E09BA">
      <w:pPr>
        <w:pStyle w:val="a3"/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преміювати працівників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 ап</w:t>
      </w:r>
      <w:r w:rsidR="00B84813">
        <w:rPr>
          <w:rStyle w:val="a4"/>
          <w:b w:val="0"/>
          <w:color w:val="000000"/>
          <w:bdr w:val="none" w:sz="0" w:space="0" w:color="auto" w:frame="1"/>
        </w:rPr>
        <w:t>арату сільської ради за квітень</w:t>
      </w:r>
      <w:r>
        <w:rPr>
          <w:rStyle w:val="a4"/>
          <w:b w:val="0"/>
          <w:color w:val="000000"/>
          <w:bdr w:val="none" w:sz="0" w:space="0" w:color="auto" w:frame="1"/>
        </w:rPr>
        <w:t xml:space="preserve">  2018 року –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200 % посадового окладу наступних працівників: 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Хомяк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О.Р., Свистуна Б.І.,   Грицуня І.І.,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Петричку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С.Я.,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Дропу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Б.М.,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Полігас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Л.М.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300% посадового окладу наступних працівників: Андросюк З.П.,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Війтович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Тимунь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Г.Я.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150 %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Гайвась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  <w:lang w:val="ru-RU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 розмірі 200 % посадового окладу наступних працівників: Волошин Л.А.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200% посадового окладу наступних працівників: Пиріг Л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.Р., </w:t>
      </w:r>
      <w:proofErr w:type="spellStart"/>
      <w:r w:rsidR="00314281">
        <w:rPr>
          <w:rStyle w:val="a4"/>
          <w:b w:val="0"/>
          <w:color w:val="000000"/>
          <w:bdr w:val="none" w:sz="0" w:space="0" w:color="auto" w:frame="1"/>
        </w:rPr>
        <w:t>Доценко</w:t>
      </w:r>
      <w:proofErr w:type="spellEnd"/>
      <w:r w:rsidR="00314281">
        <w:rPr>
          <w:rStyle w:val="a4"/>
          <w:b w:val="0"/>
          <w:color w:val="000000"/>
          <w:bdr w:val="none" w:sz="0" w:space="0" w:color="auto" w:frame="1"/>
        </w:rPr>
        <w:t xml:space="preserve"> З.І.,</w:t>
      </w:r>
      <w:r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B84813">
        <w:rPr>
          <w:rStyle w:val="a4"/>
          <w:b w:val="0"/>
          <w:color w:val="000000"/>
          <w:bdr w:val="none" w:sz="0" w:space="0" w:color="auto" w:frame="1"/>
        </w:rPr>
        <w:t>Світлика</w:t>
      </w:r>
      <w:proofErr w:type="spellEnd"/>
      <w:r w:rsidR="00B84813">
        <w:rPr>
          <w:rStyle w:val="a4"/>
          <w:b w:val="0"/>
          <w:color w:val="000000"/>
          <w:bdr w:val="none" w:sz="0" w:space="0" w:color="auto" w:frame="1"/>
        </w:rPr>
        <w:t xml:space="preserve"> В. М..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</w:t>
      </w:r>
      <w:r>
        <w:rPr>
          <w:rStyle w:val="a4"/>
          <w:b w:val="0"/>
          <w:color w:val="000000"/>
          <w:bdr w:val="none" w:sz="0" w:space="0" w:color="auto" w:frame="1"/>
          <w:lang w:val="ru-RU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розмірі 150 % посадового окладу наступних працівників: Чорну Н.Я.,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Осміловського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В.І., Галас І.З.</w:t>
      </w:r>
      <w:r w:rsidR="00B84813">
        <w:rPr>
          <w:rStyle w:val="a4"/>
          <w:b w:val="0"/>
          <w:color w:val="000000"/>
          <w:bdr w:val="none" w:sz="0" w:space="0" w:color="auto" w:frame="1"/>
        </w:rPr>
        <w:t>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100 % посадового окладу наступних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 працівників: Ковальчук Н.О</w:t>
      </w:r>
      <w:r w:rsidR="00B84813">
        <w:rPr>
          <w:rStyle w:val="a4"/>
          <w:b w:val="0"/>
          <w:color w:val="000000"/>
          <w:bdr w:val="none" w:sz="0" w:space="0" w:color="auto" w:frame="1"/>
        </w:rPr>
        <w:t>.</w:t>
      </w:r>
      <w:r w:rsidR="00314281">
        <w:rPr>
          <w:rStyle w:val="a4"/>
          <w:b w:val="0"/>
          <w:color w:val="000000"/>
          <w:bdr w:val="none" w:sz="0" w:space="0" w:color="auto" w:frame="1"/>
        </w:rPr>
        <w:t>,</w:t>
      </w:r>
      <w:r w:rsidR="00B84813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Федець</w:t>
      </w:r>
      <w:r w:rsidR="00314281">
        <w:rPr>
          <w:rStyle w:val="a4"/>
          <w:b w:val="0"/>
          <w:color w:val="000000"/>
          <w:bdr w:val="none" w:sz="0" w:space="0" w:color="auto" w:frame="1"/>
        </w:rPr>
        <w:t>ку</w:t>
      </w:r>
      <w:proofErr w:type="spellEnd"/>
      <w:r w:rsidR="00314281">
        <w:rPr>
          <w:rStyle w:val="a4"/>
          <w:b w:val="0"/>
          <w:color w:val="000000"/>
          <w:bdr w:val="none" w:sz="0" w:space="0" w:color="auto" w:frame="1"/>
        </w:rPr>
        <w:t xml:space="preserve"> О.С., Сохань Г.М.</w:t>
      </w:r>
      <w:r>
        <w:rPr>
          <w:rStyle w:val="a4"/>
          <w:b w:val="0"/>
          <w:color w:val="000000"/>
          <w:bdr w:val="none" w:sz="0" w:space="0" w:color="auto" w:frame="1"/>
        </w:rPr>
        <w:t>.</w:t>
      </w:r>
    </w:p>
    <w:p w:rsidR="00314281" w:rsidRDefault="00314281" w:rsidP="000E09BA">
      <w:pPr>
        <w:rPr>
          <w:rStyle w:val="a4"/>
          <w:b w:val="0"/>
          <w:color w:val="000000"/>
          <w:bdr w:val="none" w:sz="0" w:space="0" w:color="auto" w:frame="1"/>
        </w:rPr>
      </w:pPr>
      <w:r>
        <w:rPr>
          <w:sz w:val="24"/>
        </w:rPr>
        <w:t xml:space="preserve">        -</w:t>
      </w:r>
      <w:r w:rsidRPr="00314281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у  розмірі 200 %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Галятовську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Кіянку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ГреньО.Р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Галянту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Н.В.,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Набиванець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І.Р.,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Шай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Х.М.,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Вертас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М.Й.</w:t>
      </w:r>
    </w:p>
    <w:p w:rsidR="00B84813" w:rsidRPr="00B84813" w:rsidRDefault="00314281" w:rsidP="000E09BA">
      <w:pPr>
        <w:rPr>
          <w:bCs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Сидора Р.Б.,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Кузик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В.В.</w:t>
      </w:r>
      <w:r w:rsidR="00B84813">
        <w:rPr>
          <w:rStyle w:val="a4"/>
          <w:b w:val="0"/>
          <w:color w:val="000000"/>
          <w:bdr w:val="none" w:sz="0" w:space="0" w:color="auto" w:frame="1"/>
        </w:rPr>
        <w:t>;</w:t>
      </w:r>
    </w:p>
    <w:p w:rsidR="000E09BA" w:rsidRDefault="00B84813" w:rsidP="000E09BA">
      <w:pPr>
        <w:jc w:val="both"/>
        <w:rPr>
          <w:rStyle w:val="a4"/>
          <w:b w:val="0"/>
          <w:color w:val="000000"/>
          <w:bdr w:val="none" w:sz="0" w:space="0" w:color="auto" w:frame="1"/>
        </w:rPr>
      </w:pPr>
      <w:r>
        <w:rPr>
          <w:sz w:val="24"/>
        </w:rPr>
        <w:t xml:space="preserve">        -</w:t>
      </w:r>
      <w:r w:rsidRPr="00314281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у  розмірі 200 %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Леськів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Є.</w:t>
      </w:r>
      <w:r w:rsidR="00501E51">
        <w:rPr>
          <w:rStyle w:val="a4"/>
          <w:b w:val="0"/>
          <w:color w:val="000000"/>
          <w:bdr w:val="none" w:sz="0" w:space="0" w:color="auto" w:frame="1"/>
        </w:rPr>
        <w:t xml:space="preserve">В. </w:t>
      </w:r>
      <w:proofErr w:type="spellStart"/>
      <w:r w:rsidR="00501E51">
        <w:rPr>
          <w:rStyle w:val="a4"/>
          <w:b w:val="0"/>
          <w:color w:val="000000"/>
          <w:bdr w:val="none" w:sz="0" w:space="0" w:color="auto" w:frame="1"/>
        </w:rPr>
        <w:t>Михалюк</w:t>
      </w:r>
      <w:proofErr w:type="spellEnd"/>
      <w:r w:rsidR="00501E51">
        <w:rPr>
          <w:rStyle w:val="a4"/>
          <w:b w:val="0"/>
          <w:color w:val="000000"/>
          <w:bdr w:val="none" w:sz="0" w:space="0" w:color="auto" w:frame="1"/>
        </w:rPr>
        <w:t xml:space="preserve"> Г. В.;</w:t>
      </w:r>
      <w:r>
        <w:rPr>
          <w:rStyle w:val="a4"/>
          <w:b w:val="0"/>
          <w:color w:val="000000"/>
          <w:bdr w:val="none" w:sz="0" w:space="0" w:color="auto" w:frame="1"/>
        </w:rPr>
        <w:t xml:space="preserve"> </w:t>
      </w:r>
    </w:p>
    <w:p w:rsidR="00B84813" w:rsidRDefault="00B84813" w:rsidP="000E09BA">
      <w:pPr>
        <w:jc w:val="both"/>
        <w:rPr>
          <w:sz w:val="24"/>
        </w:rPr>
      </w:pPr>
      <w:r>
        <w:rPr>
          <w:sz w:val="24"/>
        </w:rPr>
        <w:t xml:space="preserve">        -</w:t>
      </w:r>
      <w:r w:rsidRPr="00314281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у  розмірі 150 % посадового окладу наступних працівників: </w:t>
      </w:r>
      <w:proofErr w:type="spellStart"/>
      <w:r w:rsidR="00501E51">
        <w:rPr>
          <w:rStyle w:val="a4"/>
          <w:b w:val="0"/>
          <w:color w:val="000000"/>
          <w:bdr w:val="none" w:sz="0" w:space="0" w:color="auto" w:frame="1"/>
        </w:rPr>
        <w:t>Сушинського</w:t>
      </w:r>
      <w:proofErr w:type="spellEnd"/>
      <w:r w:rsidR="00501E51">
        <w:rPr>
          <w:rStyle w:val="a4"/>
          <w:b w:val="0"/>
          <w:color w:val="000000"/>
          <w:bdr w:val="none" w:sz="0" w:space="0" w:color="auto" w:frame="1"/>
        </w:rPr>
        <w:t xml:space="preserve"> М.В.,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Блисців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 Д., Матвійчука Т.Д.</w:t>
      </w: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  <w:r>
        <w:rPr>
          <w:sz w:val="24"/>
        </w:rPr>
        <w:t xml:space="preserve">Сільський голова                  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0E09BA" w:rsidRDefault="000E09BA" w:rsidP="000E09B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E09BA"/>
    <w:rsid w:val="000E09BA"/>
    <w:rsid w:val="002C743B"/>
    <w:rsid w:val="00314281"/>
    <w:rsid w:val="00430FF2"/>
    <w:rsid w:val="00501E51"/>
    <w:rsid w:val="00676A05"/>
    <w:rsid w:val="008E777F"/>
    <w:rsid w:val="009B5653"/>
    <w:rsid w:val="00B84813"/>
    <w:rsid w:val="00BA4308"/>
    <w:rsid w:val="00C23864"/>
    <w:rsid w:val="00E1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09B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E09B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E09BA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0E09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109</vt:lpstr>
      <vt:lpstr>        </vt:lpstr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2018-04-25T13:42:00Z</cp:lastPrinted>
  <dcterms:created xsi:type="dcterms:W3CDTF">2018-04-25T13:52:00Z</dcterms:created>
  <dcterms:modified xsi:type="dcterms:W3CDTF">2018-04-25T13:52:00Z</dcterms:modified>
</cp:coreProperties>
</file>