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C51" w:rsidRPr="00F23316" w:rsidRDefault="00E34C51" w:rsidP="00E34C51">
      <w:pPr>
        <w:pStyle w:val="a9"/>
        <w:tabs>
          <w:tab w:val="left" w:pos="426"/>
        </w:tabs>
        <w:spacing w:after="0"/>
        <w:ind w:right="140"/>
        <w:jc w:val="center"/>
        <w:rPr>
          <w:b/>
          <w:sz w:val="28"/>
          <w:szCs w:val="28"/>
        </w:rPr>
      </w:pPr>
      <w:r w:rsidRPr="00F23316">
        <w:rPr>
          <w:noProof/>
          <w:lang w:eastAsia="uk-UA"/>
        </w:rPr>
        <w:drawing>
          <wp:anchor distT="0" distB="0" distL="114935" distR="114935" simplePos="0" relativeHeight="251659264" behindDoc="0" locked="0" layoutInCell="1" allowOverlap="1" wp14:anchorId="646D94A1" wp14:editId="5AEBCBD0">
            <wp:simplePos x="0" y="0"/>
            <wp:positionH relativeFrom="page">
              <wp:posOffset>3709035</wp:posOffset>
            </wp:positionH>
            <wp:positionV relativeFrom="paragraph">
              <wp:posOffset>19685</wp:posOffset>
            </wp:positionV>
            <wp:extent cx="534035" cy="68326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pic:spPr>
                </pic:pic>
              </a:graphicData>
            </a:graphic>
          </wp:anchor>
        </w:drawing>
      </w:r>
      <w:r w:rsidRPr="00F23316">
        <w:rPr>
          <w:b/>
          <w:sz w:val="28"/>
          <w:szCs w:val="28"/>
        </w:rPr>
        <w:t>МУРОВАНСЬКА СІЛЬСЬКА РАДА</w:t>
      </w:r>
    </w:p>
    <w:p w:rsidR="00E34C51" w:rsidRPr="00F23316" w:rsidRDefault="00E34C51" w:rsidP="00E34C51">
      <w:pPr>
        <w:tabs>
          <w:tab w:val="left" w:pos="426"/>
        </w:tabs>
        <w:spacing w:after="0" w:line="240" w:lineRule="auto"/>
        <w:ind w:right="140"/>
        <w:jc w:val="center"/>
        <w:rPr>
          <w:rFonts w:ascii="Times New Roman" w:hAnsi="Times New Roman"/>
          <w:sz w:val="28"/>
          <w:szCs w:val="28"/>
        </w:rPr>
      </w:pPr>
      <w:r w:rsidRPr="00F23316">
        <w:rPr>
          <w:rFonts w:ascii="Times New Roman" w:hAnsi="Times New Roman"/>
          <w:b/>
          <w:sz w:val="28"/>
          <w:szCs w:val="28"/>
        </w:rPr>
        <w:t>ОБ’ЄДНАНОЇ ТЕРИТОРІАЛЬНОЇ ГРОМАДИ</w:t>
      </w:r>
    </w:p>
    <w:p w:rsidR="00E34C51" w:rsidRPr="00F23316" w:rsidRDefault="00E34C51" w:rsidP="00E34C51">
      <w:pPr>
        <w:tabs>
          <w:tab w:val="left" w:pos="426"/>
        </w:tabs>
        <w:spacing w:after="0" w:line="240" w:lineRule="auto"/>
        <w:ind w:right="140"/>
        <w:jc w:val="center"/>
        <w:rPr>
          <w:rFonts w:ascii="Times New Roman" w:hAnsi="Times New Roman"/>
          <w:b/>
          <w:sz w:val="28"/>
          <w:szCs w:val="28"/>
        </w:rPr>
      </w:pPr>
      <w:r w:rsidRPr="00F23316">
        <w:rPr>
          <w:rFonts w:ascii="Times New Roman" w:hAnsi="Times New Roman"/>
          <w:b/>
          <w:sz w:val="28"/>
          <w:szCs w:val="28"/>
        </w:rPr>
        <w:t>Пустомитівського району Львівської області</w:t>
      </w:r>
    </w:p>
    <w:p w:rsidR="00E34C51" w:rsidRPr="00F23316" w:rsidRDefault="00E34C51" w:rsidP="00E34C51">
      <w:pPr>
        <w:tabs>
          <w:tab w:val="left" w:pos="426"/>
        </w:tabs>
        <w:spacing w:line="240" w:lineRule="auto"/>
        <w:ind w:right="140"/>
        <w:jc w:val="center"/>
        <w:rPr>
          <w:rFonts w:ascii="Times New Roman" w:hAnsi="Times New Roman"/>
          <w:b/>
          <w:sz w:val="28"/>
          <w:szCs w:val="28"/>
          <w:u w:val="single"/>
        </w:rPr>
      </w:pPr>
      <w:r>
        <w:rPr>
          <w:rFonts w:ascii="Times New Roman" w:hAnsi="Times New Roman"/>
          <w:b/>
          <w:sz w:val="28"/>
          <w:szCs w:val="28"/>
          <w:u w:val="single"/>
        </w:rPr>
        <w:t>23-я</w:t>
      </w:r>
      <w:r w:rsidRPr="00F23316">
        <w:rPr>
          <w:rFonts w:ascii="Times New Roman" w:hAnsi="Times New Roman"/>
          <w:b/>
          <w:sz w:val="28"/>
          <w:szCs w:val="28"/>
          <w:u w:val="single"/>
        </w:rPr>
        <w:t xml:space="preserve"> сесія І демократичного скликання</w:t>
      </w:r>
    </w:p>
    <w:p w:rsidR="00E34C51" w:rsidRPr="00F23316" w:rsidRDefault="00E34C51" w:rsidP="00E34C51">
      <w:pPr>
        <w:tabs>
          <w:tab w:val="left" w:pos="426"/>
        </w:tabs>
        <w:spacing w:line="240" w:lineRule="auto"/>
        <w:ind w:right="140"/>
        <w:jc w:val="center"/>
        <w:rPr>
          <w:rFonts w:ascii="Times New Roman" w:hAnsi="Times New Roman"/>
          <w:sz w:val="28"/>
          <w:szCs w:val="28"/>
        </w:rPr>
      </w:pPr>
    </w:p>
    <w:p w:rsidR="00E34C51" w:rsidRPr="00F23316" w:rsidRDefault="00E34C51" w:rsidP="00E34C51">
      <w:pPr>
        <w:tabs>
          <w:tab w:val="left" w:pos="426"/>
        </w:tabs>
        <w:spacing w:line="240" w:lineRule="auto"/>
        <w:ind w:right="140"/>
        <w:jc w:val="center"/>
        <w:rPr>
          <w:rFonts w:ascii="Times New Roman" w:hAnsi="Times New Roman"/>
          <w:b/>
          <w:sz w:val="28"/>
          <w:szCs w:val="28"/>
        </w:rPr>
      </w:pPr>
      <w:r w:rsidRPr="00F23316">
        <w:rPr>
          <w:rFonts w:ascii="Times New Roman" w:hAnsi="Times New Roman"/>
          <w:b/>
          <w:sz w:val="28"/>
          <w:szCs w:val="28"/>
        </w:rPr>
        <w:t xml:space="preserve">Р І Ш Е Н </w:t>
      </w:r>
      <w:proofErr w:type="spellStart"/>
      <w:r w:rsidRPr="00F23316">
        <w:rPr>
          <w:rFonts w:ascii="Times New Roman" w:hAnsi="Times New Roman"/>
          <w:b/>
          <w:sz w:val="28"/>
          <w:szCs w:val="28"/>
        </w:rPr>
        <w:t>Н</w:t>
      </w:r>
      <w:proofErr w:type="spellEnd"/>
      <w:r w:rsidRPr="00F23316">
        <w:rPr>
          <w:rFonts w:ascii="Times New Roman" w:hAnsi="Times New Roman"/>
          <w:b/>
          <w:sz w:val="28"/>
          <w:szCs w:val="28"/>
        </w:rPr>
        <w:t xml:space="preserve"> Я №</w:t>
      </w:r>
      <w:r w:rsidR="00345BC3">
        <w:rPr>
          <w:rFonts w:ascii="Times New Roman" w:hAnsi="Times New Roman"/>
          <w:b/>
          <w:sz w:val="28"/>
          <w:szCs w:val="28"/>
        </w:rPr>
        <w:t>2381</w:t>
      </w:r>
    </w:p>
    <w:p w:rsidR="00E34C51" w:rsidRPr="005D124E" w:rsidRDefault="00E34C51" w:rsidP="00E34C51">
      <w:pPr>
        <w:pStyle w:val="a9"/>
        <w:tabs>
          <w:tab w:val="left" w:pos="426"/>
        </w:tabs>
        <w:spacing w:after="0"/>
        <w:ind w:right="140"/>
        <w:rPr>
          <w:b/>
          <w:sz w:val="28"/>
          <w:szCs w:val="28"/>
        </w:rPr>
      </w:pPr>
      <w:r>
        <w:rPr>
          <w:b/>
          <w:sz w:val="28"/>
          <w:szCs w:val="28"/>
        </w:rPr>
        <w:t>24 листопада 2020</w:t>
      </w:r>
      <w:r w:rsidRPr="005D124E">
        <w:rPr>
          <w:b/>
          <w:sz w:val="28"/>
          <w:szCs w:val="28"/>
        </w:rPr>
        <w:t xml:space="preserve"> року</w:t>
      </w:r>
    </w:p>
    <w:p w:rsidR="00E34C51" w:rsidRDefault="00E34C51" w:rsidP="00E34C51">
      <w:pPr>
        <w:tabs>
          <w:tab w:val="left" w:pos="426"/>
        </w:tabs>
        <w:spacing w:after="0"/>
        <w:ind w:right="140"/>
        <w:rPr>
          <w:rFonts w:ascii="Times New Roman" w:hAnsi="Times New Roman" w:cs="Times New Roman"/>
          <w:b/>
          <w:sz w:val="28"/>
          <w:szCs w:val="28"/>
        </w:rPr>
      </w:pPr>
    </w:p>
    <w:p w:rsidR="00E34C51" w:rsidRPr="00B71617" w:rsidRDefault="00E34C51" w:rsidP="00E34C51">
      <w:pPr>
        <w:tabs>
          <w:tab w:val="left" w:pos="426"/>
        </w:tabs>
        <w:spacing w:after="0" w:line="240" w:lineRule="auto"/>
        <w:ind w:right="140"/>
        <w:rPr>
          <w:rFonts w:ascii="Times New Roman" w:hAnsi="Times New Roman" w:cs="Times New Roman"/>
          <w:i/>
          <w:sz w:val="28"/>
          <w:szCs w:val="28"/>
        </w:rPr>
      </w:pPr>
      <w:r w:rsidRPr="00B71617">
        <w:rPr>
          <w:rFonts w:ascii="Times New Roman" w:hAnsi="Times New Roman" w:cs="Times New Roman"/>
          <w:i/>
          <w:sz w:val="28"/>
          <w:szCs w:val="28"/>
        </w:rPr>
        <w:t>Про затвердження плану</w:t>
      </w:r>
      <w:r>
        <w:rPr>
          <w:rFonts w:ascii="Times New Roman" w:hAnsi="Times New Roman" w:cs="Times New Roman"/>
          <w:i/>
          <w:sz w:val="28"/>
          <w:szCs w:val="28"/>
          <w:lang w:val="en-US"/>
        </w:rPr>
        <w:t xml:space="preserve"> </w:t>
      </w:r>
      <w:r w:rsidRPr="00B71617">
        <w:rPr>
          <w:rFonts w:ascii="Times New Roman" w:hAnsi="Times New Roman" w:cs="Times New Roman"/>
          <w:i/>
          <w:sz w:val="28"/>
          <w:szCs w:val="28"/>
        </w:rPr>
        <w:t>соціально – економічного розвитку</w:t>
      </w:r>
      <w:r>
        <w:rPr>
          <w:rFonts w:ascii="Times New Roman" w:hAnsi="Times New Roman" w:cs="Times New Roman"/>
          <w:i/>
          <w:sz w:val="28"/>
          <w:szCs w:val="28"/>
          <w:lang w:val="en-US"/>
        </w:rPr>
        <w:t xml:space="preserve"> </w:t>
      </w:r>
      <w:r w:rsidRPr="00B71617">
        <w:rPr>
          <w:rFonts w:ascii="Times New Roman" w:hAnsi="Times New Roman" w:cs="Times New Roman"/>
          <w:i/>
          <w:sz w:val="28"/>
          <w:szCs w:val="28"/>
        </w:rPr>
        <w:t xml:space="preserve">Мурованської сільської ради ОТГ на </w:t>
      </w:r>
      <w:r>
        <w:rPr>
          <w:rFonts w:ascii="Times New Roman" w:hAnsi="Times New Roman" w:cs="Times New Roman"/>
          <w:i/>
          <w:sz w:val="28"/>
          <w:szCs w:val="28"/>
          <w:lang w:val="en-US"/>
        </w:rPr>
        <w:t>202</w:t>
      </w:r>
      <w:r>
        <w:rPr>
          <w:rFonts w:ascii="Times New Roman" w:hAnsi="Times New Roman" w:cs="Times New Roman"/>
          <w:i/>
          <w:sz w:val="28"/>
          <w:szCs w:val="28"/>
        </w:rPr>
        <w:t>1</w:t>
      </w:r>
      <w:r w:rsidRPr="00B71617">
        <w:rPr>
          <w:rFonts w:ascii="Times New Roman" w:hAnsi="Times New Roman" w:cs="Times New Roman"/>
          <w:i/>
          <w:sz w:val="28"/>
          <w:szCs w:val="28"/>
        </w:rPr>
        <w:t xml:space="preserve"> рік</w:t>
      </w:r>
    </w:p>
    <w:p w:rsidR="00E34C51" w:rsidRPr="007E4612" w:rsidRDefault="00E34C51" w:rsidP="00E34C51">
      <w:pPr>
        <w:tabs>
          <w:tab w:val="left" w:pos="426"/>
        </w:tabs>
        <w:spacing w:after="0"/>
        <w:ind w:right="140"/>
        <w:rPr>
          <w:rFonts w:ascii="Times New Roman" w:hAnsi="Times New Roman" w:cs="Times New Roman"/>
          <w:b/>
          <w:sz w:val="28"/>
          <w:szCs w:val="28"/>
        </w:rPr>
      </w:pPr>
    </w:p>
    <w:p w:rsidR="00E34C51" w:rsidRPr="007E4612" w:rsidRDefault="00E34C51" w:rsidP="00E34C51">
      <w:pPr>
        <w:tabs>
          <w:tab w:val="left" w:pos="426"/>
        </w:tabs>
        <w:spacing w:after="0"/>
        <w:ind w:right="140"/>
        <w:jc w:val="both"/>
        <w:rPr>
          <w:rFonts w:ascii="Times New Roman" w:hAnsi="Times New Roman" w:cs="Times New Roman"/>
          <w:sz w:val="28"/>
          <w:szCs w:val="28"/>
        </w:rPr>
      </w:pPr>
      <w:r>
        <w:rPr>
          <w:rFonts w:ascii="Times New Roman" w:hAnsi="Times New Roman" w:cs="Times New Roman"/>
          <w:sz w:val="28"/>
          <w:szCs w:val="28"/>
        </w:rPr>
        <w:t xml:space="preserve">Відповідно до статті 26 </w:t>
      </w:r>
      <w:r w:rsidRPr="007E4612">
        <w:rPr>
          <w:rFonts w:ascii="Times New Roman" w:hAnsi="Times New Roman" w:cs="Times New Roman"/>
          <w:sz w:val="28"/>
          <w:szCs w:val="28"/>
        </w:rPr>
        <w:t>Закону України «Про місцев</w:t>
      </w:r>
      <w:r>
        <w:rPr>
          <w:rFonts w:ascii="Times New Roman" w:hAnsi="Times New Roman" w:cs="Times New Roman"/>
          <w:sz w:val="28"/>
          <w:szCs w:val="28"/>
        </w:rPr>
        <w:t xml:space="preserve">е самоврядування в Україні» та </w:t>
      </w:r>
      <w:r w:rsidRPr="007E4612">
        <w:rPr>
          <w:rFonts w:ascii="Times New Roman" w:hAnsi="Times New Roman" w:cs="Times New Roman"/>
          <w:sz w:val="28"/>
          <w:szCs w:val="28"/>
        </w:rPr>
        <w:t xml:space="preserve">розглянувши </w:t>
      </w:r>
      <w:r>
        <w:rPr>
          <w:rFonts w:ascii="Times New Roman" w:hAnsi="Times New Roman" w:cs="Times New Roman"/>
          <w:sz w:val="28"/>
          <w:szCs w:val="28"/>
        </w:rPr>
        <w:t>план</w:t>
      </w:r>
      <w:r w:rsidRPr="007E4612">
        <w:rPr>
          <w:rFonts w:ascii="Times New Roman" w:hAnsi="Times New Roman" w:cs="Times New Roman"/>
          <w:sz w:val="28"/>
          <w:szCs w:val="28"/>
        </w:rPr>
        <w:t xml:space="preserve"> соціально-економічного </w:t>
      </w:r>
      <w:r>
        <w:rPr>
          <w:rFonts w:ascii="Times New Roman" w:hAnsi="Times New Roman" w:cs="Times New Roman"/>
          <w:sz w:val="28"/>
          <w:szCs w:val="28"/>
        </w:rPr>
        <w:t>розвитку Мурованської сільської ради об’єднаної територіальної громади</w:t>
      </w:r>
      <w:r w:rsidRPr="007E4612">
        <w:rPr>
          <w:rFonts w:ascii="Times New Roman" w:hAnsi="Times New Roman" w:cs="Times New Roman"/>
          <w:sz w:val="28"/>
          <w:szCs w:val="28"/>
        </w:rPr>
        <w:t xml:space="preserve"> на </w:t>
      </w:r>
      <w:r>
        <w:rPr>
          <w:rFonts w:ascii="Times New Roman" w:hAnsi="Times New Roman" w:cs="Times New Roman"/>
          <w:sz w:val="28"/>
          <w:szCs w:val="28"/>
          <w:lang w:val="en-US"/>
        </w:rPr>
        <w:t>202</w:t>
      </w:r>
      <w:r>
        <w:rPr>
          <w:rFonts w:ascii="Times New Roman" w:hAnsi="Times New Roman" w:cs="Times New Roman"/>
          <w:sz w:val="28"/>
          <w:szCs w:val="28"/>
        </w:rPr>
        <w:t>1</w:t>
      </w:r>
      <w:r w:rsidRPr="007E4612">
        <w:rPr>
          <w:rFonts w:ascii="Times New Roman" w:hAnsi="Times New Roman" w:cs="Times New Roman"/>
          <w:sz w:val="28"/>
          <w:szCs w:val="28"/>
        </w:rPr>
        <w:t xml:space="preserve"> рік</w:t>
      </w:r>
      <w:r>
        <w:rPr>
          <w:rFonts w:ascii="Times New Roman" w:hAnsi="Times New Roman" w:cs="Times New Roman"/>
          <w:sz w:val="28"/>
          <w:szCs w:val="28"/>
        </w:rPr>
        <w:t>, сесія Мурованської сільської</w:t>
      </w:r>
      <w:r w:rsidRPr="007E4612">
        <w:rPr>
          <w:rFonts w:ascii="Times New Roman" w:hAnsi="Times New Roman" w:cs="Times New Roman"/>
          <w:sz w:val="28"/>
          <w:szCs w:val="28"/>
        </w:rPr>
        <w:t xml:space="preserve"> рад</w:t>
      </w:r>
      <w:r>
        <w:rPr>
          <w:rFonts w:ascii="Times New Roman" w:hAnsi="Times New Roman" w:cs="Times New Roman"/>
          <w:sz w:val="28"/>
          <w:szCs w:val="28"/>
        </w:rPr>
        <w:t>и ОТГ</w:t>
      </w:r>
    </w:p>
    <w:p w:rsidR="00E34C51" w:rsidRPr="007E4612" w:rsidRDefault="00E34C51" w:rsidP="00E34C51">
      <w:pPr>
        <w:tabs>
          <w:tab w:val="left" w:pos="426"/>
        </w:tabs>
        <w:spacing w:after="0"/>
        <w:ind w:right="140"/>
        <w:jc w:val="both"/>
        <w:rPr>
          <w:rFonts w:ascii="Times New Roman" w:hAnsi="Times New Roman" w:cs="Times New Roman"/>
          <w:sz w:val="28"/>
          <w:szCs w:val="28"/>
        </w:rPr>
      </w:pPr>
    </w:p>
    <w:p w:rsidR="00E34C51" w:rsidRPr="007E4612" w:rsidRDefault="00E34C51" w:rsidP="00E34C51">
      <w:pPr>
        <w:tabs>
          <w:tab w:val="left" w:pos="426"/>
        </w:tabs>
        <w:spacing w:after="0"/>
        <w:ind w:right="140"/>
        <w:jc w:val="center"/>
        <w:rPr>
          <w:rFonts w:ascii="Times New Roman" w:hAnsi="Times New Roman" w:cs="Times New Roman"/>
          <w:b/>
          <w:sz w:val="28"/>
          <w:szCs w:val="28"/>
        </w:rPr>
      </w:pPr>
      <w:r>
        <w:rPr>
          <w:rFonts w:ascii="Times New Roman" w:hAnsi="Times New Roman" w:cs="Times New Roman"/>
          <w:b/>
          <w:sz w:val="28"/>
          <w:szCs w:val="28"/>
        </w:rPr>
        <w:t>В И Р І Ш И Л А</w:t>
      </w:r>
      <w:r w:rsidRPr="007E4612">
        <w:rPr>
          <w:rFonts w:ascii="Times New Roman" w:hAnsi="Times New Roman" w:cs="Times New Roman"/>
          <w:b/>
          <w:sz w:val="28"/>
          <w:szCs w:val="28"/>
        </w:rPr>
        <w:t>:</w:t>
      </w:r>
    </w:p>
    <w:p w:rsidR="00E34C51" w:rsidRPr="007E4612" w:rsidRDefault="00E34C51" w:rsidP="00E34C51">
      <w:pPr>
        <w:tabs>
          <w:tab w:val="left" w:pos="426"/>
        </w:tabs>
        <w:spacing w:after="0"/>
        <w:ind w:right="140"/>
        <w:rPr>
          <w:rFonts w:ascii="Times New Roman" w:hAnsi="Times New Roman" w:cs="Times New Roman"/>
          <w:sz w:val="28"/>
          <w:szCs w:val="28"/>
        </w:rPr>
      </w:pPr>
    </w:p>
    <w:p w:rsidR="00E34C51" w:rsidRPr="007E4612" w:rsidRDefault="00E34C51" w:rsidP="00E34C51">
      <w:pPr>
        <w:tabs>
          <w:tab w:val="left" w:pos="426"/>
        </w:tabs>
        <w:spacing w:after="0"/>
        <w:ind w:right="140"/>
        <w:jc w:val="both"/>
        <w:rPr>
          <w:rFonts w:ascii="Times New Roman" w:hAnsi="Times New Roman" w:cs="Times New Roman"/>
          <w:sz w:val="28"/>
          <w:szCs w:val="28"/>
        </w:rPr>
      </w:pPr>
      <w:r>
        <w:rPr>
          <w:rFonts w:ascii="Times New Roman" w:hAnsi="Times New Roman" w:cs="Times New Roman"/>
          <w:sz w:val="28"/>
          <w:szCs w:val="28"/>
          <w:shd w:val="clear" w:color="auto" w:fill="FFFFFF"/>
          <w:lang w:val="en-US"/>
        </w:rPr>
        <w:t xml:space="preserve">1. </w:t>
      </w:r>
      <w:r w:rsidRPr="007E4612">
        <w:rPr>
          <w:rFonts w:ascii="Times New Roman" w:hAnsi="Times New Roman" w:cs="Times New Roman"/>
          <w:sz w:val="28"/>
          <w:szCs w:val="28"/>
          <w:shd w:val="clear" w:color="auto" w:fill="FFFFFF"/>
        </w:rPr>
        <w:t>Затвердити п</w:t>
      </w:r>
      <w:r>
        <w:rPr>
          <w:rFonts w:ascii="Times New Roman" w:hAnsi="Times New Roman" w:cs="Times New Roman"/>
          <w:sz w:val="28"/>
          <w:szCs w:val="28"/>
          <w:shd w:val="clear" w:color="auto" w:fill="FFFFFF"/>
        </w:rPr>
        <w:t>лан</w:t>
      </w:r>
      <w:r w:rsidRPr="007E4612">
        <w:rPr>
          <w:rFonts w:ascii="Times New Roman" w:hAnsi="Times New Roman" w:cs="Times New Roman"/>
          <w:sz w:val="28"/>
          <w:szCs w:val="28"/>
          <w:shd w:val="clear" w:color="auto" w:fill="FFFFFF"/>
        </w:rPr>
        <w:t xml:space="preserve"> соціально-економічного </w:t>
      </w:r>
      <w:r>
        <w:rPr>
          <w:rFonts w:ascii="Times New Roman" w:hAnsi="Times New Roman" w:cs="Times New Roman"/>
          <w:sz w:val="28"/>
          <w:szCs w:val="28"/>
          <w:shd w:val="clear" w:color="auto" w:fill="FFFFFF"/>
        </w:rPr>
        <w:t>розвитку Мурованської сільської ради об’єднаної територіальної громади</w:t>
      </w:r>
      <w:r w:rsidRPr="007E4612">
        <w:rPr>
          <w:rFonts w:ascii="Times New Roman" w:hAnsi="Times New Roman" w:cs="Times New Roman"/>
          <w:sz w:val="28"/>
          <w:szCs w:val="28"/>
          <w:shd w:val="clear" w:color="auto" w:fill="FFFFFF"/>
        </w:rPr>
        <w:t xml:space="preserve"> на </w:t>
      </w:r>
      <w:r>
        <w:rPr>
          <w:rFonts w:ascii="Times New Roman" w:hAnsi="Times New Roman" w:cs="Times New Roman"/>
          <w:sz w:val="28"/>
          <w:szCs w:val="28"/>
          <w:shd w:val="clear" w:color="auto" w:fill="FFFFFF"/>
          <w:lang w:val="en-US"/>
        </w:rPr>
        <w:t>202</w:t>
      </w:r>
      <w:r>
        <w:rPr>
          <w:rFonts w:ascii="Times New Roman" w:hAnsi="Times New Roman" w:cs="Times New Roman"/>
          <w:sz w:val="28"/>
          <w:szCs w:val="28"/>
          <w:shd w:val="clear" w:color="auto" w:fill="FFFFFF"/>
        </w:rPr>
        <w:t>1</w:t>
      </w:r>
      <w:r w:rsidRPr="007E4612">
        <w:rPr>
          <w:rFonts w:ascii="Times New Roman" w:hAnsi="Times New Roman" w:cs="Times New Roman"/>
          <w:sz w:val="28"/>
          <w:szCs w:val="28"/>
          <w:shd w:val="clear" w:color="auto" w:fill="FFFFFF"/>
        </w:rPr>
        <w:t xml:space="preserve"> рік (</w:t>
      </w:r>
      <w:r>
        <w:rPr>
          <w:rFonts w:ascii="Times New Roman" w:hAnsi="Times New Roman" w:cs="Times New Roman"/>
          <w:sz w:val="28"/>
          <w:szCs w:val="28"/>
          <w:shd w:val="clear" w:color="auto" w:fill="FFFFFF"/>
        </w:rPr>
        <w:t>Додаток 1</w:t>
      </w:r>
      <w:r w:rsidRPr="007E4612">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p>
    <w:p w:rsidR="00E34C51" w:rsidRPr="007E4612" w:rsidRDefault="00E34C51" w:rsidP="00E34C51">
      <w:pPr>
        <w:tabs>
          <w:tab w:val="left" w:pos="426"/>
        </w:tabs>
        <w:spacing w:after="0"/>
        <w:ind w:right="140"/>
        <w:jc w:val="both"/>
        <w:rPr>
          <w:rFonts w:ascii="Times New Roman" w:hAnsi="Times New Roman" w:cs="Times New Roman"/>
          <w:sz w:val="28"/>
          <w:szCs w:val="28"/>
        </w:rPr>
      </w:pPr>
      <w:r>
        <w:rPr>
          <w:rFonts w:ascii="Times New Roman" w:hAnsi="Times New Roman" w:cs="Times New Roman"/>
          <w:sz w:val="28"/>
          <w:szCs w:val="28"/>
          <w:lang w:val="en-US"/>
        </w:rPr>
        <w:t xml:space="preserve">2. </w:t>
      </w:r>
      <w:r w:rsidRPr="007E4612">
        <w:rPr>
          <w:rFonts w:ascii="Times New Roman" w:hAnsi="Times New Roman" w:cs="Times New Roman"/>
          <w:sz w:val="28"/>
          <w:szCs w:val="28"/>
        </w:rPr>
        <w:t>Контроль</w:t>
      </w:r>
      <w:r>
        <w:rPr>
          <w:rFonts w:ascii="Times New Roman" w:hAnsi="Times New Roman" w:cs="Times New Roman"/>
          <w:sz w:val="28"/>
          <w:szCs w:val="28"/>
        </w:rPr>
        <w:t xml:space="preserve"> за виконанням</w:t>
      </w:r>
      <w:r w:rsidRPr="007E4612">
        <w:rPr>
          <w:rFonts w:ascii="Times New Roman" w:hAnsi="Times New Roman" w:cs="Times New Roman"/>
          <w:sz w:val="28"/>
          <w:szCs w:val="28"/>
        </w:rPr>
        <w:t xml:space="preserve"> даного рішення покласти на </w:t>
      </w:r>
      <w:r>
        <w:rPr>
          <w:rFonts w:ascii="Times New Roman" w:hAnsi="Times New Roman" w:cs="Times New Roman"/>
          <w:sz w:val="28"/>
          <w:szCs w:val="28"/>
        </w:rPr>
        <w:t xml:space="preserve">заступника </w:t>
      </w:r>
      <w:r w:rsidRPr="007E4612">
        <w:rPr>
          <w:rFonts w:ascii="Times New Roman" w:hAnsi="Times New Roman" w:cs="Times New Roman"/>
          <w:sz w:val="28"/>
          <w:szCs w:val="28"/>
        </w:rPr>
        <w:t xml:space="preserve">сільського голову </w:t>
      </w:r>
      <w:r>
        <w:rPr>
          <w:rFonts w:ascii="Times New Roman" w:hAnsi="Times New Roman" w:cs="Times New Roman"/>
          <w:sz w:val="28"/>
          <w:szCs w:val="28"/>
        </w:rPr>
        <w:t>Грицуня І.І.</w:t>
      </w:r>
    </w:p>
    <w:p w:rsidR="00E34C51" w:rsidRDefault="00E34C51" w:rsidP="00E34C51">
      <w:pPr>
        <w:tabs>
          <w:tab w:val="left" w:pos="426"/>
        </w:tabs>
        <w:spacing w:after="0"/>
        <w:ind w:right="140"/>
        <w:jc w:val="center"/>
        <w:rPr>
          <w:rFonts w:ascii="Times New Roman" w:hAnsi="Times New Roman" w:cs="Times New Roman"/>
          <w:sz w:val="32"/>
          <w:szCs w:val="32"/>
        </w:rPr>
      </w:pPr>
    </w:p>
    <w:p w:rsidR="00E34C51" w:rsidRDefault="00E34C51" w:rsidP="00E34C51">
      <w:pPr>
        <w:tabs>
          <w:tab w:val="left" w:pos="426"/>
        </w:tabs>
        <w:spacing w:after="0"/>
        <w:ind w:right="140"/>
        <w:rPr>
          <w:rFonts w:ascii="Times New Roman" w:hAnsi="Times New Roman" w:cs="Times New Roman"/>
          <w:sz w:val="32"/>
          <w:szCs w:val="32"/>
        </w:rPr>
      </w:pPr>
    </w:p>
    <w:p w:rsidR="00E34C51" w:rsidRDefault="00E34C51" w:rsidP="00E34C51">
      <w:pPr>
        <w:tabs>
          <w:tab w:val="left" w:pos="426"/>
        </w:tabs>
        <w:spacing w:after="0"/>
        <w:ind w:right="140"/>
        <w:jc w:val="center"/>
        <w:rPr>
          <w:rFonts w:ascii="Times New Roman" w:hAnsi="Times New Roman" w:cs="Times New Roman"/>
          <w:sz w:val="32"/>
          <w:szCs w:val="32"/>
        </w:rPr>
      </w:pPr>
    </w:p>
    <w:p w:rsidR="00E34C51" w:rsidRDefault="00E34C51" w:rsidP="00E34C51">
      <w:pPr>
        <w:tabs>
          <w:tab w:val="left" w:pos="426"/>
        </w:tabs>
        <w:spacing w:after="0"/>
        <w:ind w:right="140"/>
        <w:jc w:val="center"/>
        <w:rPr>
          <w:rFonts w:ascii="Times New Roman" w:hAnsi="Times New Roman" w:cs="Times New Roman"/>
          <w:sz w:val="32"/>
          <w:szCs w:val="32"/>
        </w:rPr>
      </w:pPr>
    </w:p>
    <w:p w:rsidR="00E34C51" w:rsidRPr="00E34C51" w:rsidRDefault="00E34C51" w:rsidP="00E34C51">
      <w:pPr>
        <w:spacing w:after="0"/>
        <w:ind w:right="140"/>
        <w:jc w:val="both"/>
        <w:rPr>
          <w:rFonts w:ascii="Times New Roman" w:hAnsi="Times New Roman" w:cs="Times New Roman"/>
          <w:b/>
          <w:color w:val="000000" w:themeColor="text1"/>
          <w:sz w:val="28"/>
          <w:szCs w:val="28"/>
        </w:rPr>
      </w:pPr>
      <w:r w:rsidRPr="00E34C51">
        <w:rPr>
          <w:rFonts w:ascii="Times New Roman" w:hAnsi="Times New Roman" w:cs="Times New Roman"/>
          <w:b/>
          <w:color w:val="000000" w:themeColor="text1"/>
          <w:sz w:val="28"/>
          <w:szCs w:val="28"/>
        </w:rPr>
        <w:t>Виконуючий обов’язки сільського голови</w:t>
      </w:r>
    </w:p>
    <w:p w:rsidR="00E34C51" w:rsidRDefault="00E34C51" w:rsidP="00E34C51">
      <w:pPr>
        <w:spacing w:after="0" w:line="240" w:lineRule="auto"/>
        <w:ind w:right="140"/>
        <w:rPr>
          <w:rFonts w:ascii="Times New Roman" w:hAnsi="Times New Roman"/>
          <w:b/>
          <w:sz w:val="28"/>
          <w:szCs w:val="28"/>
        </w:rPr>
      </w:pPr>
      <w:r w:rsidRPr="00E34C51">
        <w:rPr>
          <w:rFonts w:ascii="Times New Roman" w:hAnsi="Times New Roman"/>
          <w:b/>
          <w:sz w:val="28"/>
          <w:szCs w:val="28"/>
        </w:rPr>
        <w:t>Секретар сільської ради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Хомяк О.Р.</w:t>
      </w:r>
    </w:p>
    <w:p w:rsidR="00E34C51" w:rsidRPr="007E4612" w:rsidRDefault="00E34C51" w:rsidP="00E34C51">
      <w:pPr>
        <w:tabs>
          <w:tab w:val="left" w:pos="426"/>
        </w:tabs>
        <w:spacing w:after="0"/>
        <w:ind w:right="140"/>
        <w:jc w:val="center"/>
        <w:rPr>
          <w:rFonts w:ascii="Times New Roman" w:hAnsi="Times New Roman" w:cs="Times New Roman"/>
          <w:sz w:val="32"/>
          <w:szCs w:val="32"/>
        </w:rPr>
      </w:pPr>
    </w:p>
    <w:p w:rsidR="007E4612" w:rsidRDefault="007E4612" w:rsidP="00E34C51">
      <w:pPr>
        <w:spacing w:after="0"/>
        <w:ind w:right="140"/>
        <w:jc w:val="center"/>
        <w:rPr>
          <w:rFonts w:ascii="Times New Roman" w:hAnsi="Times New Roman" w:cs="Times New Roman"/>
          <w:sz w:val="32"/>
          <w:szCs w:val="32"/>
        </w:rPr>
      </w:pPr>
    </w:p>
    <w:p w:rsidR="007E4612" w:rsidRDefault="007E4612" w:rsidP="00E34C51">
      <w:pPr>
        <w:spacing w:after="0"/>
        <w:ind w:right="140"/>
        <w:jc w:val="center"/>
        <w:rPr>
          <w:rFonts w:ascii="Times New Roman" w:hAnsi="Times New Roman" w:cs="Times New Roman"/>
          <w:sz w:val="32"/>
          <w:szCs w:val="32"/>
        </w:rPr>
      </w:pPr>
    </w:p>
    <w:p w:rsidR="007E4612" w:rsidRDefault="007E4612" w:rsidP="00E34C51">
      <w:pPr>
        <w:spacing w:after="0"/>
        <w:ind w:right="140"/>
        <w:jc w:val="center"/>
        <w:rPr>
          <w:rFonts w:ascii="Times New Roman" w:hAnsi="Times New Roman" w:cs="Times New Roman"/>
          <w:sz w:val="32"/>
          <w:szCs w:val="32"/>
        </w:rPr>
      </w:pPr>
    </w:p>
    <w:p w:rsidR="007E4612" w:rsidRDefault="007E4612" w:rsidP="00E34C51">
      <w:pPr>
        <w:spacing w:after="0"/>
        <w:ind w:right="140"/>
        <w:jc w:val="center"/>
        <w:rPr>
          <w:rFonts w:ascii="Times New Roman" w:hAnsi="Times New Roman" w:cs="Times New Roman"/>
          <w:sz w:val="32"/>
          <w:szCs w:val="32"/>
        </w:rPr>
      </w:pPr>
    </w:p>
    <w:p w:rsidR="00FA37F2" w:rsidRDefault="00FA37F2" w:rsidP="00E34C51">
      <w:pPr>
        <w:spacing w:after="0"/>
        <w:ind w:right="140"/>
        <w:jc w:val="center"/>
        <w:rPr>
          <w:rFonts w:ascii="Times New Roman" w:hAnsi="Times New Roman" w:cs="Times New Roman"/>
          <w:sz w:val="32"/>
          <w:szCs w:val="32"/>
        </w:rPr>
      </w:pPr>
    </w:p>
    <w:p w:rsidR="00FA37F2" w:rsidRDefault="00FA37F2" w:rsidP="00E34C51">
      <w:pPr>
        <w:spacing w:after="0"/>
        <w:ind w:right="140"/>
        <w:jc w:val="center"/>
        <w:rPr>
          <w:rFonts w:ascii="Times New Roman" w:hAnsi="Times New Roman" w:cs="Times New Roman"/>
          <w:sz w:val="32"/>
          <w:szCs w:val="32"/>
        </w:rPr>
      </w:pPr>
    </w:p>
    <w:p w:rsidR="00FA37F2" w:rsidRDefault="00FA37F2" w:rsidP="00E34C51">
      <w:pPr>
        <w:spacing w:after="0"/>
        <w:ind w:right="140"/>
        <w:jc w:val="center"/>
        <w:rPr>
          <w:rFonts w:ascii="Times New Roman" w:hAnsi="Times New Roman" w:cs="Times New Roman"/>
          <w:sz w:val="32"/>
          <w:szCs w:val="32"/>
        </w:rPr>
      </w:pPr>
    </w:p>
    <w:p w:rsidR="00FA37F2" w:rsidRDefault="00FA37F2" w:rsidP="00E34C51">
      <w:pPr>
        <w:spacing w:after="0"/>
        <w:ind w:right="140"/>
        <w:jc w:val="center"/>
        <w:rPr>
          <w:rFonts w:ascii="Times New Roman" w:hAnsi="Times New Roman" w:cs="Times New Roman"/>
          <w:sz w:val="32"/>
          <w:szCs w:val="32"/>
        </w:rPr>
      </w:pPr>
    </w:p>
    <w:p w:rsidR="00FA37F2" w:rsidRDefault="00FA37F2" w:rsidP="00E34C51">
      <w:pPr>
        <w:spacing w:after="0"/>
        <w:ind w:right="140"/>
        <w:jc w:val="center"/>
        <w:rPr>
          <w:rFonts w:ascii="Times New Roman" w:hAnsi="Times New Roman" w:cs="Times New Roman"/>
          <w:sz w:val="32"/>
          <w:szCs w:val="32"/>
        </w:rPr>
      </w:pPr>
    </w:p>
    <w:p w:rsidR="00FA37F2" w:rsidRDefault="00FA37F2" w:rsidP="00E34C51">
      <w:pPr>
        <w:spacing w:after="0"/>
        <w:ind w:right="140"/>
        <w:jc w:val="center"/>
        <w:rPr>
          <w:rFonts w:ascii="Times New Roman" w:hAnsi="Times New Roman" w:cs="Times New Roman"/>
          <w:sz w:val="32"/>
          <w:szCs w:val="32"/>
        </w:rPr>
      </w:pPr>
    </w:p>
    <w:p w:rsidR="007E4612" w:rsidRDefault="007E4612" w:rsidP="00E34C51">
      <w:pPr>
        <w:spacing w:after="0"/>
        <w:ind w:right="140"/>
        <w:rPr>
          <w:rFonts w:ascii="Times New Roman" w:hAnsi="Times New Roman" w:cs="Times New Roman"/>
          <w:sz w:val="32"/>
          <w:szCs w:val="32"/>
        </w:rPr>
      </w:pPr>
    </w:p>
    <w:p w:rsidR="00982EFC" w:rsidRDefault="00973B3C" w:rsidP="00E34C51">
      <w:pPr>
        <w:spacing w:after="0"/>
        <w:ind w:right="140"/>
        <w:jc w:val="center"/>
        <w:rPr>
          <w:rFonts w:ascii="Times New Roman" w:hAnsi="Times New Roman" w:cs="Times New Roman"/>
          <w:sz w:val="32"/>
          <w:szCs w:val="32"/>
        </w:rPr>
      </w:pPr>
      <w:r>
        <w:rPr>
          <w:rFonts w:ascii="Times New Roman" w:hAnsi="Times New Roman" w:cs="Times New Roman"/>
          <w:sz w:val="32"/>
          <w:szCs w:val="32"/>
        </w:rPr>
        <w:t>Україна</w:t>
      </w:r>
    </w:p>
    <w:p w:rsidR="00973B3C" w:rsidRDefault="00973B3C" w:rsidP="00E34C51">
      <w:pPr>
        <w:spacing w:after="0"/>
        <w:ind w:right="140"/>
        <w:jc w:val="center"/>
        <w:rPr>
          <w:rFonts w:ascii="Times New Roman" w:hAnsi="Times New Roman" w:cs="Times New Roman"/>
          <w:sz w:val="32"/>
          <w:szCs w:val="32"/>
        </w:rPr>
      </w:pPr>
      <w:r>
        <w:rPr>
          <w:rFonts w:ascii="Times New Roman" w:hAnsi="Times New Roman" w:cs="Times New Roman"/>
          <w:sz w:val="32"/>
          <w:szCs w:val="32"/>
        </w:rPr>
        <w:t>Мурованська сільська рада об’єднаної територіальної громади Пустомитівського району Львівської області</w:t>
      </w:r>
    </w:p>
    <w:p w:rsidR="00973B3C" w:rsidRDefault="00973B3C" w:rsidP="00E34C51">
      <w:pPr>
        <w:spacing w:after="0"/>
        <w:ind w:right="140"/>
        <w:jc w:val="center"/>
        <w:rPr>
          <w:rFonts w:ascii="Times New Roman" w:hAnsi="Times New Roman" w:cs="Times New Roman"/>
          <w:sz w:val="32"/>
          <w:szCs w:val="32"/>
        </w:rPr>
      </w:pPr>
    </w:p>
    <w:p w:rsidR="00973B3C" w:rsidRDefault="00973B3C" w:rsidP="00E34C51">
      <w:pPr>
        <w:spacing w:after="0"/>
        <w:ind w:right="140"/>
        <w:jc w:val="center"/>
        <w:rPr>
          <w:rFonts w:ascii="Times New Roman" w:hAnsi="Times New Roman" w:cs="Times New Roman"/>
          <w:sz w:val="32"/>
          <w:szCs w:val="32"/>
        </w:rPr>
      </w:pPr>
    </w:p>
    <w:p w:rsidR="00973B3C" w:rsidRDefault="00973B3C" w:rsidP="00E34C51">
      <w:pPr>
        <w:spacing w:after="0"/>
        <w:ind w:right="140"/>
        <w:jc w:val="center"/>
        <w:rPr>
          <w:rFonts w:ascii="Times New Roman" w:hAnsi="Times New Roman" w:cs="Times New Roman"/>
          <w:sz w:val="32"/>
          <w:szCs w:val="32"/>
        </w:rPr>
      </w:pPr>
    </w:p>
    <w:p w:rsidR="00973B3C" w:rsidRDefault="00973B3C" w:rsidP="00E34C51">
      <w:pPr>
        <w:spacing w:after="0"/>
        <w:ind w:right="140"/>
        <w:jc w:val="center"/>
        <w:rPr>
          <w:rFonts w:ascii="Times New Roman" w:hAnsi="Times New Roman" w:cs="Times New Roman"/>
          <w:sz w:val="32"/>
          <w:szCs w:val="32"/>
        </w:rPr>
      </w:pPr>
    </w:p>
    <w:p w:rsidR="00973B3C" w:rsidRDefault="00973B3C" w:rsidP="00E34C51">
      <w:pPr>
        <w:spacing w:after="0"/>
        <w:ind w:right="140"/>
        <w:jc w:val="center"/>
        <w:rPr>
          <w:rFonts w:ascii="Times New Roman" w:hAnsi="Times New Roman" w:cs="Times New Roman"/>
          <w:sz w:val="32"/>
          <w:szCs w:val="32"/>
        </w:rPr>
      </w:pPr>
    </w:p>
    <w:p w:rsidR="007356BD" w:rsidRDefault="007356BD" w:rsidP="00E34C51">
      <w:pPr>
        <w:spacing w:after="0"/>
        <w:ind w:right="140"/>
        <w:jc w:val="center"/>
        <w:rPr>
          <w:rFonts w:ascii="Times New Roman" w:hAnsi="Times New Roman" w:cs="Times New Roman"/>
          <w:sz w:val="32"/>
          <w:szCs w:val="32"/>
        </w:rPr>
      </w:pPr>
    </w:p>
    <w:p w:rsidR="007356BD" w:rsidRDefault="007356BD" w:rsidP="00E34C51">
      <w:pPr>
        <w:spacing w:after="0"/>
        <w:ind w:right="140"/>
        <w:jc w:val="center"/>
        <w:rPr>
          <w:rFonts w:ascii="Times New Roman" w:hAnsi="Times New Roman" w:cs="Times New Roman"/>
          <w:sz w:val="32"/>
          <w:szCs w:val="32"/>
        </w:rPr>
      </w:pPr>
    </w:p>
    <w:p w:rsidR="00973B3C" w:rsidRDefault="00973B3C" w:rsidP="00E34C51">
      <w:pPr>
        <w:spacing w:after="0"/>
        <w:ind w:right="140"/>
        <w:jc w:val="center"/>
        <w:rPr>
          <w:rFonts w:ascii="Times New Roman" w:hAnsi="Times New Roman" w:cs="Times New Roman"/>
          <w:sz w:val="32"/>
          <w:szCs w:val="32"/>
        </w:rPr>
      </w:pPr>
    </w:p>
    <w:p w:rsidR="00973B3C" w:rsidRDefault="00973B3C" w:rsidP="00E34C51">
      <w:pPr>
        <w:spacing w:after="0"/>
        <w:ind w:right="140"/>
        <w:jc w:val="center"/>
        <w:rPr>
          <w:rFonts w:ascii="Times New Roman" w:hAnsi="Times New Roman" w:cs="Times New Roman"/>
          <w:sz w:val="32"/>
          <w:szCs w:val="32"/>
        </w:rPr>
      </w:pPr>
    </w:p>
    <w:p w:rsidR="00973B3C" w:rsidRPr="00973B3C" w:rsidRDefault="00973B3C" w:rsidP="00E34C51">
      <w:pPr>
        <w:spacing w:after="0"/>
        <w:ind w:right="140"/>
        <w:jc w:val="center"/>
        <w:rPr>
          <w:rFonts w:ascii="Times New Roman" w:hAnsi="Times New Roman" w:cs="Times New Roman"/>
          <w:i/>
          <w:sz w:val="32"/>
          <w:szCs w:val="32"/>
        </w:rPr>
      </w:pPr>
    </w:p>
    <w:p w:rsidR="00973B3C" w:rsidRPr="00B32C88" w:rsidRDefault="00973B3C" w:rsidP="00E34C51">
      <w:pPr>
        <w:spacing w:after="0"/>
        <w:ind w:right="140"/>
        <w:jc w:val="center"/>
        <w:rPr>
          <w:rFonts w:ascii="Times New Roman" w:hAnsi="Times New Roman" w:cs="Times New Roman"/>
          <w:b/>
          <w:i/>
          <w:color w:val="000000" w:themeColor="text1"/>
          <w:sz w:val="40"/>
          <w:szCs w:val="40"/>
        </w:rPr>
      </w:pPr>
      <w:r w:rsidRPr="00B32C88">
        <w:rPr>
          <w:rFonts w:ascii="Times New Roman" w:hAnsi="Times New Roman" w:cs="Times New Roman"/>
          <w:b/>
          <w:i/>
          <w:color w:val="000000" w:themeColor="text1"/>
          <w:sz w:val="40"/>
          <w:szCs w:val="40"/>
        </w:rPr>
        <w:t>ПЛАН</w:t>
      </w:r>
    </w:p>
    <w:p w:rsidR="00973B3C" w:rsidRPr="00B32C88" w:rsidRDefault="00973B3C" w:rsidP="00E34C51">
      <w:pPr>
        <w:spacing w:after="0"/>
        <w:ind w:right="140"/>
        <w:jc w:val="center"/>
        <w:rPr>
          <w:rFonts w:ascii="Times New Roman" w:hAnsi="Times New Roman" w:cs="Times New Roman"/>
          <w:b/>
          <w:i/>
          <w:color w:val="000000" w:themeColor="text1"/>
          <w:sz w:val="40"/>
          <w:szCs w:val="40"/>
        </w:rPr>
      </w:pPr>
      <w:r w:rsidRPr="00B32C88">
        <w:rPr>
          <w:rFonts w:ascii="Times New Roman" w:hAnsi="Times New Roman" w:cs="Times New Roman"/>
          <w:b/>
          <w:i/>
          <w:color w:val="000000" w:themeColor="text1"/>
          <w:sz w:val="40"/>
          <w:szCs w:val="40"/>
        </w:rPr>
        <w:t xml:space="preserve">соціально – економічного розвитку </w:t>
      </w:r>
      <w:r w:rsidR="000A40D8">
        <w:rPr>
          <w:rFonts w:ascii="Times New Roman" w:hAnsi="Times New Roman" w:cs="Times New Roman"/>
          <w:b/>
          <w:i/>
          <w:color w:val="000000" w:themeColor="text1"/>
          <w:sz w:val="40"/>
          <w:szCs w:val="40"/>
        </w:rPr>
        <w:t>Мурован</w:t>
      </w:r>
      <w:r w:rsidR="002D7B29">
        <w:rPr>
          <w:rFonts w:ascii="Times New Roman" w:hAnsi="Times New Roman" w:cs="Times New Roman"/>
          <w:b/>
          <w:i/>
          <w:color w:val="000000" w:themeColor="text1"/>
          <w:sz w:val="40"/>
          <w:szCs w:val="40"/>
        </w:rPr>
        <w:t>ської сільської ради об’єднаної</w:t>
      </w:r>
      <w:r w:rsidR="000A40D8">
        <w:rPr>
          <w:rFonts w:ascii="Times New Roman" w:hAnsi="Times New Roman" w:cs="Times New Roman"/>
          <w:b/>
          <w:i/>
          <w:color w:val="000000" w:themeColor="text1"/>
          <w:sz w:val="40"/>
          <w:szCs w:val="40"/>
        </w:rPr>
        <w:t xml:space="preserve"> територіальної </w:t>
      </w:r>
      <w:r w:rsidR="00FA37F2">
        <w:rPr>
          <w:rFonts w:ascii="Times New Roman" w:hAnsi="Times New Roman" w:cs="Times New Roman"/>
          <w:b/>
          <w:i/>
          <w:color w:val="000000" w:themeColor="text1"/>
          <w:sz w:val="40"/>
          <w:szCs w:val="40"/>
        </w:rPr>
        <w:t>громади на 202</w:t>
      </w:r>
      <w:r w:rsidR="00DD20B8">
        <w:rPr>
          <w:rFonts w:ascii="Times New Roman" w:hAnsi="Times New Roman" w:cs="Times New Roman"/>
          <w:b/>
          <w:i/>
          <w:color w:val="000000" w:themeColor="text1"/>
          <w:sz w:val="40"/>
          <w:szCs w:val="40"/>
        </w:rPr>
        <w:t>1</w:t>
      </w:r>
      <w:r w:rsidRPr="00B32C88">
        <w:rPr>
          <w:rFonts w:ascii="Times New Roman" w:hAnsi="Times New Roman" w:cs="Times New Roman"/>
          <w:b/>
          <w:i/>
          <w:color w:val="000000" w:themeColor="text1"/>
          <w:sz w:val="40"/>
          <w:szCs w:val="40"/>
        </w:rPr>
        <w:t xml:space="preserve"> рік</w:t>
      </w: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B32C88" w:rsidRPr="007E4612" w:rsidRDefault="00B32C88" w:rsidP="00E34C51">
      <w:pPr>
        <w:spacing w:after="0"/>
        <w:ind w:right="140"/>
        <w:jc w:val="center"/>
        <w:rPr>
          <w:rFonts w:ascii="Times New Roman" w:hAnsi="Times New Roman" w:cs="Times New Roman"/>
          <w:i/>
          <w:color w:val="000000" w:themeColor="text1"/>
          <w:sz w:val="40"/>
          <w:szCs w:val="40"/>
        </w:rPr>
      </w:pPr>
    </w:p>
    <w:p w:rsidR="00E34C51" w:rsidRDefault="00E34C51" w:rsidP="00E34C51">
      <w:pPr>
        <w:spacing w:after="0"/>
        <w:ind w:right="140"/>
        <w:jc w:val="center"/>
        <w:rPr>
          <w:rFonts w:ascii="Times New Roman" w:hAnsi="Times New Roman" w:cs="Times New Roman"/>
          <w:b/>
          <w:i/>
          <w:color w:val="000000" w:themeColor="text1"/>
          <w:sz w:val="32"/>
          <w:szCs w:val="32"/>
        </w:rPr>
      </w:pPr>
    </w:p>
    <w:p w:rsidR="00973B3C" w:rsidRPr="000A40D8" w:rsidRDefault="00DD20B8" w:rsidP="00E34C51">
      <w:pPr>
        <w:spacing w:after="0"/>
        <w:ind w:right="140"/>
        <w:jc w:val="center"/>
        <w:rPr>
          <w:rFonts w:ascii="Times New Roman" w:hAnsi="Times New Roman" w:cs="Times New Roman"/>
          <w:b/>
          <w:i/>
          <w:color w:val="000000" w:themeColor="text1"/>
          <w:sz w:val="32"/>
          <w:szCs w:val="32"/>
        </w:rPr>
      </w:pPr>
      <w:r>
        <w:rPr>
          <w:rFonts w:ascii="Times New Roman" w:hAnsi="Times New Roman" w:cs="Times New Roman"/>
          <w:b/>
          <w:i/>
          <w:color w:val="000000" w:themeColor="text1"/>
          <w:sz w:val="32"/>
          <w:szCs w:val="32"/>
        </w:rPr>
        <w:t>2020</w:t>
      </w:r>
      <w:r w:rsidR="00973B3C" w:rsidRPr="000A40D8">
        <w:rPr>
          <w:rFonts w:ascii="Times New Roman" w:hAnsi="Times New Roman" w:cs="Times New Roman"/>
          <w:b/>
          <w:i/>
          <w:color w:val="000000" w:themeColor="text1"/>
          <w:sz w:val="32"/>
          <w:szCs w:val="32"/>
        </w:rPr>
        <w:t xml:space="preserve"> рік</w:t>
      </w:r>
    </w:p>
    <w:p w:rsidR="00973B3C" w:rsidRPr="007E4612" w:rsidRDefault="00973B3C"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7356BD" w:rsidRPr="007E4612" w:rsidRDefault="007356BD" w:rsidP="00E34C51">
      <w:pPr>
        <w:spacing w:after="0"/>
        <w:ind w:right="140"/>
        <w:jc w:val="center"/>
        <w:rPr>
          <w:rFonts w:ascii="Times New Roman" w:hAnsi="Times New Roman" w:cs="Times New Roman"/>
          <w:i/>
          <w:color w:val="000000" w:themeColor="text1"/>
          <w:sz w:val="40"/>
          <w:szCs w:val="40"/>
        </w:rPr>
      </w:pPr>
    </w:p>
    <w:p w:rsidR="00973B3C" w:rsidRPr="00973B3C" w:rsidRDefault="00973B3C" w:rsidP="00E34C51">
      <w:pPr>
        <w:spacing w:after="0"/>
        <w:ind w:right="140"/>
        <w:jc w:val="center"/>
        <w:rPr>
          <w:rFonts w:ascii="Times New Roman" w:hAnsi="Times New Roman" w:cs="Times New Roman"/>
          <w:b/>
          <w:color w:val="000000" w:themeColor="text1"/>
          <w:sz w:val="32"/>
          <w:szCs w:val="32"/>
        </w:rPr>
      </w:pPr>
      <w:r w:rsidRPr="00973B3C">
        <w:rPr>
          <w:rFonts w:ascii="Times New Roman" w:hAnsi="Times New Roman" w:cs="Times New Roman"/>
          <w:b/>
          <w:color w:val="000000" w:themeColor="text1"/>
          <w:sz w:val="32"/>
          <w:szCs w:val="32"/>
        </w:rPr>
        <w:t>План соціально – екон</w:t>
      </w:r>
      <w:r w:rsidR="00FA37F2">
        <w:rPr>
          <w:rFonts w:ascii="Times New Roman" w:hAnsi="Times New Roman" w:cs="Times New Roman"/>
          <w:b/>
          <w:color w:val="000000" w:themeColor="text1"/>
          <w:sz w:val="32"/>
          <w:szCs w:val="32"/>
        </w:rPr>
        <w:t>омічного розвитку громади на 202</w:t>
      </w:r>
      <w:r w:rsidR="00DD20B8">
        <w:rPr>
          <w:rFonts w:ascii="Times New Roman" w:hAnsi="Times New Roman" w:cs="Times New Roman"/>
          <w:b/>
          <w:color w:val="000000" w:themeColor="text1"/>
          <w:sz w:val="32"/>
          <w:szCs w:val="32"/>
        </w:rPr>
        <w:t>1</w:t>
      </w:r>
      <w:r w:rsidRPr="00973B3C">
        <w:rPr>
          <w:rFonts w:ascii="Times New Roman" w:hAnsi="Times New Roman" w:cs="Times New Roman"/>
          <w:b/>
          <w:color w:val="000000" w:themeColor="text1"/>
          <w:sz w:val="32"/>
          <w:szCs w:val="32"/>
        </w:rPr>
        <w:t xml:space="preserve"> рік.</w:t>
      </w:r>
    </w:p>
    <w:p w:rsidR="00973B3C" w:rsidRPr="00973B3C" w:rsidRDefault="00973B3C" w:rsidP="00E34C51">
      <w:pPr>
        <w:spacing w:after="0"/>
        <w:ind w:right="140"/>
        <w:jc w:val="center"/>
        <w:rPr>
          <w:rFonts w:ascii="Times New Roman" w:hAnsi="Times New Roman" w:cs="Times New Roman"/>
          <w:b/>
          <w:color w:val="000000" w:themeColor="text1"/>
          <w:sz w:val="28"/>
          <w:szCs w:val="28"/>
        </w:rPr>
      </w:pPr>
    </w:p>
    <w:p w:rsidR="00973B3C" w:rsidRPr="00B32C88" w:rsidRDefault="00973B3C" w:rsidP="00E34C51">
      <w:pPr>
        <w:pStyle w:val="a3"/>
        <w:numPr>
          <w:ilvl w:val="0"/>
          <w:numId w:val="1"/>
        </w:numPr>
        <w:spacing w:after="0"/>
        <w:ind w:left="0" w:right="140" w:firstLine="0"/>
        <w:jc w:val="both"/>
        <w:rPr>
          <w:rFonts w:ascii="Times New Roman" w:hAnsi="Times New Roman" w:cs="Times New Roman"/>
          <w:color w:val="000000" w:themeColor="text1"/>
          <w:sz w:val="28"/>
          <w:szCs w:val="28"/>
        </w:rPr>
      </w:pPr>
      <w:r w:rsidRPr="00B32C88">
        <w:rPr>
          <w:rFonts w:ascii="Times New Roman" w:hAnsi="Times New Roman" w:cs="Times New Roman"/>
          <w:color w:val="000000" w:themeColor="text1"/>
          <w:sz w:val="28"/>
          <w:szCs w:val="28"/>
        </w:rPr>
        <w:t>Вступ.</w:t>
      </w:r>
    </w:p>
    <w:p w:rsidR="00973B3C" w:rsidRPr="00B32C88" w:rsidRDefault="00973B3C" w:rsidP="00E34C51">
      <w:pPr>
        <w:pStyle w:val="a3"/>
        <w:numPr>
          <w:ilvl w:val="0"/>
          <w:numId w:val="1"/>
        </w:numPr>
        <w:spacing w:after="0"/>
        <w:ind w:left="0" w:right="140" w:firstLine="0"/>
        <w:jc w:val="both"/>
        <w:rPr>
          <w:rFonts w:ascii="Times New Roman" w:hAnsi="Times New Roman" w:cs="Times New Roman"/>
          <w:color w:val="000000" w:themeColor="text1"/>
          <w:sz w:val="28"/>
          <w:szCs w:val="28"/>
        </w:rPr>
      </w:pPr>
      <w:r w:rsidRPr="00B32C88">
        <w:rPr>
          <w:rFonts w:ascii="Times New Roman" w:hAnsi="Times New Roman" w:cs="Times New Roman"/>
          <w:color w:val="000000" w:themeColor="text1"/>
          <w:sz w:val="28"/>
          <w:szCs w:val="28"/>
        </w:rPr>
        <w:t>Аналітична частина.</w:t>
      </w:r>
    </w:p>
    <w:p w:rsidR="00973B3C" w:rsidRPr="007356BD" w:rsidRDefault="00B32C88" w:rsidP="00E34C51">
      <w:pPr>
        <w:pStyle w:val="a3"/>
        <w:numPr>
          <w:ilvl w:val="0"/>
          <w:numId w:val="1"/>
        </w:numPr>
        <w:spacing w:after="0"/>
        <w:ind w:left="0" w:right="140" w:firstLine="0"/>
        <w:jc w:val="both"/>
        <w:rPr>
          <w:rFonts w:ascii="Times New Roman" w:hAnsi="Times New Roman" w:cs="Times New Roman"/>
          <w:b/>
          <w:color w:val="000000" w:themeColor="text1"/>
          <w:sz w:val="32"/>
          <w:szCs w:val="32"/>
        </w:rPr>
      </w:pPr>
      <w:r w:rsidRPr="00CC7461">
        <w:rPr>
          <w:rFonts w:ascii="Times New Roman" w:hAnsi="Times New Roman" w:cs="Times New Roman"/>
          <w:color w:val="000000" w:themeColor="text1"/>
          <w:sz w:val="28"/>
          <w:szCs w:val="28"/>
        </w:rPr>
        <w:t>Мета і завдання соціально – екон</w:t>
      </w:r>
      <w:r w:rsidR="00FA37F2">
        <w:rPr>
          <w:rFonts w:ascii="Times New Roman" w:hAnsi="Times New Roman" w:cs="Times New Roman"/>
          <w:color w:val="000000" w:themeColor="text1"/>
          <w:sz w:val="28"/>
          <w:szCs w:val="28"/>
        </w:rPr>
        <w:t>омічного розвитку громади на 202</w:t>
      </w:r>
      <w:r w:rsidR="00DD20B8">
        <w:rPr>
          <w:rFonts w:ascii="Times New Roman" w:hAnsi="Times New Roman" w:cs="Times New Roman"/>
          <w:color w:val="000000" w:themeColor="text1"/>
          <w:sz w:val="28"/>
          <w:szCs w:val="28"/>
        </w:rPr>
        <w:t>1</w:t>
      </w:r>
      <w:r w:rsidRPr="00CC7461">
        <w:rPr>
          <w:rFonts w:ascii="Times New Roman" w:hAnsi="Times New Roman" w:cs="Times New Roman"/>
          <w:color w:val="000000" w:themeColor="text1"/>
          <w:sz w:val="28"/>
          <w:szCs w:val="28"/>
        </w:rPr>
        <w:t xml:space="preserve"> рік.</w:t>
      </w:r>
    </w:p>
    <w:p w:rsidR="007356BD" w:rsidRPr="00CC7461" w:rsidRDefault="007356BD" w:rsidP="00E34C51">
      <w:pPr>
        <w:pStyle w:val="a3"/>
        <w:numPr>
          <w:ilvl w:val="0"/>
          <w:numId w:val="1"/>
        </w:numPr>
        <w:ind w:left="0" w:right="14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Основні заходи щодо забезпечення виконання Програми.</w:t>
      </w:r>
    </w:p>
    <w:p w:rsidR="00CC7461" w:rsidRPr="00630075" w:rsidRDefault="00CC7461" w:rsidP="00E34C51">
      <w:pPr>
        <w:pStyle w:val="a3"/>
        <w:numPr>
          <w:ilvl w:val="0"/>
          <w:numId w:val="1"/>
        </w:numPr>
        <w:ind w:left="0" w:right="140" w:firstLine="0"/>
        <w:jc w:val="both"/>
        <w:rPr>
          <w:rFonts w:ascii="Times New Roman" w:hAnsi="Times New Roman" w:cs="Times New Roman"/>
          <w:color w:val="000000"/>
          <w:sz w:val="28"/>
          <w:szCs w:val="28"/>
        </w:rPr>
      </w:pPr>
      <w:r w:rsidRPr="00CC7461">
        <w:rPr>
          <w:rFonts w:ascii="Times New Roman" w:hAnsi="Times New Roman" w:cs="Times New Roman"/>
          <w:color w:val="000000"/>
          <w:sz w:val="28"/>
          <w:szCs w:val="28"/>
        </w:rPr>
        <w:t>Механізм моніторингу та оцінки результативності реалізації Плану.</w:t>
      </w:r>
    </w:p>
    <w:p w:rsidR="00CC7461" w:rsidRPr="00CC7461" w:rsidRDefault="00CC7461" w:rsidP="00E34C51">
      <w:pPr>
        <w:spacing w:after="0"/>
        <w:ind w:right="140"/>
        <w:jc w:val="both"/>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7356BD" w:rsidRDefault="007356BD"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E34C51" w:rsidRDefault="00E34C51" w:rsidP="00E34C51">
      <w:pPr>
        <w:spacing w:after="0"/>
        <w:ind w:right="140"/>
        <w:rPr>
          <w:rFonts w:ascii="Times New Roman" w:hAnsi="Times New Roman" w:cs="Times New Roman"/>
          <w:b/>
          <w:color w:val="000000" w:themeColor="text1"/>
          <w:sz w:val="32"/>
          <w:szCs w:val="32"/>
        </w:rPr>
      </w:pPr>
    </w:p>
    <w:p w:rsidR="00E34C51" w:rsidRDefault="00E34C51" w:rsidP="00E34C51">
      <w:pPr>
        <w:spacing w:after="0"/>
        <w:ind w:right="140"/>
        <w:rPr>
          <w:rFonts w:ascii="Times New Roman" w:hAnsi="Times New Roman" w:cs="Times New Roman"/>
          <w:b/>
          <w:color w:val="000000" w:themeColor="text1"/>
          <w:sz w:val="32"/>
          <w:szCs w:val="32"/>
        </w:rPr>
      </w:pPr>
    </w:p>
    <w:p w:rsidR="00973B3C" w:rsidRDefault="00973B3C" w:rsidP="00E34C51">
      <w:pPr>
        <w:spacing w:after="0"/>
        <w:ind w:right="140"/>
        <w:rPr>
          <w:rFonts w:ascii="Times New Roman" w:hAnsi="Times New Roman" w:cs="Times New Roman"/>
          <w:b/>
          <w:color w:val="000000" w:themeColor="text1"/>
          <w:sz w:val="32"/>
          <w:szCs w:val="32"/>
        </w:rPr>
      </w:pPr>
    </w:p>
    <w:p w:rsidR="00973B3C" w:rsidRPr="00B32C88" w:rsidRDefault="00973B3C" w:rsidP="00E34C51">
      <w:pPr>
        <w:spacing w:after="0"/>
        <w:ind w:right="140"/>
        <w:jc w:val="center"/>
        <w:rPr>
          <w:rFonts w:ascii="Times New Roman" w:eastAsia="Times New Roman" w:hAnsi="Times New Roman" w:cs="Times New Roman"/>
          <w:color w:val="000000"/>
          <w:sz w:val="28"/>
          <w:szCs w:val="28"/>
        </w:rPr>
      </w:pPr>
      <w:r w:rsidRPr="00B32C88">
        <w:rPr>
          <w:rFonts w:ascii="Times New Roman" w:eastAsia="Times New Roman" w:hAnsi="Times New Roman" w:cs="Times New Roman"/>
          <w:b/>
          <w:bCs/>
          <w:i/>
          <w:color w:val="000000"/>
          <w:sz w:val="28"/>
          <w:szCs w:val="28"/>
        </w:rPr>
        <w:lastRenderedPageBreak/>
        <w:t>1.Вступ.</w:t>
      </w:r>
      <w:r w:rsidRPr="00B32C88">
        <w:rPr>
          <w:rFonts w:ascii="Times New Roman" w:eastAsia="Times New Roman" w:hAnsi="Times New Roman" w:cs="Times New Roman"/>
          <w:color w:val="000000"/>
          <w:sz w:val="28"/>
          <w:szCs w:val="28"/>
        </w:rPr>
        <w:t> </w:t>
      </w:r>
      <w:r w:rsidRPr="00B32C88">
        <w:rPr>
          <w:rFonts w:ascii="Times New Roman" w:eastAsia="Times New Roman" w:hAnsi="Times New Roman" w:cs="Times New Roman"/>
          <w:color w:val="000000"/>
          <w:sz w:val="28"/>
          <w:szCs w:val="28"/>
        </w:rPr>
        <w:br/>
      </w:r>
      <w:r w:rsidRPr="00B32C88">
        <w:rPr>
          <w:rFonts w:ascii="Times New Roman" w:eastAsia="Times New Roman" w:hAnsi="Times New Roman" w:cs="Times New Roman"/>
          <w:b/>
          <w:bCs/>
          <w:iCs/>
          <w:color w:val="000000"/>
          <w:sz w:val="28"/>
          <w:szCs w:val="28"/>
        </w:rPr>
        <w:t xml:space="preserve">    План соціально-економічного розвитку Мурованської сільської ради об’єдна</w:t>
      </w:r>
      <w:r w:rsidR="00FA37F2">
        <w:rPr>
          <w:rFonts w:ascii="Times New Roman" w:eastAsia="Times New Roman" w:hAnsi="Times New Roman" w:cs="Times New Roman"/>
          <w:b/>
          <w:bCs/>
          <w:iCs/>
          <w:color w:val="000000"/>
          <w:sz w:val="28"/>
          <w:szCs w:val="28"/>
        </w:rPr>
        <w:t>ної територіально громади на 202</w:t>
      </w:r>
      <w:r w:rsidR="00DD20B8">
        <w:rPr>
          <w:rFonts w:ascii="Times New Roman" w:eastAsia="Times New Roman" w:hAnsi="Times New Roman" w:cs="Times New Roman"/>
          <w:b/>
          <w:bCs/>
          <w:iCs/>
          <w:color w:val="000000"/>
          <w:sz w:val="28"/>
          <w:szCs w:val="28"/>
        </w:rPr>
        <w:t>1</w:t>
      </w:r>
      <w:r w:rsidRPr="00B32C88">
        <w:rPr>
          <w:rFonts w:ascii="Times New Roman" w:eastAsia="Times New Roman" w:hAnsi="Times New Roman" w:cs="Times New Roman"/>
          <w:b/>
          <w:bCs/>
          <w:iCs/>
          <w:color w:val="000000"/>
          <w:sz w:val="28"/>
          <w:szCs w:val="28"/>
        </w:rPr>
        <w:t> р.</w:t>
      </w:r>
      <w:r w:rsidRPr="00B32C88">
        <w:rPr>
          <w:rFonts w:ascii="Times New Roman" w:eastAsia="Times New Roman" w:hAnsi="Times New Roman" w:cs="Times New Roman"/>
          <w:color w:val="000000"/>
          <w:sz w:val="28"/>
          <w:szCs w:val="28"/>
        </w:rPr>
        <w:t> (</w:t>
      </w:r>
      <w:r w:rsidRPr="00B32C88">
        <w:rPr>
          <w:rFonts w:ascii="Times New Roman" w:eastAsia="Times New Roman" w:hAnsi="Times New Roman" w:cs="Times New Roman"/>
          <w:iCs/>
          <w:color w:val="000000"/>
          <w:sz w:val="28"/>
          <w:szCs w:val="28"/>
        </w:rPr>
        <w:t>далі</w:t>
      </w:r>
      <w:r w:rsidRPr="00B32C88">
        <w:rPr>
          <w:rFonts w:ascii="Times New Roman" w:eastAsia="Times New Roman" w:hAnsi="Times New Roman" w:cs="Times New Roman"/>
          <w:color w:val="000000"/>
          <w:sz w:val="28"/>
          <w:szCs w:val="28"/>
        </w:rPr>
        <w:t xml:space="preserve"> - План) розроблений на основі аналізу поточної ситуації в </w:t>
      </w:r>
      <w:hyperlink r:id="rId7" w:history="1">
        <w:r w:rsidRPr="00B32C88">
          <w:rPr>
            <w:rFonts w:ascii="Times New Roman" w:eastAsia="Times New Roman" w:hAnsi="Times New Roman" w:cs="Times New Roman"/>
            <w:sz w:val="28"/>
            <w:szCs w:val="28"/>
          </w:rPr>
          <w:t>господарському</w:t>
        </w:r>
      </w:hyperlink>
      <w:r w:rsidRPr="00B32C88">
        <w:rPr>
          <w:rFonts w:ascii="Times New Roman" w:eastAsia="Times New Roman" w:hAnsi="Times New Roman" w:cs="Times New Roman"/>
          <w:color w:val="000000"/>
          <w:sz w:val="28"/>
          <w:szCs w:val="28"/>
        </w:rPr>
        <w:t> комплексі ради об’єднаної територіальної громади, виходячи із загальної соціально-економічної ситуації, та з урахуванням прогнозів, можливостей, пропозицій підприємств і організацій, щодо пріоритетних напрямків розвитку населених пунктів </w:t>
      </w:r>
      <w:r w:rsidRPr="00B32C88">
        <w:rPr>
          <w:rFonts w:ascii="Times New Roman" w:eastAsia="Times New Roman" w:hAnsi="Times New Roman" w:cs="Times New Roman"/>
          <w:b/>
          <w:bCs/>
          <w:color w:val="000000"/>
          <w:sz w:val="28"/>
          <w:szCs w:val="28"/>
        </w:rPr>
        <w:t xml:space="preserve">с. Муроване, с. Сороки – Львівські, с. Ямпіль, с. Кам’янопіль, с. Гамаліївка, </w:t>
      </w:r>
      <w:r w:rsidRPr="00B32C88">
        <w:rPr>
          <w:rFonts w:ascii="Times New Roman" w:eastAsia="Times New Roman" w:hAnsi="Times New Roman" w:cs="Times New Roman"/>
          <w:color w:val="000000"/>
          <w:sz w:val="28"/>
          <w:szCs w:val="28"/>
        </w:rPr>
        <w:t xml:space="preserve">що входять до об’єднаної територіальної громади. </w:t>
      </w:r>
      <w:r w:rsidRPr="00553A5A">
        <w:rPr>
          <w:rFonts w:ascii="Times New Roman" w:eastAsia="Times New Roman" w:hAnsi="Times New Roman" w:cs="Times New Roman"/>
          <w:color w:val="000000"/>
          <w:sz w:val="28"/>
          <w:szCs w:val="28"/>
        </w:rPr>
        <w:t>План відповідає вимогам Законів України</w:t>
      </w:r>
      <w:r w:rsidRPr="00B32C88">
        <w:rPr>
          <w:rFonts w:ascii="Times New Roman" w:eastAsia="Times New Roman" w:hAnsi="Times New Roman" w:cs="Times New Roman"/>
          <w:color w:val="000000"/>
          <w:sz w:val="28"/>
          <w:szCs w:val="28"/>
        </w:rPr>
        <w:t> </w:t>
      </w:r>
      <w:r w:rsidRPr="00553A5A">
        <w:rPr>
          <w:rFonts w:ascii="Times New Roman" w:eastAsia="Times New Roman" w:hAnsi="Times New Roman" w:cs="Times New Roman"/>
          <w:iCs/>
          <w:color w:val="000000"/>
          <w:sz w:val="28"/>
          <w:szCs w:val="28"/>
        </w:rPr>
        <w:t>"Про державне прогнозування та розроблення програм економічного і соціального розвитку України"</w:t>
      </w:r>
      <w:r w:rsidRPr="00553A5A">
        <w:rPr>
          <w:rFonts w:ascii="Times New Roman" w:eastAsia="Times New Roman" w:hAnsi="Times New Roman" w:cs="Times New Roman"/>
          <w:color w:val="000000"/>
          <w:sz w:val="28"/>
          <w:szCs w:val="28"/>
        </w:rPr>
        <w:t>,</w:t>
      </w:r>
      <w:r w:rsidR="00704F81">
        <w:rPr>
          <w:rFonts w:ascii="Times New Roman" w:eastAsia="Times New Roman" w:hAnsi="Times New Roman" w:cs="Times New Roman"/>
          <w:color w:val="000000"/>
          <w:sz w:val="28"/>
          <w:szCs w:val="28"/>
        </w:rPr>
        <w:t xml:space="preserve"> </w:t>
      </w:r>
      <w:r w:rsidRPr="00553A5A">
        <w:rPr>
          <w:rFonts w:ascii="Times New Roman" w:eastAsia="Times New Roman" w:hAnsi="Times New Roman" w:cs="Times New Roman"/>
          <w:iCs/>
          <w:color w:val="000000"/>
          <w:sz w:val="28"/>
          <w:szCs w:val="28"/>
        </w:rPr>
        <w:t>"Про місцеве самоврядування в Україні"</w:t>
      </w:r>
      <w:r w:rsidRPr="00553A5A">
        <w:rPr>
          <w:rFonts w:ascii="Times New Roman" w:eastAsia="Times New Roman" w:hAnsi="Times New Roman" w:cs="Times New Roman"/>
          <w:color w:val="000000"/>
          <w:sz w:val="28"/>
          <w:szCs w:val="28"/>
        </w:rPr>
        <w:t xml:space="preserve">, Методичних рекомендацій щодо формування і реалізації прогнозних та програмних документів соціально-економічного розвитку </w:t>
      </w:r>
      <w:r w:rsidR="00704F81" w:rsidRPr="00553A5A">
        <w:rPr>
          <w:rFonts w:ascii="Times New Roman" w:eastAsia="Times New Roman" w:hAnsi="Times New Roman" w:cs="Times New Roman"/>
          <w:color w:val="000000"/>
          <w:sz w:val="28"/>
          <w:szCs w:val="28"/>
        </w:rPr>
        <w:t>об’єднаної</w:t>
      </w:r>
      <w:r w:rsidRPr="00553A5A">
        <w:rPr>
          <w:rFonts w:ascii="Times New Roman" w:eastAsia="Times New Roman" w:hAnsi="Times New Roman" w:cs="Times New Roman"/>
          <w:color w:val="000000"/>
          <w:sz w:val="28"/>
          <w:szCs w:val="28"/>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 р.№75.</w:t>
      </w:r>
    </w:p>
    <w:p w:rsidR="00973B3C" w:rsidRPr="00B32C88" w:rsidRDefault="00973B3C" w:rsidP="00E34C51">
      <w:pPr>
        <w:spacing w:after="0"/>
        <w:ind w:right="140"/>
        <w:jc w:val="both"/>
        <w:rPr>
          <w:rFonts w:ascii="Times New Roman" w:hAnsi="Times New Roman" w:cs="Times New Roman"/>
          <w:sz w:val="28"/>
          <w:szCs w:val="28"/>
          <w:shd w:val="clear" w:color="auto" w:fill="FFFFFF"/>
        </w:rPr>
      </w:pPr>
      <w:r w:rsidRPr="00B32C88">
        <w:rPr>
          <w:rFonts w:ascii="Times New Roman" w:eastAsia="Times New Roman" w:hAnsi="Times New Roman" w:cs="Times New Roman"/>
          <w:sz w:val="28"/>
          <w:szCs w:val="28"/>
        </w:rPr>
        <w:t xml:space="preserve">    </w:t>
      </w:r>
      <w:r w:rsidRPr="00553A5A">
        <w:rPr>
          <w:rFonts w:ascii="Times New Roman" w:hAnsi="Times New Roman" w:cs="Times New Roman"/>
          <w:sz w:val="28"/>
          <w:szCs w:val="28"/>
          <w:shd w:val="clear" w:color="auto" w:fill="FFFFFF"/>
        </w:rPr>
        <w:t xml:space="preserve">Основною метою Плану соціально-економічного розвитку </w:t>
      </w:r>
      <w:r w:rsidRPr="00B32C88">
        <w:rPr>
          <w:rFonts w:ascii="Times New Roman" w:hAnsi="Times New Roman" w:cs="Times New Roman"/>
          <w:sz w:val="28"/>
          <w:szCs w:val="28"/>
          <w:shd w:val="clear" w:color="auto" w:fill="FFFFFF"/>
        </w:rPr>
        <w:t>Мурованської сільської ради (ОТГ)</w:t>
      </w:r>
      <w:r w:rsidR="00DD20B8">
        <w:rPr>
          <w:rFonts w:ascii="Times New Roman" w:hAnsi="Times New Roman" w:cs="Times New Roman"/>
          <w:sz w:val="28"/>
          <w:szCs w:val="28"/>
          <w:shd w:val="clear" w:color="auto" w:fill="FFFFFF"/>
        </w:rPr>
        <w:t xml:space="preserve"> на 2021</w:t>
      </w:r>
      <w:r w:rsidRPr="00553A5A">
        <w:rPr>
          <w:rFonts w:ascii="Times New Roman" w:hAnsi="Times New Roman" w:cs="Times New Roman"/>
          <w:sz w:val="28"/>
          <w:szCs w:val="28"/>
          <w:shd w:val="clear" w:color="auto" w:fill="FFFFFF"/>
        </w:rPr>
        <w:t xml:space="preserve"> рік є створення умов для повноцінного функціонування об’єднаної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w:t>
      </w:r>
      <w:r w:rsidRPr="0015164C">
        <w:rPr>
          <w:rFonts w:ascii="Times New Roman" w:hAnsi="Times New Roman" w:cs="Times New Roman"/>
          <w:sz w:val="28"/>
          <w:szCs w:val="28"/>
          <w:shd w:val="clear" w:color="auto" w:fill="FFFFFF"/>
        </w:rPr>
        <w:t xml:space="preserve">План визначає цілі, завдання та основні заходи економічного і соціального розвитку </w:t>
      </w:r>
      <w:r w:rsidRPr="00B32C88">
        <w:rPr>
          <w:rFonts w:ascii="Times New Roman" w:hAnsi="Times New Roman" w:cs="Times New Roman"/>
          <w:sz w:val="28"/>
          <w:szCs w:val="28"/>
          <w:shd w:val="clear" w:color="auto" w:fill="FFFFFF"/>
        </w:rPr>
        <w:t>Мурованської сільської ради (ОТГ)</w:t>
      </w:r>
      <w:r w:rsidR="00DD20B8">
        <w:rPr>
          <w:rFonts w:ascii="Times New Roman" w:hAnsi="Times New Roman" w:cs="Times New Roman"/>
          <w:sz w:val="28"/>
          <w:szCs w:val="28"/>
          <w:shd w:val="clear" w:color="auto" w:fill="FFFFFF"/>
        </w:rPr>
        <w:t xml:space="preserve"> на 2021 </w:t>
      </w:r>
      <w:r w:rsidRPr="00B32C88">
        <w:rPr>
          <w:rFonts w:ascii="Times New Roman" w:hAnsi="Times New Roman" w:cs="Times New Roman"/>
          <w:sz w:val="28"/>
          <w:szCs w:val="28"/>
          <w:shd w:val="clear" w:color="auto" w:fill="FFFFFF"/>
        </w:rPr>
        <w:t>рік.</w:t>
      </w:r>
    </w:p>
    <w:p w:rsidR="00973B3C" w:rsidRPr="00B32C88" w:rsidRDefault="00973B3C" w:rsidP="00E34C51">
      <w:pPr>
        <w:spacing w:after="0"/>
        <w:ind w:right="140"/>
        <w:jc w:val="center"/>
        <w:rPr>
          <w:rFonts w:ascii="Times New Roman" w:hAnsi="Times New Roman" w:cs="Times New Roman"/>
          <w:b/>
          <w:color w:val="000000" w:themeColor="text1"/>
          <w:sz w:val="28"/>
          <w:szCs w:val="28"/>
        </w:rPr>
      </w:pPr>
    </w:p>
    <w:p w:rsidR="00B32C88" w:rsidRDefault="00B32C88" w:rsidP="00E34C51">
      <w:pPr>
        <w:spacing w:after="0"/>
        <w:ind w:right="140"/>
        <w:jc w:val="center"/>
        <w:rPr>
          <w:rFonts w:ascii="Times New Roman" w:hAnsi="Times New Roman" w:cs="Times New Roman"/>
          <w:b/>
          <w:i/>
          <w:color w:val="000000" w:themeColor="text1"/>
          <w:sz w:val="28"/>
          <w:szCs w:val="28"/>
        </w:rPr>
      </w:pPr>
      <w:r w:rsidRPr="00B32C88">
        <w:rPr>
          <w:rFonts w:ascii="Times New Roman" w:hAnsi="Times New Roman" w:cs="Times New Roman"/>
          <w:b/>
          <w:i/>
          <w:color w:val="000000" w:themeColor="text1"/>
          <w:sz w:val="28"/>
          <w:szCs w:val="28"/>
        </w:rPr>
        <w:t>2.Аналітична частина.</w:t>
      </w:r>
    </w:p>
    <w:p w:rsidR="00345BC3" w:rsidRDefault="00B32C88" w:rsidP="00345BC3">
      <w:pPr>
        <w:tabs>
          <w:tab w:val="left" w:pos="5580"/>
        </w:tabs>
        <w:spacing w:after="0"/>
        <w:ind w:right="140"/>
        <w:jc w:val="both"/>
        <w:rPr>
          <w:rFonts w:ascii="Times New Roman" w:hAnsi="Times New Roman" w:cs="Times New Roman"/>
          <w:color w:val="000000" w:themeColor="text1"/>
          <w:sz w:val="28"/>
          <w:szCs w:val="28"/>
        </w:rPr>
      </w:pPr>
      <w:r w:rsidRPr="00F97B97">
        <w:rPr>
          <w:rFonts w:ascii="Times New Roman" w:hAnsi="Times New Roman" w:cs="Times New Roman"/>
          <w:b/>
          <w:color w:val="000000" w:themeColor="text1"/>
          <w:sz w:val="28"/>
          <w:szCs w:val="28"/>
        </w:rPr>
        <w:t>Географічне розташування, опис суміжних територій</w:t>
      </w:r>
      <w:r>
        <w:rPr>
          <w:rFonts w:ascii="Times New Roman" w:hAnsi="Times New Roman" w:cs="Times New Roman"/>
          <w:b/>
          <w:color w:val="000000" w:themeColor="text1"/>
          <w:sz w:val="28"/>
          <w:szCs w:val="28"/>
        </w:rPr>
        <w:t xml:space="preserve">. </w:t>
      </w:r>
      <w:r w:rsidRPr="00F97B97">
        <w:rPr>
          <w:rFonts w:ascii="Times New Roman" w:hAnsi="Times New Roman" w:cs="Times New Roman"/>
          <w:color w:val="000000" w:themeColor="text1"/>
          <w:sz w:val="28"/>
          <w:szCs w:val="28"/>
        </w:rPr>
        <w:t>Мурованська сільська рада</w:t>
      </w: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об’єднаної територіальної громади Пустомитівського району Львівської області утворена наприкінці 2017 року. </w:t>
      </w:r>
      <w:r w:rsidRPr="008E37A3">
        <w:rPr>
          <w:rFonts w:ascii="Times New Roman" w:hAnsi="Times New Roman" w:cs="Times New Roman"/>
          <w:color w:val="000000" w:themeColor="text1"/>
          <w:sz w:val="28"/>
          <w:szCs w:val="28"/>
        </w:rPr>
        <w:t>Центр громади с. Муроване.</w:t>
      </w:r>
      <w:r w:rsidRPr="00CC1E83">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В склад об’єднаної громади увійшли населені пункти: с. Гамаліївка, с. Ямпіль, с. Камянопіль, с. Сороки – Львівські та с. Муроване (рис.1).</w:t>
      </w:r>
    </w:p>
    <w:p w:rsidR="00B32C88" w:rsidRPr="00B32C88" w:rsidRDefault="00B32C88" w:rsidP="00345BC3">
      <w:pPr>
        <w:tabs>
          <w:tab w:val="left" w:pos="5580"/>
        </w:tabs>
        <w:spacing w:after="0"/>
        <w:ind w:right="140"/>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drawing>
          <wp:inline distT="0" distB="0" distL="0" distR="0" wp14:anchorId="65504052" wp14:editId="52C07250">
            <wp:extent cx="4339968" cy="2533650"/>
            <wp:effectExtent l="0" t="0" r="3810" b="0"/>
            <wp:docPr id="2" name="Рисунок 1" descr="Без імен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імені"/>
                    <pic:cNvPicPr>
                      <a:picLocks noChangeAspect="1" noChangeArrowheads="1"/>
                    </pic:cNvPicPr>
                  </pic:nvPicPr>
                  <pic:blipFill>
                    <a:blip r:embed="rId8" cstate="print"/>
                    <a:srcRect/>
                    <a:stretch>
                      <a:fillRect/>
                    </a:stretch>
                  </pic:blipFill>
                  <pic:spPr bwMode="auto">
                    <a:xfrm>
                      <a:off x="0" y="0"/>
                      <a:ext cx="4345757" cy="2537029"/>
                    </a:xfrm>
                    <a:prstGeom prst="rect">
                      <a:avLst/>
                    </a:prstGeom>
                    <a:noFill/>
                    <a:ln w="9525">
                      <a:noFill/>
                      <a:miter lim="800000"/>
                      <a:headEnd/>
                      <a:tailEnd/>
                    </a:ln>
                  </pic:spPr>
                </pic:pic>
              </a:graphicData>
            </a:graphic>
          </wp:inline>
        </w:drawing>
      </w:r>
      <w:bookmarkStart w:id="0" w:name="_GoBack"/>
      <w:bookmarkEnd w:id="0"/>
    </w:p>
    <w:p w:rsidR="00B32C88" w:rsidRPr="00107505" w:rsidRDefault="00B32C88" w:rsidP="00E34C51">
      <w:pPr>
        <w:tabs>
          <w:tab w:val="left" w:pos="5580"/>
        </w:tabs>
        <w:spacing w:after="0"/>
        <w:ind w:right="140"/>
        <w:jc w:val="center"/>
        <w:rPr>
          <w:rFonts w:ascii="Times New Roman" w:hAnsi="Times New Roman" w:cs="Times New Roman"/>
          <w:b/>
          <w:i/>
          <w:color w:val="C00000"/>
          <w:sz w:val="24"/>
          <w:szCs w:val="24"/>
        </w:rPr>
      </w:pPr>
      <w:r>
        <w:rPr>
          <w:rFonts w:ascii="Times New Roman" w:hAnsi="Times New Roman" w:cs="Times New Roman"/>
          <w:b/>
          <w:i/>
          <w:color w:val="C00000"/>
          <w:sz w:val="24"/>
          <w:szCs w:val="24"/>
        </w:rPr>
        <w:t xml:space="preserve">          </w:t>
      </w:r>
      <w:r w:rsidRPr="00107505">
        <w:rPr>
          <w:rFonts w:ascii="Times New Roman" w:hAnsi="Times New Roman" w:cs="Times New Roman"/>
          <w:b/>
          <w:i/>
          <w:color w:val="C00000"/>
          <w:sz w:val="24"/>
          <w:szCs w:val="24"/>
        </w:rPr>
        <w:t>Рис.1. Географічне розташування населених пунктів території громади</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Територія громади розташована в північно – східній частині Пустомитівського району, з північно – західної сторони межує із Жовківським районом Львівської області а з південно – західної сторони із м. Львів. </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Географічні координати центру громади с. Муроване:</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широта 49</w:t>
      </w:r>
      <w:r>
        <w:rPr>
          <w:rFonts w:ascii="Times New Roman" w:hAnsi="Times New Roman" w:cs="Times New Roman"/>
          <w:color w:val="000000" w:themeColor="text1"/>
          <w:sz w:val="28"/>
          <w:szCs w:val="28"/>
          <w:vertAlign w:val="superscript"/>
        </w:rPr>
        <w:t>о</w:t>
      </w:r>
      <w:r w:rsidRPr="00896649">
        <w:rPr>
          <w:rFonts w:ascii="Times New Roman" w:hAnsi="Times New Roman" w:cs="Times New Roman"/>
          <w:color w:val="000000" w:themeColor="text1"/>
          <w:sz w:val="28"/>
          <w:szCs w:val="28"/>
        </w:rPr>
        <w:t>52’34.84”</w:t>
      </w:r>
      <w:r>
        <w:rPr>
          <w:rFonts w:ascii="Times New Roman" w:hAnsi="Times New Roman" w:cs="Times New Roman"/>
          <w:color w:val="000000" w:themeColor="text1"/>
          <w:sz w:val="28"/>
          <w:szCs w:val="28"/>
        </w:rPr>
        <w:t>ПН</w:t>
      </w:r>
    </w:p>
    <w:p w:rsidR="00B32C88" w:rsidRPr="00107505"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довгота 24</w:t>
      </w:r>
      <w:r>
        <w:rPr>
          <w:rFonts w:ascii="Times New Roman" w:hAnsi="Times New Roman" w:cs="Times New Roman"/>
          <w:color w:val="000000" w:themeColor="text1"/>
          <w:sz w:val="28"/>
          <w:szCs w:val="28"/>
          <w:vertAlign w:val="superscript"/>
        </w:rPr>
        <w:t>о</w:t>
      </w:r>
      <w:r>
        <w:rPr>
          <w:rFonts w:ascii="Times New Roman" w:hAnsi="Times New Roman" w:cs="Times New Roman"/>
          <w:color w:val="000000" w:themeColor="text1"/>
          <w:sz w:val="28"/>
          <w:szCs w:val="28"/>
        </w:rPr>
        <w:t>5</w:t>
      </w:r>
      <w:r w:rsidRPr="00107505">
        <w:rPr>
          <w:rFonts w:ascii="Times New Roman" w:hAnsi="Times New Roman" w:cs="Times New Roman"/>
          <w:color w:val="000000" w:themeColor="text1"/>
          <w:sz w:val="28"/>
          <w:szCs w:val="28"/>
        </w:rPr>
        <w:t>’25.71”</w:t>
      </w:r>
      <w:r>
        <w:rPr>
          <w:rFonts w:ascii="Times New Roman" w:hAnsi="Times New Roman" w:cs="Times New Roman"/>
          <w:color w:val="000000" w:themeColor="text1"/>
          <w:sz w:val="28"/>
          <w:szCs w:val="28"/>
          <w:lang w:val="en-US"/>
        </w:rPr>
        <w:t>C</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Структура населення об’єднаної громади в розрізі громад відображена на рисунку 2.</w:t>
      </w:r>
    </w:p>
    <w:p w:rsidR="00B32C88" w:rsidRDefault="00B32C88" w:rsidP="00E34C51">
      <w:pPr>
        <w:tabs>
          <w:tab w:val="left" w:pos="5580"/>
        </w:tabs>
        <w:spacing w:after="0"/>
        <w:ind w:right="140"/>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drawing>
          <wp:inline distT="0" distB="0" distL="0" distR="0" wp14:anchorId="218AF9A6" wp14:editId="6B98119F">
            <wp:extent cx="4962525" cy="2486025"/>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32C88" w:rsidRDefault="00B32C88" w:rsidP="00E34C51">
      <w:pPr>
        <w:tabs>
          <w:tab w:val="left" w:pos="5580"/>
        </w:tabs>
        <w:spacing w:after="0"/>
        <w:ind w:right="140"/>
        <w:jc w:val="center"/>
        <w:rPr>
          <w:rFonts w:ascii="Times New Roman" w:hAnsi="Times New Roman" w:cs="Times New Roman"/>
          <w:b/>
          <w:i/>
          <w:color w:val="C00000"/>
          <w:sz w:val="24"/>
          <w:szCs w:val="24"/>
        </w:rPr>
      </w:pPr>
      <w:r w:rsidRPr="00107505">
        <w:rPr>
          <w:rFonts w:ascii="Times New Roman" w:hAnsi="Times New Roman" w:cs="Times New Roman"/>
          <w:b/>
          <w:i/>
          <w:color w:val="C00000"/>
          <w:sz w:val="24"/>
          <w:szCs w:val="24"/>
        </w:rPr>
        <w:t>Рис.2. Структура населення об’єднаної територіальної громади.</w:t>
      </w:r>
    </w:p>
    <w:p w:rsidR="00B32C88" w:rsidRPr="00CF798A"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C00000"/>
          <w:sz w:val="28"/>
          <w:szCs w:val="28"/>
        </w:rPr>
        <w:t xml:space="preserve">    </w:t>
      </w:r>
      <w:r w:rsidR="002D7B29">
        <w:rPr>
          <w:rFonts w:ascii="Times New Roman" w:hAnsi="Times New Roman" w:cs="Times New Roman"/>
          <w:color w:val="000000" w:themeColor="text1"/>
          <w:sz w:val="28"/>
          <w:szCs w:val="28"/>
        </w:rPr>
        <w:t>Станом на 01.01.2020</w:t>
      </w:r>
      <w:r w:rsidRPr="00CF798A">
        <w:rPr>
          <w:rFonts w:ascii="Times New Roman" w:hAnsi="Times New Roman" w:cs="Times New Roman"/>
          <w:color w:val="000000" w:themeColor="text1"/>
          <w:sz w:val="28"/>
          <w:szCs w:val="28"/>
        </w:rPr>
        <w:t xml:space="preserve"> р. населення Мурованської сільської ради об’єднаної територіаль</w:t>
      </w:r>
      <w:r w:rsidR="00FA37F2">
        <w:rPr>
          <w:rFonts w:ascii="Times New Roman" w:hAnsi="Times New Roman" w:cs="Times New Roman"/>
          <w:color w:val="000000" w:themeColor="text1"/>
          <w:sz w:val="28"/>
          <w:szCs w:val="28"/>
        </w:rPr>
        <w:t>ної громади складає 9465</w:t>
      </w:r>
      <w:r>
        <w:rPr>
          <w:rFonts w:ascii="Times New Roman" w:hAnsi="Times New Roman" w:cs="Times New Roman"/>
          <w:color w:val="000000" w:themeColor="text1"/>
          <w:sz w:val="28"/>
          <w:szCs w:val="28"/>
        </w:rPr>
        <w:t xml:space="preserve"> особи. </w:t>
      </w:r>
    </w:p>
    <w:p w:rsidR="00B32C88" w:rsidRDefault="00B32C88" w:rsidP="00E34C51">
      <w:pPr>
        <w:tabs>
          <w:tab w:val="left" w:pos="5580"/>
        </w:tabs>
        <w:spacing w:after="0"/>
        <w:ind w:right="140"/>
        <w:jc w:val="both"/>
        <w:rPr>
          <w:rFonts w:ascii="Times New Roman" w:hAnsi="Times New Roman" w:cs="Times New Roman"/>
          <w:b/>
          <w:color w:val="000000" w:themeColor="text1"/>
          <w:sz w:val="28"/>
          <w:szCs w:val="28"/>
        </w:rPr>
      </w:pPr>
      <w:r>
        <w:rPr>
          <w:rFonts w:ascii="Times New Roman" w:hAnsi="Times New Roman" w:cs="Times New Roman"/>
          <w:b/>
          <w:i/>
          <w:sz w:val="24"/>
          <w:szCs w:val="24"/>
        </w:rPr>
        <w:t xml:space="preserve">                 </w:t>
      </w:r>
      <w:r>
        <w:rPr>
          <w:rFonts w:ascii="Times New Roman" w:hAnsi="Times New Roman" w:cs="Times New Roman"/>
          <w:b/>
          <w:color w:val="000000" w:themeColor="text1"/>
          <w:sz w:val="28"/>
          <w:szCs w:val="28"/>
        </w:rPr>
        <w:t>Освіта в об’єднаній територіальній громаді.</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Система освіти являє собою сталу мережу освітніх закладів, що задовольняють освітні потреби населення. Освіту в громаді забезпечують, 3 – </w:t>
      </w:r>
      <w:proofErr w:type="spellStart"/>
      <w:r>
        <w:rPr>
          <w:rFonts w:ascii="Times New Roman" w:hAnsi="Times New Roman" w:cs="Times New Roman"/>
          <w:color w:val="000000" w:themeColor="text1"/>
          <w:sz w:val="28"/>
          <w:szCs w:val="28"/>
        </w:rPr>
        <w:t>ри</w:t>
      </w:r>
      <w:proofErr w:type="spellEnd"/>
      <w:r>
        <w:rPr>
          <w:rFonts w:ascii="Times New Roman" w:hAnsi="Times New Roman" w:cs="Times New Roman"/>
          <w:color w:val="000000" w:themeColor="text1"/>
          <w:sz w:val="28"/>
          <w:szCs w:val="28"/>
        </w:rPr>
        <w:t xml:space="preserve"> загальноосвітні школи, 1 навчально – виховний комплекс та 3 – </w:t>
      </w:r>
      <w:proofErr w:type="spellStart"/>
      <w:r>
        <w:rPr>
          <w:rFonts w:ascii="Times New Roman" w:hAnsi="Times New Roman" w:cs="Times New Roman"/>
          <w:color w:val="000000" w:themeColor="text1"/>
          <w:sz w:val="28"/>
          <w:szCs w:val="28"/>
        </w:rPr>
        <w:t>ри</w:t>
      </w:r>
      <w:proofErr w:type="spellEnd"/>
      <w:r>
        <w:rPr>
          <w:rFonts w:ascii="Times New Roman" w:hAnsi="Times New Roman" w:cs="Times New Roman"/>
          <w:color w:val="000000" w:themeColor="text1"/>
          <w:sz w:val="28"/>
          <w:szCs w:val="28"/>
        </w:rPr>
        <w:t xml:space="preserve"> дитячі навчальні заклади, а саме: Мурованська ЗОШ </w:t>
      </w:r>
      <w:proofErr w:type="spellStart"/>
      <w:r>
        <w:rPr>
          <w:rFonts w:ascii="Times New Roman" w:hAnsi="Times New Roman" w:cs="Times New Roman"/>
          <w:color w:val="000000" w:themeColor="text1"/>
          <w:sz w:val="28"/>
          <w:szCs w:val="28"/>
        </w:rPr>
        <w:t>І-ІІІст</w:t>
      </w:r>
      <w:proofErr w:type="spellEnd"/>
      <w:r>
        <w:rPr>
          <w:rFonts w:ascii="Times New Roman" w:hAnsi="Times New Roman" w:cs="Times New Roman"/>
          <w:color w:val="000000" w:themeColor="text1"/>
          <w:sz w:val="28"/>
          <w:szCs w:val="28"/>
        </w:rPr>
        <w:t xml:space="preserve">., Сороки – Львівська ЗОШ </w:t>
      </w:r>
      <w:proofErr w:type="spellStart"/>
      <w:r>
        <w:rPr>
          <w:rFonts w:ascii="Times New Roman" w:hAnsi="Times New Roman" w:cs="Times New Roman"/>
          <w:color w:val="000000" w:themeColor="text1"/>
          <w:sz w:val="28"/>
          <w:szCs w:val="28"/>
        </w:rPr>
        <w:t>І-ІІст</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Гамаліївська</w:t>
      </w:r>
      <w:proofErr w:type="spellEnd"/>
      <w:r>
        <w:rPr>
          <w:rFonts w:ascii="Times New Roman" w:hAnsi="Times New Roman" w:cs="Times New Roman"/>
          <w:color w:val="000000" w:themeColor="text1"/>
          <w:sz w:val="28"/>
          <w:szCs w:val="28"/>
        </w:rPr>
        <w:t xml:space="preserve"> ЗОШ </w:t>
      </w:r>
      <w:proofErr w:type="spellStart"/>
      <w:r>
        <w:rPr>
          <w:rFonts w:ascii="Times New Roman" w:hAnsi="Times New Roman" w:cs="Times New Roman"/>
          <w:color w:val="000000" w:themeColor="text1"/>
          <w:sz w:val="28"/>
          <w:szCs w:val="28"/>
        </w:rPr>
        <w:t>І-ІІст</w:t>
      </w:r>
      <w:proofErr w:type="spellEnd"/>
      <w:r>
        <w:rPr>
          <w:rFonts w:ascii="Times New Roman" w:hAnsi="Times New Roman" w:cs="Times New Roman"/>
          <w:color w:val="000000" w:themeColor="text1"/>
          <w:sz w:val="28"/>
          <w:szCs w:val="28"/>
        </w:rPr>
        <w:t>., Ямпільський НВК., Мурованський ДНЗ., Ямпільський ДНЗ. Мережа дошкільних</w:t>
      </w:r>
      <w:r w:rsidR="00501C63">
        <w:rPr>
          <w:rFonts w:ascii="Times New Roman" w:hAnsi="Times New Roman" w:cs="Times New Roman"/>
          <w:color w:val="000000" w:themeColor="text1"/>
          <w:sz w:val="28"/>
          <w:szCs w:val="28"/>
        </w:rPr>
        <w:t xml:space="preserve"> установ потребує реконструкції, а саме: </w:t>
      </w:r>
      <w:r w:rsidR="00DD20B8">
        <w:rPr>
          <w:rFonts w:ascii="Times New Roman" w:hAnsi="Times New Roman" w:cs="Times New Roman"/>
          <w:color w:val="000000" w:themeColor="text1"/>
          <w:sz w:val="28"/>
          <w:szCs w:val="28"/>
        </w:rPr>
        <w:t xml:space="preserve">Сороки – Львівська ЗОШ І-ІІ </w:t>
      </w:r>
      <w:proofErr w:type="spellStart"/>
      <w:r w:rsidR="00DD20B8">
        <w:rPr>
          <w:rFonts w:ascii="Times New Roman" w:hAnsi="Times New Roman" w:cs="Times New Roman"/>
          <w:color w:val="000000" w:themeColor="text1"/>
          <w:sz w:val="28"/>
          <w:szCs w:val="28"/>
        </w:rPr>
        <w:t>ст</w:t>
      </w:r>
      <w:proofErr w:type="spellEnd"/>
      <w:r w:rsidR="00DD20B8">
        <w:rPr>
          <w:rFonts w:ascii="Times New Roman" w:hAnsi="Times New Roman" w:cs="Times New Roman"/>
          <w:color w:val="000000" w:themeColor="text1"/>
          <w:sz w:val="28"/>
          <w:szCs w:val="28"/>
        </w:rPr>
        <w:t xml:space="preserve"> </w:t>
      </w:r>
      <w:r w:rsidR="00501C63">
        <w:rPr>
          <w:rFonts w:ascii="Times New Roman" w:hAnsi="Times New Roman" w:cs="Times New Roman"/>
          <w:color w:val="000000" w:themeColor="text1"/>
          <w:sz w:val="28"/>
          <w:szCs w:val="28"/>
        </w:rPr>
        <w:t xml:space="preserve">впровадження заходів щодо енергозбереження шляхом утеплення фасаду та капітальний ремонт </w:t>
      </w:r>
      <w:r w:rsidR="00DD20B8">
        <w:rPr>
          <w:rFonts w:ascii="Times New Roman" w:hAnsi="Times New Roman" w:cs="Times New Roman"/>
          <w:color w:val="000000" w:themeColor="text1"/>
          <w:sz w:val="28"/>
          <w:szCs w:val="28"/>
        </w:rPr>
        <w:t>внутрішніх приміщень.</w:t>
      </w:r>
    </w:p>
    <w:p w:rsidR="00B32C88" w:rsidRDefault="00B32C88" w:rsidP="00E34C51">
      <w:pPr>
        <w:tabs>
          <w:tab w:val="left" w:pos="5580"/>
        </w:tabs>
        <w:spacing w:after="0"/>
        <w:ind w:right="140"/>
        <w:jc w:val="both"/>
        <w:rPr>
          <w:rFonts w:ascii="Times New Roman" w:hAnsi="Times New Roman" w:cs="Times New Roman"/>
          <w:b/>
          <w:color w:val="000000" w:themeColor="text1"/>
          <w:sz w:val="28"/>
          <w:szCs w:val="28"/>
        </w:rPr>
      </w:pPr>
      <w:r>
        <w:rPr>
          <w:rFonts w:ascii="Times New Roman" w:hAnsi="Times New Roman" w:cs="Times New Roman"/>
          <w:b/>
          <w:i/>
          <w:sz w:val="24"/>
          <w:szCs w:val="24"/>
        </w:rPr>
        <w:t xml:space="preserve">                 </w:t>
      </w:r>
      <w:r>
        <w:rPr>
          <w:rFonts w:ascii="Times New Roman" w:hAnsi="Times New Roman" w:cs="Times New Roman"/>
          <w:b/>
          <w:color w:val="000000" w:themeColor="text1"/>
          <w:sz w:val="28"/>
          <w:szCs w:val="28"/>
        </w:rPr>
        <w:t>Мережа закладів галузі культури.</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Для задоволення культурних потреб мешканців в різних населених пунктах території Мурованської ОТГ діють 4 – </w:t>
      </w:r>
      <w:proofErr w:type="spellStart"/>
      <w:r>
        <w:rPr>
          <w:rFonts w:ascii="Times New Roman" w:hAnsi="Times New Roman" w:cs="Times New Roman"/>
          <w:color w:val="000000" w:themeColor="text1"/>
          <w:sz w:val="28"/>
          <w:szCs w:val="28"/>
        </w:rPr>
        <w:t>ри</w:t>
      </w:r>
      <w:proofErr w:type="spellEnd"/>
      <w:r>
        <w:rPr>
          <w:rFonts w:ascii="Times New Roman" w:hAnsi="Times New Roman" w:cs="Times New Roman"/>
          <w:color w:val="000000" w:themeColor="text1"/>
          <w:sz w:val="28"/>
          <w:szCs w:val="28"/>
        </w:rPr>
        <w:t xml:space="preserve"> народні доми та 3 – </w:t>
      </w:r>
      <w:proofErr w:type="spellStart"/>
      <w:r>
        <w:rPr>
          <w:rFonts w:ascii="Times New Roman" w:hAnsi="Times New Roman" w:cs="Times New Roman"/>
          <w:color w:val="000000" w:themeColor="text1"/>
          <w:sz w:val="28"/>
          <w:szCs w:val="28"/>
        </w:rPr>
        <w:t>ри</w:t>
      </w:r>
      <w:proofErr w:type="spellEnd"/>
      <w:r>
        <w:rPr>
          <w:rFonts w:ascii="Times New Roman" w:hAnsi="Times New Roman" w:cs="Times New Roman"/>
          <w:color w:val="000000" w:themeColor="text1"/>
          <w:sz w:val="28"/>
          <w:szCs w:val="28"/>
        </w:rPr>
        <w:t xml:space="preserve"> бібліотеки. На території Мурованської сільської ради ОТГ є облаштовані дитячі майданчики та спортивні майданчики..</w:t>
      </w:r>
      <w:r w:rsidR="00501C63">
        <w:rPr>
          <w:rFonts w:ascii="Times New Roman" w:hAnsi="Times New Roman" w:cs="Times New Roman"/>
          <w:color w:val="000000" w:themeColor="text1"/>
          <w:sz w:val="28"/>
          <w:szCs w:val="28"/>
        </w:rPr>
        <w:t xml:space="preserve"> </w:t>
      </w:r>
      <w:proofErr w:type="spellStart"/>
      <w:r w:rsidR="00501C63">
        <w:rPr>
          <w:rFonts w:ascii="Times New Roman" w:hAnsi="Times New Roman" w:cs="Times New Roman"/>
          <w:color w:val="000000" w:themeColor="text1"/>
          <w:sz w:val="28"/>
          <w:szCs w:val="28"/>
        </w:rPr>
        <w:t>Кам</w:t>
      </w:r>
      <w:proofErr w:type="spellEnd"/>
      <w:r w:rsidR="00501C63">
        <w:rPr>
          <w:rFonts w:ascii="Times New Roman" w:hAnsi="Times New Roman" w:cs="Times New Roman"/>
          <w:color w:val="000000" w:themeColor="text1"/>
          <w:sz w:val="28"/>
          <w:szCs w:val="28"/>
          <w:lang w:val="en-US"/>
        </w:rPr>
        <w:t>’</w:t>
      </w:r>
      <w:proofErr w:type="spellStart"/>
      <w:r w:rsidR="00501C63">
        <w:rPr>
          <w:rFonts w:ascii="Times New Roman" w:hAnsi="Times New Roman" w:cs="Times New Roman"/>
          <w:color w:val="000000" w:themeColor="text1"/>
          <w:sz w:val="28"/>
          <w:szCs w:val="28"/>
        </w:rPr>
        <w:t>янопільський</w:t>
      </w:r>
      <w:proofErr w:type="spellEnd"/>
      <w:r w:rsidR="00501C63">
        <w:rPr>
          <w:rFonts w:ascii="Times New Roman" w:hAnsi="Times New Roman" w:cs="Times New Roman"/>
          <w:color w:val="000000" w:themeColor="text1"/>
          <w:sz w:val="28"/>
          <w:szCs w:val="28"/>
        </w:rPr>
        <w:t xml:space="preserve"> народний дім потребує проведення внутрішнього поточного ремонту.</w:t>
      </w:r>
    </w:p>
    <w:p w:rsidR="00B32C88" w:rsidRDefault="00B32C88" w:rsidP="00E34C51">
      <w:pPr>
        <w:tabs>
          <w:tab w:val="left" w:pos="5580"/>
        </w:tabs>
        <w:spacing w:after="0"/>
        <w:ind w:right="140"/>
        <w:jc w:val="both"/>
        <w:rPr>
          <w:rFonts w:ascii="Times New Roman" w:hAnsi="Times New Roman" w:cs="Times New Roman"/>
          <w:b/>
          <w:color w:val="000000" w:themeColor="text1"/>
          <w:sz w:val="28"/>
          <w:szCs w:val="28"/>
        </w:rPr>
      </w:pPr>
      <w:r>
        <w:rPr>
          <w:rFonts w:ascii="Times New Roman" w:hAnsi="Times New Roman" w:cs="Times New Roman"/>
          <w:b/>
          <w:i/>
          <w:sz w:val="24"/>
          <w:szCs w:val="24"/>
        </w:rPr>
        <w:t xml:space="preserve">                 </w:t>
      </w:r>
      <w:r>
        <w:rPr>
          <w:rFonts w:ascii="Times New Roman" w:hAnsi="Times New Roman" w:cs="Times New Roman"/>
          <w:b/>
          <w:color w:val="000000" w:themeColor="text1"/>
          <w:sz w:val="28"/>
          <w:szCs w:val="28"/>
        </w:rPr>
        <w:t>Система медичних закладів.</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Pr>
          <w:rFonts w:ascii="Times New Roman" w:hAnsi="Times New Roman" w:cs="Times New Roman"/>
          <w:color w:val="000000" w:themeColor="text1"/>
          <w:sz w:val="28"/>
          <w:szCs w:val="28"/>
        </w:rPr>
        <w:t xml:space="preserve">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Тому завданням реалізації плану є підвищення ефективності та </w:t>
      </w:r>
      <w:r>
        <w:rPr>
          <w:rFonts w:ascii="Times New Roman" w:hAnsi="Times New Roman" w:cs="Times New Roman"/>
          <w:color w:val="000000" w:themeColor="text1"/>
          <w:sz w:val="28"/>
          <w:szCs w:val="28"/>
        </w:rPr>
        <w:lastRenderedPageBreak/>
        <w:t>якості роботи в галузі охорони здоров</w:t>
      </w:r>
      <w:r w:rsidRPr="00CF7C6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w:t>
      </w:r>
      <w:r w:rsidRPr="00B32C8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я. </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Медична мережа громади нараховує 2 – і лікарських амбулаторії загальної практики сімейної медицини (с. Муроване та с. Ямпіль) та 3 – </w:t>
      </w:r>
      <w:proofErr w:type="spellStart"/>
      <w:r>
        <w:rPr>
          <w:rFonts w:ascii="Times New Roman" w:hAnsi="Times New Roman" w:cs="Times New Roman"/>
          <w:color w:val="000000" w:themeColor="text1"/>
          <w:sz w:val="28"/>
          <w:szCs w:val="28"/>
        </w:rPr>
        <w:t>ри</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фельдшерсько</w:t>
      </w:r>
      <w:proofErr w:type="spellEnd"/>
      <w:r>
        <w:rPr>
          <w:rFonts w:ascii="Times New Roman" w:hAnsi="Times New Roman" w:cs="Times New Roman"/>
          <w:color w:val="000000" w:themeColor="text1"/>
          <w:sz w:val="28"/>
          <w:szCs w:val="28"/>
        </w:rPr>
        <w:t xml:space="preserve"> – акушерських пункти ( с. Сороки – Львівські, с. Кам</w:t>
      </w:r>
      <w:r w:rsidRPr="00C10B41">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янопіль та с. Гамаліївка). На теперішній час гостро стоїть питання щодо </w:t>
      </w:r>
      <w:r w:rsidR="00501C63">
        <w:rPr>
          <w:rFonts w:ascii="Times New Roman" w:hAnsi="Times New Roman" w:cs="Times New Roman"/>
          <w:color w:val="000000" w:themeColor="text1"/>
          <w:sz w:val="28"/>
          <w:szCs w:val="28"/>
        </w:rPr>
        <w:t xml:space="preserve">забезпечення сучасної медтехніки. </w:t>
      </w:r>
      <w:r>
        <w:rPr>
          <w:rFonts w:ascii="Times New Roman" w:hAnsi="Times New Roman" w:cs="Times New Roman"/>
          <w:color w:val="000000" w:themeColor="text1"/>
          <w:sz w:val="28"/>
          <w:szCs w:val="28"/>
        </w:rPr>
        <w:t xml:space="preserve"> </w:t>
      </w:r>
    </w:p>
    <w:p w:rsidR="007E4612" w:rsidRPr="007E4612" w:rsidRDefault="007E4612" w:rsidP="00E34C51">
      <w:pPr>
        <w:tabs>
          <w:tab w:val="left" w:pos="5580"/>
        </w:tabs>
        <w:spacing w:after="0"/>
        <w:ind w:right="140"/>
        <w:jc w:val="both"/>
        <w:rPr>
          <w:rFonts w:ascii="Times New Roman" w:hAnsi="Times New Roman" w:cs="Times New Roman"/>
          <w:color w:val="000000" w:themeColor="text1"/>
          <w:sz w:val="28"/>
          <w:szCs w:val="28"/>
        </w:rPr>
      </w:pPr>
    </w:p>
    <w:p w:rsidR="00B32C88" w:rsidRDefault="00B32C88" w:rsidP="00E34C51">
      <w:pPr>
        <w:spacing w:after="0"/>
        <w:ind w:right="140"/>
        <w:jc w:val="center"/>
        <w:rPr>
          <w:rFonts w:ascii="Times New Roman" w:hAnsi="Times New Roman" w:cs="Times New Roman"/>
          <w:b/>
          <w:i/>
          <w:color w:val="000000" w:themeColor="text1"/>
          <w:sz w:val="28"/>
          <w:szCs w:val="28"/>
        </w:rPr>
      </w:pPr>
      <w:r w:rsidRPr="00630075">
        <w:rPr>
          <w:rFonts w:ascii="Times New Roman" w:hAnsi="Times New Roman" w:cs="Times New Roman"/>
          <w:b/>
          <w:i/>
          <w:color w:val="000000" w:themeColor="text1"/>
          <w:sz w:val="28"/>
          <w:szCs w:val="28"/>
        </w:rPr>
        <w:t>3.Мета і завдання соціально – економічного розвитку громади на 20</w:t>
      </w:r>
      <w:r w:rsidR="00DD20B8">
        <w:rPr>
          <w:rFonts w:ascii="Times New Roman" w:hAnsi="Times New Roman" w:cs="Times New Roman"/>
          <w:b/>
          <w:i/>
          <w:color w:val="000000" w:themeColor="text1"/>
          <w:sz w:val="28"/>
          <w:szCs w:val="28"/>
        </w:rPr>
        <w:t>21</w:t>
      </w:r>
      <w:r w:rsidRPr="00630075">
        <w:rPr>
          <w:rFonts w:ascii="Times New Roman" w:hAnsi="Times New Roman" w:cs="Times New Roman"/>
          <w:b/>
          <w:i/>
          <w:color w:val="000000" w:themeColor="text1"/>
          <w:sz w:val="28"/>
          <w:szCs w:val="28"/>
        </w:rPr>
        <w:t xml:space="preserve"> рік.</w:t>
      </w:r>
    </w:p>
    <w:p w:rsidR="00B32C88" w:rsidRDefault="00B32C88" w:rsidP="00E34C51">
      <w:pPr>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26051">
        <w:rPr>
          <w:rFonts w:ascii="Times New Roman" w:hAnsi="Times New Roman" w:cs="Times New Roman"/>
          <w:color w:val="000000" w:themeColor="text1"/>
          <w:sz w:val="28"/>
          <w:szCs w:val="28"/>
        </w:rPr>
        <w:t>Завдання</w:t>
      </w:r>
      <w:r>
        <w:rPr>
          <w:rFonts w:ascii="Times New Roman" w:hAnsi="Times New Roman" w:cs="Times New Roman"/>
          <w:color w:val="000000" w:themeColor="text1"/>
          <w:sz w:val="28"/>
          <w:szCs w:val="28"/>
        </w:rPr>
        <w:t xml:space="preserve"> представляє собою бажаний образ громади на певний час. Соціально – економічний розвиток визначає певний позитивний образ громади у майбутньому та враховує місцеві, глобальні передумови. </w:t>
      </w:r>
    </w:p>
    <w:p w:rsidR="009C168B" w:rsidRPr="00D54559" w:rsidRDefault="00B32C88" w:rsidP="00E34C51">
      <w:pPr>
        <w:pStyle w:val="a8"/>
        <w:ind w:right="140"/>
        <w:jc w:val="both"/>
        <w:rPr>
          <w:rFonts w:ascii="Times New Roman" w:hAnsi="Times New Roman" w:cs="Times New Roman"/>
          <w:sz w:val="28"/>
          <w:szCs w:val="28"/>
          <w:lang w:val="ru-RU"/>
        </w:rPr>
      </w:pPr>
      <w:r>
        <w:rPr>
          <w:rFonts w:ascii="Times New Roman" w:hAnsi="Times New Roman" w:cs="Times New Roman"/>
          <w:color w:val="000000" w:themeColor="text1"/>
          <w:sz w:val="28"/>
          <w:szCs w:val="28"/>
        </w:rPr>
        <w:t xml:space="preserve">    Мурованська об’єднана громада – інвестиційно приваблива, економічно активна та екологічно чиста, населення громади має високий рівень життя, із забезпеченням захисту своїх прав та рівних можливостей для всіх верств. Мешканці щирі, привітні та висококультурні люди. Громада в якій затишно, комфортно та безпечно жити, працювати та відпочивати. Мурованська ОТГ – самодостатня громада в Пустомитівському районі, створена об’єднаними зусиллями лади, мешканців та бізнесу.</w:t>
      </w:r>
      <w:r w:rsidR="000A40D8">
        <w:rPr>
          <w:rFonts w:ascii="Times New Roman" w:hAnsi="Times New Roman" w:cs="Times New Roman"/>
          <w:color w:val="000000" w:themeColor="text1"/>
          <w:sz w:val="28"/>
          <w:szCs w:val="28"/>
        </w:rPr>
        <w:t xml:space="preserve"> </w:t>
      </w:r>
      <w:proofErr w:type="spellStart"/>
      <w:r w:rsidR="002D7B29">
        <w:rPr>
          <w:rFonts w:ascii="Times New Roman" w:eastAsia="Calibri" w:hAnsi="Times New Roman" w:cs="Times New Roman"/>
          <w:sz w:val="28"/>
          <w:szCs w:val="28"/>
          <w:lang w:val="ru-RU"/>
        </w:rPr>
        <w:t>Економічна</w:t>
      </w:r>
      <w:proofErr w:type="spellEnd"/>
      <w:r w:rsidR="002D7B29">
        <w:rPr>
          <w:rFonts w:ascii="Times New Roman" w:eastAsia="Calibri" w:hAnsi="Times New Roman" w:cs="Times New Roman"/>
          <w:sz w:val="28"/>
          <w:szCs w:val="28"/>
          <w:lang w:val="ru-RU"/>
        </w:rPr>
        <w:t xml:space="preserve"> і</w:t>
      </w:r>
      <w:r w:rsidR="009C168B" w:rsidRPr="00D54559">
        <w:rPr>
          <w:rFonts w:ascii="Times New Roman" w:eastAsia="Calibri" w:hAnsi="Times New Roman" w:cs="Times New Roman"/>
          <w:sz w:val="28"/>
          <w:szCs w:val="28"/>
          <w:lang w:val="ru-RU"/>
        </w:rPr>
        <w:t xml:space="preserve"> </w:t>
      </w:r>
      <w:proofErr w:type="spellStart"/>
      <w:proofErr w:type="gramStart"/>
      <w:r w:rsidR="009C168B" w:rsidRPr="00D54559">
        <w:rPr>
          <w:rFonts w:ascii="Times New Roman" w:eastAsia="Calibri" w:hAnsi="Times New Roman" w:cs="Times New Roman"/>
          <w:sz w:val="28"/>
          <w:szCs w:val="28"/>
          <w:lang w:val="ru-RU"/>
        </w:rPr>
        <w:t>соц</w:t>
      </w:r>
      <w:proofErr w:type="gramEnd"/>
      <w:r w:rsidR="009C168B" w:rsidRPr="00D54559">
        <w:rPr>
          <w:rFonts w:ascii="Times New Roman" w:eastAsia="Calibri" w:hAnsi="Times New Roman" w:cs="Times New Roman"/>
          <w:sz w:val="28"/>
          <w:szCs w:val="28"/>
          <w:lang w:val="ru-RU"/>
        </w:rPr>
        <w:t>іальна</w:t>
      </w:r>
      <w:proofErr w:type="spellEnd"/>
      <w:r w:rsidR="009C168B" w:rsidRPr="00D54559">
        <w:rPr>
          <w:rFonts w:ascii="Times New Roman" w:eastAsia="Calibri" w:hAnsi="Times New Roman" w:cs="Times New Roman"/>
          <w:sz w:val="28"/>
          <w:szCs w:val="28"/>
          <w:lang w:val="ru-RU"/>
        </w:rPr>
        <w:t xml:space="preserve"> </w:t>
      </w:r>
      <w:proofErr w:type="spellStart"/>
      <w:r w:rsidR="009C168B" w:rsidRPr="00D54559">
        <w:rPr>
          <w:rFonts w:ascii="Times New Roman" w:eastAsia="Calibri" w:hAnsi="Times New Roman" w:cs="Times New Roman"/>
          <w:sz w:val="28"/>
          <w:szCs w:val="28"/>
          <w:lang w:val="ru-RU"/>
        </w:rPr>
        <w:t>політика</w:t>
      </w:r>
      <w:proofErr w:type="spellEnd"/>
      <w:r w:rsidR="009C168B" w:rsidRPr="00D54559">
        <w:rPr>
          <w:rFonts w:ascii="Times New Roman" w:eastAsia="Calibri" w:hAnsi="Times New Roman" w:cs="Times New Roman"/>
          <w:sz w:val="28"/>
          <w:szCs w:val="28"/>
          <w:lang w:val="ru-RU"/>
        </w:rPr>
        <w:t xml:space="preserve"> </w:t>
      </w:r>
      <w:proofErr w:type="spellStart"/>
      <w:r w:rsidR="009C168B" w:rsidRPr="00D54559">
        <w:rPr>
          <w:rFonts w:ascii="Times New Roman" w:eastAsia="Calibri" w:hAnsi="Times New Roman" w:cs="Times New Roman"/>
          <w:sz w:val="28"/>
          <w:szCs w:val="28"/>
          <w:lang w:val="ru-RU"/>
        </w:rPr>
        <w:t>спрямовуватиметься</w:t>
      </w:r>
      <w:proofErr w:type="spellEnd"/>
      <w:r w:rsidR="009C168B" w:rsidRPr="00D54559">
        <w:rPr>
          <w:rFonts w:ascii="Times New Roman" w:eastAsia="Calibri" w:hAnsi="Times New Roman" w:cs="Times New Roman"/>
          <w:sz w:val="28"/>
          <w:szCs w:val="28"/>
          <w:lang w:val="ru-RU"/>
        </w:rPr>
        <w:t xml:space="preserve"> на </w:t>
      </w:r>
      <w:proofErr w:type="spellStart"/>
      <w:r w:rsidR="009C168B" w:rsidRPr="00D54559">
        <w:rPr>
          <w:rFonts w:ascii="Times New Roman" w:eastAsia="Calibri" w:hAnsi="Times New Roman" w:cs="Times New Roman"/>
          <w:sz w:val="28"/>
          <w:szCs w:val="28"/>
          <w:lang w:val="ru-RU"/>
        </w:rPr>
        <w:t>розв’язання</w:t>
      </w:r>
      <w:proofErr w:type="spellEnd"/>
      <w:r w:rsidR="009C168B" w:rsidRPr="00D54559">
        <w:rPr>
          <w:rFonts w:ascii="Times New Roman" w:eastAsia="Calibri" w:hAnsi="Times New Roman" w:cs="Times New Roman"/>
          <w:sz w:val="28"/>
          <w:szCs w:val="28"/>
          <w:lang w:val="ru-RU"/>
        </w:rPr>
        <w:t xml:space="preserve"> </w:t>
      </w:r>
      <w:proofErr w:type="spellStart"/>
      <w:r w:rsidR="009C168B" w:rsidRPr="00D54559">
        <w:rPr>
          <w:rFonts w:ascii="Times New Roman" w:eastAsia="Calibri" w:hAnsi="Times New Roman" w:cs="Times New Roman"/>
          <w:sz w:val="28"/>
          <w:szCs w:val="28"/>
          <w:lang w:val="ru-RU"/>
        </w:rPr>
        <w:t>наступних</w:t>
      </w:r>
      <w:proofErr w:type="spellEnd"/>
      <w:r w:rsidR="009C168B" w:rsidRPr="00D54559">
        <w:rPr>
          <w:rFonts w:ascii="Times New Roman" w:eastAsia="Calibri" w:hAnsi="Times New Roman" w:cs="Times New Roman"/>
          <w:sz w:val="28"/>
          <w:szCs w:val="28"/>
          <w:lang w:val="ru-RU"/>
        </w:rPr>
        <w:t xml:space="preserve"> </w:t>
      </w:r>
      <w:proofErr w:type="spellStart"/>
      <w:r w:rsidR="009C168B">
        <w:rPr>
          <w:rFonts w:ascii="Times New Roman" w:eastAsia="Calibri" w:hAnsi="Times New Roman" w:cs="Times New Roman"/>
          <w:sz w:val="28"/>
          <w:szCs w:val="28"/>
          <w:lang w:val="ru-RU"/>
        </w:rPr>
        <w:t>завдань</w:t>
      </w:r>
      <w:proofErr w:type="spellEnd"/>
      <w:r w:rsidR="009C168B" w:rsidRPr="00D54559">
        <w:rPr>
          <w:rFonts w:ascii="Times New Roman" w:eastAsia="Calibri" w:hAnsi="Times New Roman" w:cs="Times New Roman"/>
          <w:sz w:val="28"/>
          <w:szCs w:val="28"/>
          <w:lang w:val="ru-RU"/>
        </w:rPr>
        <w:t xml:space="preserve">: </w:t>
      </w:r>
    </w:p>
    <w:p w:rsidR="00B32C88" w:rsidRPr="00A71C99" w:rsidRDefault="00B32C88" w:rsidP="00E34C51">
      <w:pPr>
        <w:spacing w:after="0"/>
        <w:ind w:right="140"/>
        <w:jc w:val="both"/>
        <w:rPr>
          <w:rFonts w:ascii="Times New Roman" w:hAnsi="Times New Roman" w:cs="Times New Roman"/>
          <w:b/>
          <w:color w:val="000000" w:themeColor="text1"/>
          <w:sz w:val="28"/>
          <w:szCs w:val="28"/>
        </w:rPr>
      </w:pPr>
    </w:p>
    <w:p w:rsidR="00B32C88" w:rsidRDefault="00B32C88" w:rsidP="00E34C51">
      <w:pPr>
        <w:tabs>
          <w:tab w:val="left" w:pos="5580"/>
        </w:tabs>
        <w:spacing w:after="0"/>
        <w:ind w:right="140"/>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 xml:space="preserve">    </w:t>
      </w:r>
      <w:r w:rsidR="000A40D8">
        <w:rPr>
          <w:rFonts w:ascii="Times New Roman" w:hAnsi="Times New Roman" w:cs="Times New Roman"/>
          <w:b/>
          <w:i/>
          <w:color w:val="000000" w:themeColor="text1"/>
          <w:sz w:val="28"/>
          <w:szCs w:val="28"/>
        </w:rPr>
        <w:t xml:space="preserve">Завдання 1. </w:t>
      </w:r>
      <w:r>
        <w:rPr>
          <w:rFonts w:ascii="Times New Roman" w:hAnsi="Times New Roman" w:cs="Times New Roman"/>
          <w:b/>
          <w:i/>
          <w:color w:val="000000" w:themeColor="text1"/>
          <w:sz w:val="28"/>
          <w:szCs w:val="28"/>
        </w:rPr>
        <w:t xml:space="preserve">Покращення стану доріг дорожнього покриття для економічного та соціального розвитку сіл. </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b/>
          <w:i/>
          <w:color w:val="000000" w:themeColor="text1"/>
          <w:sz w:val="28"/>
          <w:szCs w:val="28"/>
        </w:rPr>
        <w:t xml:space="preserve">    </w:t>
      </w:r>
      <w:r>
        <w:rPr>
          <w:rFonts w:ascii="Times New Roman" w:hAnsi="Times New Roman" w:cs="Times New Roman"/>
          <w:color w:val="000000" w:themeColor="text1"/>
          <w:sz w:val="28"/>
          <w:szCs w:val="28"/>
        </w:rPr>
        <w:t>Частина сільських доріг з твердим покриття, які потребують капітального ремонту, що ускладнює рух автомобільного транспорту та пішоходів.</w:t>
      </w:r>
    </w:p>
    <w:p w:rsidR="00B32C88" w:rsidRPr="00D80670"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Першочергово потребують ремонту ділянки доріг, які пов’язані з функціонуванням ключових соціально – економічних об’єктів громади: </w:t>
      </w:r>
      <w:r w:rsidRPr="00D80670">
        <w:rPr>
          <w:rFonts w:ascii="Times New Roman" w:hAnsi="Times New Roman" w:cs="Times New Roman"/>
          <w:color w:val="000000" w:themeColor="text1"/>
          <w:sz w:val="28"/>
          <w:szCs w:val="28"/>
        </w:rPr>
        <w:t>освітні заклади та ДНЗ</w:t>
      </w:r>
      <w:r w:rsidR="00553A5A" w:rsidRPr="00D80670">
        <w:rPr>
          <w:rFonts w:ascii="Times New Roman" w:hAnsi="Times New Roman" w:cs="Times New Roman"/>
          <w:color w:val="000000" w:themeColor="text1"/>
          <w:sz w:val="28"/>
          <w:szCs w:val="28"/>
        </w:rPr>
        <w:t xml:space="preserve">, </w:t>
      </w:r>
      <w:r w:rsidRPr="00D80670">
        <w:rPr>
          <w:rFonts w:ascii="Times New Roman" w:hAnsi="Times New Roman" w:cs="Times New Roman"/>
          <w:color w:val="000000" w:themeColor="text1"/>
          <w:sz w:val="28"/>
          <w:szCs w:val="28"/>
        </w:rPr>
        <w:t>амбулаторії загальної практики сімейної медицини та фельдшерсько – акушерські пункти</w:t>
      </w:r>
      <w:r w:rsidR="00D80670">
        <w:rPr>
          <w:rFonts w:ascii="Times New Roman" w:hAnsi="Times New Roman" w:cs="Times New Roman"/>
          <w:color w:val="000000" w:themeColor="text1"/>
          <w:sz w:val="28"/>
          <w:szCs w:val="28"/>
        </w:rPr>
        <w:t xml:space="preserve">, заклади культури, Храми, відпочинкові зони, кладовища, </w:t>
      </w:r>
      <w:r w:rsidR="00553A5A" w:rsidRPr="00D80670">
        <w:rPr>
          <w:rFonts w:ascii="Times New Roman" w:hAnsi="Times New Roman" w:cs="Times New Roman"/>
          <w:color w:val="000000" w:themeColor="text1"/>
          <w:sz w:val="28"/>
          <w:szCs w:val="28"/>
        </w:rPr>
        <w:t>та ін..</w:t>
      </w:r>
    </w:p>
    <w:p w:rsidR="00B32C88" w:rsidRDefault="00B32C88" w:rsidP="00E34C51">
      <w:pPr>
        <w:tabs>
          <w:tab w:val="left" w:pos="5580"/>
        </w:tabs>
        <w:spacing w:after="0"/>
        <w:ind w:right="1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Таким чином були визначені дороги, які потребують </w:t>
      </w:r>
      <w:r w:rsidR="00553A5A">
        <w:rPr>
          <w:rFonts w:ascii="Times New Roman" w:hAnsi="Times New Roman" w:cs="Times New Roman"/>
          <w:color w:val="000000" w:themeColor="text1"/>
          <w:sz w:val="28"/>
          <w:szCs w:val="28"/>
        </w:rPr>
        <w:t xml:space="preserve">першочергового </w:t>
      </w:r>
      <w:r w:rsidR="00D80670">
        <w:rPr>
          <w:rFonts w:ascii="Times New Roman" w:hAnsi="Times New Roman" w:cs="Times New Roman"/>
          <w:color w:val="000000" w:themeColor="text1"/>
          <w:sz w:val="28"/>
          <w:szCs w:val="28"/>
        </w:rPr>
        <w:t>ремонту:</w:t>
      </w:r>
    </w:p>
    <w:p w:rsidR="00B32C88" w:rsidRPr="00513CE1" w:rsidRDefault="00B32C8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b/>
          <w:sz w:val="28"/>
          <w:szCs w:val="28"/>
        </w:rPr>
        <w:t>с. Муроване</w:t>
      </w:r>
    </w:p>
    <w:p w:rsidR="00655741" w:rsidRPr="00513CE1" w:rsidRDefault="00DD20B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 </w:t>
      </w:r>
      <w:r w:rsidR="00655741" w:rsidRPr="00513CE1">
        <w:rPr>
          <w:rFonts w:ascii="Times New Roman" w:hAnsi="Times New Roman" w:cs="Times New Roman"/>
          <w:sz w:val="28"/>
          <w:szCs w:val="28"/>
        </w:rPr>
        <w:t>«Капітальний ремонт дорожнього покриття по вул.. Шевченка від буд.№9 до буд №13 в с. Муроване Пустомитівського району Львівської області»</w:t>
      </w:r>
    </w:p>
    <w:p w:rsidR="00B32C88" w:rsidRPr="00513CE1" w:rsidRDefault="00DD20B8" w:rsidP="00E34C51">
      <w:pPr>
        <w:pStyle w:val="a3"/>
        <w:numPr>
          <w:ilvl w:val="0"/>
          <w:numId w:val="3"/>
        </w:numPr>
        <w:spacing w:after="0"/>
        <w:ind w:left="0" w:right="140" w:firstLine="0"/>
        <w:jc w:val="both"/>
        <w:rPr>
          <w:rFonts w:ascii="Times New Roman" w:hAnsi="Times New Roman" w:cs="Times New Roman"/>
          <w:sz w:val="28"/>
          <w:szCs w:val="28"/>
        </w:rPr>
      </w:pPr>
      <w:r w:rsidRPr="00513CE1">
        <w:rPr>
          <w:rFonts w:ascii="Times New Roman" w:hAnsi="Times New Roman" w:cs="Times New Roman"/>
          <w:sz w:val="28"/>
          <w:szCs w:val="28"/>
        </w:rPr>
        <w:t xml:space="preserve"> </w:t>
      </w:r>
      <w:r w:rsidR="00B32C88" w:rsidRPr="00513CE1">
        <w:rPr>
          <w:rFonts w:ascii="Times New Roman" w:hAnsi="Times New Roman" w:cs="Times New Roman"/>
          <w:sz w:val="28"/>
          <w:szCs w:val="28"/>
        </w:rPr>
        <w:t>«Капітальний ремонт дороги по вул.. Січових Стрільців в с. Муроване»</w:t>
      </w:r>
    </w:p>
    <w:p w:rsidR="00B32C88" w:rsidRPr="00513CE1" w:rsidRDefault="00B32C8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b/>
          <w:sz w:val="28"/>
          <w:szCs w:val="28"/>
        </w:rPr>
        <w:t xml:space="preserve">с. Сороки – Львівські </w:t>
      </w:r>
    </w:p>
    <w:p w:rsidR="003078CA" w:rsidRPr="00513CE1" w:rsidRDefault="00B32C8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«Капітальний ремонт </w:t>
      </w:r>
      <w:r w:rsidR="003078CA" w:rsidRPr="00513CE1">
        <w:rPr>
          <w:rFonts w:ascii="Times New Roman" w:hAnsi="Times New Roman" w:cs="Times New Roman"/>
          <w:sz w:val="28"/>
          <w:szCs w:val="28"/>
        </w:rPr>
        <w:t>дорожнього покриття по вул.. Козацька в с. Сороки – Львівські Пустомитівського району Львівської області»</w:t>
      </w:r>
    </w:p>
    <w:p w:rsidR="00B32C88" w:rsidRPr="00513CE1" w:rsidRDefault="00B32C8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b/>
          <w:sz w:val="28"/>
          <w:szCs w:val="28"/>
        </w:rPr>
        <w:t xml:space="preserve">с. Ямпіль </w:t>
      </w:r>
    </w:p>
    <w:p w:rsidR="00DD20B8" w:rsidRPr="00513CE1" w:rsidRDefault="00DD20B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 «Капітальний ремонт </w:t>
      </w:r>
      <w:r>
        <w:rPr>
          <w:rFonts w:ascii="Times New Roman" w:hAnsi="Times New Roman" w:cs="Times New Roman"/>
          <w:sz w:val="28"/>
          <w:szCs w:val="28"/>
        </w:rPr>
        <w:t>дорожнього покриття</w:t>
      </w:r>
      <w:r w:rsidRPr="00513CE1">
        <w:rPr>
          <w:rFonts w:ascii="Times New Roman" w:hAnsi="Times New Roman" w:cs="Times New Roman"/>
          <w:sz w:val="28"/>
          <w:szCs w:val="28"/>
        </w:rPr>
        <w:t xml:space="preserve"> по вул.. </w:t>
      </w:r>
      <w:r>
        <w:rPr>
          <w:rFonts w:ascii="Times New Roman" w:hAnsi="Times New Roman" w:cs="Times New Roman"/>
          <w:sz w:val="28"/>
          <w:szCs w:val="28"/>
        </w:rPr>
        <w:t>Широка</w:t>
      </w:r>
      <w:r w:rsidRPr="00513CE1">
        <w:rPr>
          <w:rFonts w:ascii="Times New Roman" w:hAnsi="Times New Roman" w:cs="Times New Roman"/>
          <w:sz w:val="28"/>
          <w:szCs w:val="28"/>
        </w:rPr>
        <w:t xml:space="preserve"> в с. Ямпіль»</w:t>
      </w:r>
    </w:p>
    <w:p w:rsidR="00B32C88" w:rsidRPr="00513CE1" w:rsidRDefault="00B32C8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b/>
          <w:sz w:val="28"/>
          <w:szCs w:val="28"/>
        </w:rPr>
        <w:t>с. Гамаліївка</w:t>
      </w:r>
    </w:p>
    <w:p w:rsidR="00DD20B8" w:rsidRPr="00DD20B8" w:rsidRDefault="00DD20B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sz w:val="28"/>
          <w:szCs w:val="28"/>
        </w:rPr>
        <w:lastRenderedPageBreak/>
        <w:t xml:space="preserve">«Капітальний ремонт </w:t>
      </w:r>
      <w:r>
        <w:rPr>
          <w:rFonts w:ascii="Times New Roman" w:hAnsi="Times New Roman" w:cs="Times New Roman"/>
          <w:sz w:val="28"/>
          <w:szCs w:val="28"/>
        </w:rPr>
        <w:t xml:space="preserve">вулиці Грушевського (улаштування тротуару) від буд. №84 до буд. № 26 в с. Гамаліївка» </w:t>
      </w:r>
    </w:p>
    <w:p w:rsidR="00B32C88" w:rsidRPr="00513CE1" w:rsidRDefault="00B32C8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b/>
          <w:sz w:val="28"/>
          <w:szCs w:val="28"/>
        </w:rPr>
        <w:t xml:space="preserve">с. Кам’янопіль </w:t>
      </w:r>
    </w:p>
    <w:p w:rsidR="00B32C88" w:rsidRPr="00513CE1" w:rsidRDefault="00DD20B8" w:rsidP="00E34C51">
      <w:pPr>
        <w:pStyle w:val="a3"/>
        <w:numPr>
          <w:ilvl w:val="0"/>
          <w:numId w:val="3"/>
        </w:numPr>
        <w:spacing w:after="0"/>
        <w:ind w:left="0" w:right="140" w:firstLine="0"/>
        <w:jc w:val="both"/>
        <w:rPr>
          <w:rFonts w:ascii="Times New Roman" w:hAnsi="Times New Roman" w:cs="Times New Roman"/>
          <w:b/>
          <w:sz w:val="28"/>
          <w:szCs w:val="28"/>
        </w:rPr>
      </w:pPr>
      <w:r w:rsidRPr="00513CE1">
        <w:rPr>
          <w:rFonts w:ascii="Times New Roman" w:hAnsi="Times New Roman" w:cs="Times New Roman"/>
          <w:sz w:val="28"/>
          <w:szCs w:val="28"/>
        </w:rPr>
        <w:t xml:space="preserve"> </w:t>
      </w:r>
      <w:r w:rsidR="00B32C88" w:rsidRPr="00513CE1">
        <w:rPr>
          <w:rFonts w:ascii="Times New Roman" w:hAnsi="Times New Roman" w:cs="Times New Roman"/>
          <w:sz w:val="28"/>
          <w:szCs w:val="28"/>
        </w:rPr>
        <w:t xml:space="preserve">«Капітальний ремонт внутрішньоквартального проїзду по вул.. </w:t>
      </w:r>
      <w:r w:rsidR="00C40553">
        <w:rPr>
          <w:rFonts w:ascii="Times New Roman" w:hAnsi="Times New Roman" w:cs="Times New Roman"/>
          <w:sz w:val="28"/>
          <w:szCs w:val="28"/>
        </w:rPr>
        <w:t>М.Грушевського</w:t>
      </w:r>
      <w:r w:rsidR="00B32C88" w:rsidRPr="00513CE1">
        <w:rPr>
          <w:rFonts w:ascii="Times New Roman" w:hAnsi="Times New Roman" w:cs="Times New Roman"/>
          <w:sz w:val="28"/>
          <w:szCs w:val="28"/>
        </w:rPr>
        <w:t xml:space="preserve"> в с. Камянопіль»</w:t>
      </w:r>
    </w:p>
    <w:p w:rsidR="00CC7461" w:rsidRPr="00CC7461" w:rsidRDefault="00CC7461" w:rsidP="00E34C51">
      <w:pPr>
        <w:spacing w:after="0"/>
        <w:ind w:right="140"/>
        <w:rPr>
          <w:rFonts w:ascii="Times New Roman" w:hAnsi="Times New Roman" w:cs="Times New Roman"/>
          <w:b/>
          <w:color w:val="000000" w:themeColor="text1"/>
          <w:sz w:val="28"/>
          <w:szCs w:val="28"/>
        </w:rPr>
      </w:pPr>
    </w:p>
    <w:p w:rsidR="007356BD" w:rsidRPr="007356BD" w:rsidRDefault="007356BD" w:rsidP="00E34C51">
      <w:pPr>
        <w:pStyle w:val="a3"/>
        <w:numPr>
          <w:ilvl w:val="0"/>
          <w:numId w:val="11"/>
        </w:numPr>
        <w:spacing w:after="0" w:line="240" w:lineRule="auto"/>
        <w:ind w:left="0" w:right="140" w:firstLine="0"/>
        <w:jc w:val="center"/>
        <w:rPr>
          <w:rFonts w:ascii="Times New Roman" w:eastAsia="Times New Roman" w:hAnsi="Times New Roman" w:cs="Times New Roman"/>
          <w:b/>
          <w:bCs/>
          <w:i/>
          <w:iCs/>
          <w:color w:val="000000"/>
          <w:sz w:val="28"/>
          <w:szCs w:val="28"/>
        </w:rPr>
      </w:pPr>
      <w:r w:rsidRPr="007356BD">
        <w:rPr>
          <w:rFonts w:ascii="Times New Roman" w:eastAsia="Times New Roman" w:hAnsi="Times New Roman" w:cs="Times New Roman"/>
          <w:b/>
          <w:bCs/>
          <w:i/>
          <w:iCs/>
          <w:color w:val="000000"/>
          <w:sz w:val="28"/>
          <w:szCs w:val="28"/>
        </w:rPr>
        <w:t>Основні заходи щодо забезпечення виконання Програми.</w:t>
      </w:r>
    </w:p>
    <w:p w:rsidR="007356BD" w:rsidRPr="00630075" w:rsidRDefault="00D80670"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Pr>
          <w:rFonts w:ascii="Times New Roman" w:hAnsi="Times New Roman" w:cs="Times New Roman"/>
          <w:sz w:val="28"/>
          <w:szCs w:val="28"/>
        </w:rPr>
        <w:t>Наявність</w:t>
      </w:r>
      <w:r w:rsidR="007356BD" w:rsidRPr="004F707D">
        <w:rPr>
          <w:rFonts w:ascii="Times New Roman" w:hAnsi="Times New Roman" w:cs="Times New Roman"/>
          <w:sz w:val="28"/>
          <w:szCs w:val="28"/>
        </w:rPr>
        <w:t xml:space="preserve"> спеціалізованої дорожньої техніки (автогрейдер) для утримання доріг села в зимовий період</w:t>
      </w:r>
      <w:r w:rsidR="007356BD">
        <w:rPr>
          <w:rFonts w:ascii="Times New Roman" w:hAnsi="Times New Roman" w:cs="Times New Roman"/>
          <w:sz w:val="28"/>
          <w:szCs w:val="28"/>
        </w:rPr>
        <w:t>;</w:t>
      </w:r>
    </w:p>
    <w:p w:rsidR="007356BD" w:rsidRPr="00630075"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Технічне обслуговування мережі вуличного освітлення</w:t>
      </w:r>
      <w:r>
        <w:rPr>
          <w:rFonts w:ascii="Times New Roman" w:hAnsi="Times New Roman" w:cs="Times New Roman"/>
          <w:sz w:val="28"/>
          <w:szCs w:val="28"/>
        </w:rPr>
        <w:t>;</w:t>
      </w:r>
    </w:p>
    <w:p w:rsidR="007356BD" w:rsidRPr="00630075"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630075">
        <w:rPr>
          <w:rFonts w:ascii="Times New Roman" w:hAnsi="Times New Roman" w:cs="Times New Roman"/>
          <w:sz w:val="28"/>
          <w:szCs w:val="28"/>
        </w:rPr>
        <w:t xml:space="preserve">Спилювання та </w:t>
      </w:r>
      <w:proofErr w:type="spellStart"/>
      <w:r w:rsidRPr="00630075">
        <w:rPr>
          <w:rFonts w:ascii="Times New Roman" w:hAnsi="Times New Roman" w:cs="Times New Roman"/>
          <w:sz w:val="28"/>
          <w:szCs w:val="28"/>
        </w:rPr>
        <w:t>кронування</w:t>
      </w:r>
      <w:proofErr w:type="spellEnd"/>
      <w:r w:rsidRPr="00630075">
        <w:rPr>
          <w:rFonts w:ascii="Times New Roman" w:hAnsi="Times New Roman" w:cs="Times New Roman"/>
          <w:sz w:val="28"/>
          <w:szCs w:val="28"/>
        </w:rPr>
        <w:t xml:space="preserve"> дерев, що загрожують мережі вуличного освітлення та затінюють ліхтарі</w:t>
      </w:r>
      <w:r>
        <w:rPr>
          <w:rFonts w:ascii="Times New Roman" w:hAnsi="Times New Roman" w:cs="Times New Roman"/>
          <w:sz w:val="28"/>
          <w:szCs w:val="28"/>
        </w:rPr>
        <w:t>;</w:t>
      </w:r>
    </w:p>
    <w:p w:rsidR="007356BD" w:rsidRPr="00630075"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Поточний ремонт дитячих майданчиків</w:t>
      </w:r>
      <w:r>
        <w:rPr>
          <w:rFonts w:ascii="Times New Roman" w:hAnsi="Times New Roman" w:cs="Times New Roman"/>
          <w:sz w:val="28"/>
          <w:szCs w:val="28"/>
        </w:rPr>
        <w:t>;</w:t>
      </w:r>
    </w:p>
    <w:p w:rsidR="007356BD" w:rsidRPr="00630075"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Придбання елементів дитячих майданчиків</w:t>
      </w:r>
      <w:r>
        <w:rPr>
          <w:rFonts w:ascii="Times New Roman" w:hAnsi="Times New Roman" w:cs="Times New Roman"/>
          <w:sz w:val="28"/>
          <w:szCs w:val="28"/>
        </w:rPr>
        <w:t>;</w:t>
      </w:r>
    </w:p>
    <w:p w:rsidR="007356BD" w:rsidRPr="009C168B"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Придбання табличок для нумерації вулиць</w:t>
      </w:r>
      <w:r>
        <w:rPr>
          <w:rFonts w:ascii="Times New Roman" w:hAnsi="Times New Roman" w:cs="Times New Roman"/>
          <w:sz w:val="28"/>
          <w:szCs w:val="28"/>
        </w:rPr>
        <w:t>;</w:t>
      </w:r>
    </w:p>
    <w:p w:rsidR="007356BD" w:rsidRPr="009C168B"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Збирання, вивезення та захоронення побутових відходів</w:t>
      </w:r>
      <w:r>
        <w:rPr>
          <w:rFonts w:ascii="Times New Roman" w:hAnsi="Times New Roman" w:cs="Times New Roman"/>
          <w:sz w:val="28"/>
          <w:szCs w:val="28"/>
        </w:rPr>
        <w:t>;</w:t>
      </w:r>
    </w:p>
    <w:p w:rsidR="007356BD" w:rsidRPr="009C168B"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9C168B">
        <w:rPr>
          <w:rFonts w:ascii="Times New Roman" w:hAnsi="Times New Roman" w:cs="Times New Roman"/>
          <w:sz w:val="28"/>
          <w:szCs w:val="28"/>
        </w:rPr>
        <w:t>Прибирання (підмітання) сміття з обочин доріг вулиць села</w:t>
      </w:r>
      <w:r>
        <w:rPr>
          <w:rFonts w:ascii="Times New Roman" w:hAnsi="Times New Roman" w:cs="Times New Roman"/>
          <w:sz w:val="28"/>
          <w:szCs w:val="28"/>
        </w:rPr>
        <w:t>;</w:t>
      </w:r>
    </w:p>
    <w:p w:rsidR="007356BD" w:rsidRPr="009C168B"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Придбання баків для відходів</w:t>
      </w:r>
      <w:r>
        <w:rPr>
          <w:rFonts w:ascii="Times New Roman" w:hAnsi="Times New Roman" w:cs="Times New Roman"/>
          <w:sz w:val="28"/>
          <w:szCs w:val="28"/>
        </w:rPr>
        <w:t>;</w:t>
      </w:r>
    </w:p>
    <w:p w:rsidR="007356BD" w:rsidRPr="009C168B" w:rsidRDefault="007356BD" w:rsidP="00E34C51">
      <w:pPr>
        <w:pStyle w:val="a3"/>
        <w:numPr>
          <w:ilvl w:val="0"/>
          <w:numId w:val="7"/>
        </w:numPr>
        <w:spacing w:after="0" w:line="240" w:lineRule="auto"/>
        <w:ind w:left="0" w:right="140" w:firstLine="0"/>
        <w:jc w:val="both"/>
        <w:rPr>
          <w:rFonts w:ascii="Times New Roman" w:eastAsia="Times New Roman" w:hAnsi="Times New Roman" w:cs="Times New Roman"/>
          <w:bCs/>
          <w:iCs/>
          <w:color w:val="000000"/>
          <w:sz w:val="28"/>
          <w:szCs w:val="28"/>
        </w:rPr>
      </w:pPr>
      <w:r w:rsidRPr="004F707D">
        <w:rPr>
          <w:rFonts w:ascii="Times New Roman" w:hAnsi="Times New Roman" w:cs="Times New Roman"/>
          <w:sz w:val="28"/>
          <w:szCs w:val="28"/>
        </w:rPr>
        <w:t>Виготовлення проектно – кошторисної документації на реконструкцію вуличної мережі освітлення</w:t>
      </w:r>
      <w:r>
        <w:rPr>
          <w:rFonts w:ascii="Times New Roman" w:hAnsi="Times New Roman" w:cs="Times New Roman"/>
          <w:sz w:val="28"/>
          <w:szCs w:val="28"/>
        </w:rPr>
        <w:t>;</w:t>
      </w:r>
    </w:p>
    <w:p w:rsidR="007356BD" w:rsidRPr="007E4612" w:rsidRDefault="007356BD" w:rsidP="00E34C51">
      <w:pPr>
        <w:spacing w:after="0"/>
        <w:ind w:right="140"/>
        <w:jc w:val="center"/>
        <w:rPr>
          <w:rFonts w:ascii="Times New Roman" w:hAnsi="Times New Roman" w:cs="Times New Roman"/>
          <w:color w:val="000000"/>
          <w:sz w:val="28"/>
          <w:szCs w:val="28"/>
        </w:rPr>
      </w:pPr>
    </w:p>
    <w:p w:rsidR="00CC7461" w:rsidRPr="007356BD" w:rsidRDefault="007356BD" w:rsidP="00E34C51">
      <w:pPr>
        <w:spacing w:after="0"/>
        <w:ind w:right="140"/>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5.</w:t>
      </w:r>
      <w:r w:rsidR="00CC7461" w:rsidRPr="007356BD">
        <w:rPr>
          <w:rFonts w:ascii="Times New Roman" w:hAnsi="Times New Roman" w:cs="Times New Roman"/>
          <w:b/>
          <w:i/>
          <w:color w:val="000000"/>
          <w:sz w:val="28"/>
          <w:szCs w:val="28"/>
        </w:rPr>
        <w:t>Механізм моніторингу та оцінки результативності реалізації Плану.</w:t>
      </w:r>
    </w:p>
    <w:p w:rsidR="00CC7461" w:rsidRPr="00C41C05" w:rsidRDefault="00630075" w:rsidP="00E34C51">
      <w:pPr>
        <w:pStyle w:val="a6"/>
        <w:spacing w:before="0" w:beforeAutospacing="0" w:after="0" w:afterAutospacing="0"/>
        <w:ind w:right="140"/>
        <w:jc w:val="both"/>
        <w:rPr>
          <w:color w:val="000000"/>
          <w:sz w:val="28"/>
          <w:szCs w:val="28"/>
        </w:rPr>
      </w:pPr>
      <w:r w:rsidRPr="009C168B">
        <w:rPr>
          <w:color w:val="000000"/>
          <w:sz w:val="28"/>
          <w:szCs w:val="28"/>
        </w:rPr>
        <w:t xml:space="preserve">    Мурованська сільська рада (ОТГ) </w:t>
      </w:r>
      <w:r w:rsidR="00CC7461">
        <w:rPr>
          <w:color w:val="000000"/>
          <w:sz w:val="28"/>
          <w:szCs w:val="28"/>
        </w:rPr>
        <w:t>своїм</w:t>
      </w:r>
      <w:r w:rsidR="00CC7461" w:rsidRPr="00C41C05">
        <w:rPr>
          <w:color w:val="000000"/>
          <w:sz w:val="28"/>
          <w:szCs w:val="28"/>
        </w:rPr>
        <w:t xml:space="preserve"> рішенням визнача</w:t>
      </w:r>
      <w:r w:rsidR="00CC7461">
        <w:rPr>
          <w:color w:val="000000"/>
          <w:sz w:val="28"/>
          <w:szCs w:val="28"/>
        </w:rPr>
        <w:t>є</w:t>
      </w:r>
      <w:r w:rsidR="00CC7461" w:rsidRPr="00C41C05">
        <w:rPr>
          <w:color w:val="000000"/>
          <w:sz w:val="28"/>
          <w:szCs w:val="28"/>
        </w:rPr>
        <w:t xml:space="preserve"> відповідального за проведення моніторингу і оцінки реалізації </w:t>
      </w:r>
      <w:r w:rsidR="00CC7461">
        <w:rPr>
          <w:color w:val="000000"/>
          <w:sz w:val="28"/>
          <w:szCs w:val="28"/>
        </w:rPr>
        <w:t>Плану та визначає строки подання звіту про результати реалізації Плану</w:t>
      </w:r>
      <w:r w:rsidR="00CC7461" w:rsidRPr="00C41C05">
        <w:rPr>
          <w:color w:val="000000"/>
          <w:sz w:val="28"/>
          <w:szCs w:val="28"/>
        </w:rPr>
        <w:t>.</w:t>
      </w:r>
    </w:p>
    <w:p w:rsidR="00CC7461" w:rsidRPr="00C41C05" w:rsidRDefault="00CC7461" w:rsidP="00E34C51">
      <w:pPr>
        <w:pStyle w:val="a6"/>
        <w:spacing w:before="0" w:beforeAutospacing="0" w:after="0" w:afterAutospacing="0"/>
        <w:ind w:right="140"/>
        <w:jc w:val="both"/>
        <w:rPr>
          <w:color w:val="000000"/>
          <w:sz w:val="28"/>
          <w:szCs w:val="28"/>
        </w:rPr>
      </w:pPr>
      <w:r w:rsidRPr="00C41C05">
        <w:rPr>
          <w:color w:val="000000"/>
          <w:sz w:val="28"/>
          <w:szCs w:val="28"/>
        </w:rPr>
        <w:t xml:space="preserve">Моніторинг стану виконання заходів </w:t>
      </w:r>
      <w:r>
        <w:rPr>
          <w:color w:val="000000"/>
          <w:sz w:val="28"/>
          <w:szCs w:val="28"/>
        </w:rPr>
        <w:t>Плану</w:t>
      </w:r>
      <w:r w:rsidRPr="00C41C05">
        <w:rPr>
          <w:color w:val="000000"/>
          <w:sz w:val="28"/>
          <w:szCs w:val="28"/>
        </w:rPr>
        <w:t xml:space="preserve"> проводиться на підставі інформації головних виконавців, визначених планом заходів, яка ними подається відповідальному за проведення моніторингу та оцінки реалізації </w:t>
      </w:r>
      <w:r>
        <w:rPr>
          <w:color w:val="000000"/>
          <w:sz w:val="28"/>
          <w:szCs w:val="28"/>
        </w:rPr>
        <w:t>Плану.</w:t>
      </w:r>
      <w:r w:rsidRPr="00C41C05">
        <w:rPr>
          <w:color w:val="000000"/>
          <w:sz w:val="28"/>
          <w:szCs w:val="28"/>
        </w:rPr>
        <w:t xml:space="preserve"> </w:t>
      </w:r>
    </w:p>
    <w:p w:rsidR="00CC7461" w:rsidRPr="00C41C05" w:rsidRDefault="00CC7461" w:rsidP="00E34C51">
      <w:pPr>
        <w:pStyle w:val="a6"/>
        <w:spacing w:before="0" w:beforeAutospacing="0" w:after="0" w:afterAutospacing="0"/>
        <w:ind w:right="140"/>
        <w:jc w:val="both"/>
        <w:rPr>
          <w:color w:val="000000"/>
          <w:sz w:val="28"/>
          <w:szCs w:val="28"/>
        </w:rPr>
      </w:pPr>
      <w:r w:rsidRPr="00C41C05">
        <w:rPr>
          <w:color w:val="000000"/>
          <w:sz w:val="28"/>
          <w:szCs w:val="28"/>
        </w:rPr>
        <w:t xml:space="preserve">Відповідальний за проведення моніторингу і оцінки реалізації </w:t>
      </w:r>
      <w:r>
        <w:rPr>
          <w:color w:val="000000"/>
          <w:sz w:val="28"/>
          <w:szCs w:val="28"/>
        </w:rPr>
        <w:t>Плану</w:t>
      </w:r>
      <w:r w:rsidRPr="00C41C05">
        <w:rPr>
          <w:color w:val="000000"/>
          <w:sz w:val="28"/>
          <w:szCs w:val="28"/>
        </w:rPr>
        <w:t xml:space="preserve"> на підставі отриманої інформації у строки, визначені  виконавчим комітет</w:t>
      </w:r>
      <w:r>
        <w:rPr>
          <w:color w:val="000000"/>
          <w:sz w:val="28"/>
          <w:szCs w:val="28"/>
        </w:rPr>
        <w:t>о</w:t>
      </w:r>
      <w:r w:rsidRPr="00C41C05">
        <w:rPr>
          <w:color w:val="000000"/>
          <w:sz w:val="28"/>
          <w:szCs w:val="28"/>
        </w:rPr>
        <w:t>м</w:t>
      </w:r>
      <w:r>
        <w:rPr>
          <w:color w:val="000000"/>
          <w:sz w:val="28"/>
          <w:szCs w:val="28"/>
        </w:rPr>
        <w:t xml:space="preserve"> с</w:t>
      </w:r>
      <w:r w:rsidR="00630075">
        <w:rPr>
          <w:color w:val="000000"/>
          <w:sz w:val="28"/>
          <w:szCs w:val="28"/>
        </w:rPr>
        <w:t>ільської</w:t>
      </w:r>
      <w:r>
        <w:rPr>
          <w:color w:val="000000"/>
          <w:sz w:val="28"/>
          <w:szCs w:val="28"/>
        </w:rPr>
        <w:t xml:space="preserve"> ради</w:t>
      </w:r>
      <w:r w:rsidRPr="00C41C05">
        <w:rPr>
          <w:color w:val="000000"/>
          <w:sz w:val="28"/>
          <w:szCs w:val="28"/>
        </w:rPr>
        <w:t xml:space="preserve">, готує щорічний підсумковий звіт про результати реалізації </w:t>
      </w:r>
      <w:r>
        <w:rPr>
          <w:color w:val="000000"/>
          <w:sz w:val="28"/>
          <w:szCs w:val="28"/>
        </w:rPr>
        <w:t>Плану</w:t>
      </w:r>
      <w:r w:rsidRPr="00C41C05">
        <w:rPr>
          <w:color w:val="000000"/>
          <w:sz w:val="28"/>
          <w:szCs w:val="28"/>
        </w:rPr>
        <w:t>, який повинен містити:</w:t>
      </w:r>
    </w:p>
    <w:p w:rsidR="00CC7461" w:rsidRPr="00C41C05" w:rsidRDefault="00CC7461" w:rsidP="00E34C51">
      <w:pPr>
        <w:pStyle w:val="a6"/>
        <w:spacing w:before="0" w:beforeAutospacing="0" w:after="0" w:afterAutospacing="0"/>
        <w:ind w:right="140"/>
        <w:jc w:val="both"/>
        <w:rPr>
          <w:color w:val="000000"/>
          <w:sz w:val="28"/>
          <w:szCs w:val="28"/>
        </w:rPr>
      </w:pPr>
      <w:r>
        <w:rPr>
          <w:color w:val="000000"/>
          <w:sz w:val="28"/>
          <w:szCs w:val="28"/>
        </w:rPr>
        <w:t xml:space="preserve">- </w:t>
      </w:r>
      <w:r w:rsidRPr="00C41C05">
        <w:rPr>
          <w:color w:val="000000"/>
          <w:sz w:val="28"/>
          <w:szCs w:val="28"/>
        </w:rPr>
        <w:t>короткий опис заходів та вплив їх впровадження на територію</w:t>
      </w:r>
      <w:r>
        <w:rPr>
          <w:color w:val="000000"/>
          <w:sz w:val="28"/>
          <w:szCs w:val="28"/>
        </w:rPr>
        <w:t xml:space="preserve"> громади</w:t>
      </w:r>
      <w:r w:rsidRPr="00C41C05">
        <w:rPr>
          <w:color w:val="000000"/>
          <w:sz w:val="28"/>
          <w:szCs w:val="28"/>
        </w:rPr>
        <w:t>;</w:t>
      </w:r>
    </w:p>
    <w:p w:rsidR="00CC7461" w:rsidRPr="00C41C05" w:rsidRDefault="00CC7461" w:rsidP="00E34C51">
      <w:pPr>
        <w:pStyle w:val="a6"/>
        <w:spacing w:before="0" w:beforeAutospacing="0" w:after="0" w:afterAutospacing="0"/>
        <w:ind w:right="140"/>
        <w:jc w:val="both"/>
        <w:rPr>
          <w:color w:val="000000"/>
          <w:sz w:val="28"/>
          <w:szCs w:val="28"/>
        </w:rPr>
      </w:pPr>
      <w:r>
        <w:rPr>
          <w:color w:val="000000"/>
          <w:sz w:val="28"/>
          <w:szCs w:val="28"/>
        </w:rPr>
        <w:t xml:space="preserve">- </w:t>
      </w:r>
      <w:r w:rsidRPr="00C41C05">
        <w:rPr>
          <w:color w:val="000000"/>
          <w:sz w:val="28"/>
          <w:szCs w:val="28"/>
        </w:rPr>
        <w:t>дані про заплановані та фактичні обсяги і джерела фінансування заходів;</w:t>
      </w:r>
    </w:p>
    <w:p w:rsidR="00CC7461" w:rsidRPr="00C41C05" w:rsidRDefault="00CC7461" w:rsidP="00E34C51">
      <w:pPr>
        <w:pStyle w:val="a6"/>
        <w:spacing w:before="0" w:beforeAutospacing="0" w:after="0" w:afterAutospacing="0"/>
        <w:ind w:right="140"/>
        <w:jc w:val="both"/>
        <w:rPr>
          <w:color w:val="000000"/>
          <w:sz w:val="28"/>
          <w:szCs w:val="28"/>
        </w:rPr>
      </w:pPr>
      <w:r>
        <w:rPr>
          <w:color w:val="000000"/>
          <w:sz w:val="28"/>
          <w:szCs w:val="28"/>
        </w:rPr>
        <w:t xml:space="preserve">- </w:t>
      </w:r>
      <w:r w:rsidRPr="00C41C05">
        <w:rPr>
          <w:color w:val="000000"/>
          <w:sz w:val="28"/>
          <w:szCs w:val="28"/>
        </w:rPr>
        <w:t>інформацію про зміни в показниках соціально-економічного розвитку.</w:t>
      </w:r>
    </w:p>
    <w:p w:rsidR="00CC7461" w:rsidRPr="00C41C05" w:rsidRDefault="00CC7461" w:rsidP="00E34C51">
      <w:pPr>
        <w:pStyle w:val="a6"/>
        <w:spacing w:before="0" w:beforeAutospacing="0" w:after="0" w:afterAutospacing="0"/>
        <w:ind w:right="140"/>
        <w:jc w:val="both"/>
        <w:rPr>
          <w:color w:val="000000"/>
          <w:sz w:val="28"/>
          <w:szCs w:val="28"/>
        </w:rPr>
      </w:pPr>
      <w:r w:rsidRPr="00C41C05">
        <w:rPr>
          <w:color w:val="000000"/>
          <w:sz w:val="28"/>
          <w:szCs w:val="28"/>
        </w:rPr>
        <w:t>Відповідальний за проведення моніторингу в разі необхідності готує пропозиції щодо доцільності продовження виконання заходів, включення додаткових заходів, уточнення показників, обсягів і джерел фінансування, переліку виконавців, строків виконання, які враховуються під час підготовки плану заходів на наступний рік.</w:t>
      </w:r>
    </w:p>
    <w:p w:rsidR="00CC7461" w:rsidRPr="00C41C05" w:rsidRDefault="00CC7461" w:rsidP="00E34C51">
      <w:pPr>
        <w:pStyle w:val="a6"/>
        <w:spacing w:before="0" w:beforeAutospacing="0" w:after="0" w:afterAutospacing="0"/>
        <w:ind w:right="140"/>
        <w:jc w:val="both"/>
        <w:rPr>
          <w:color w:val="000000"/>
          <w:sz w:val="28"/>
          <w:szCs w:val="28"/>
        </w:rPr>
      </w:pPr>
      <w:r w:rsidRPr="00C41C05">
        <w:rPr>
          <w:color w:val="000000"/>
          <w:sz w:val="28"/>
          <w:szCs w:val="28"/>
        </w:rPr>
        <w:t>Звіт про результати реалізації територіальної стратегії:</w:t>
      </w:r>
    </w:p>
    <w:p w:rsidR="00CC7461" w:rsidRPr="00C41C05" w:rsidRDefault="00CC7461" w:rsidP="00E34C51">
      <w:pPr>
        <w:pStyle w:val="a6"/>
        <w:spacing w:before="0" w:beforeAutospacing="0" w:after="0" w:afterAutospacing="0"/>
        <w:ind w:right="140"/>
        <w:jc w:val="both"/>
        <w:rPr>
          <w:color w:val="000000"/>
          <w:sz w:val="28"/>
          <w:szCs w:val="28"/>
        </w:rPr>
      </w:pPr>
      <w:r>
        <w:rPr>
          <w:color w:val="000000"/>
          <w:sz w:val="28"/>
          <w:szCs w:val="28"/>
        </w:rPr>
        <w:t xml:space="preserve">- </w:t>
      </w:r>
      <w:r w:rsidRPr="00C41C05">
        <w:rPr>
          <w:color w:val="000000"/>
          <w:sz w:val="28"/>
          <w:szCs w:val="28"/>
        </w:rPr>
        <w:t xml:space="preserve">заслуховується щороку в строки, визначені рішенням </w:t>
      </w:r>
      <w:r w:rsidR="00630075">
        <w:rPr>
          <w:color w:val="000000"/>
          <w:sz w:val="28"/>
          <w:szCs w:val="28"/>
        </w:rPr>
        <w:t>сільської</w:t>
      </w:r>
      <w:r w:rsidRPr="00C41C05">
        <w:rPr>
          <w:color w:val="000000"/>
          <w:sz w:val="28"/>
          <w:szCs w:val="28"/>
        </w:rPr>
        <w:t xml:space="preserve"> рад</w:t>
      </w:r>
      <w:r>
        <w:rPr>
          <w:color w:val="000000"/>
          <w:sz w:val="28"/>
          <w:szCs w:val="28"/>
        </w:rPr>
        <w:t>и</w:t>
      </w:r>
      <w:r w:rsidRPr="00C41C05">
        <w:rPr>
          <w:color w:val="000000"/>
          <w:sz w:val="28"/>
          <w:szCs w:val="28"/>
        </w:rPr>
        <w:t xml:space="preserve"> на сесії ради;</w:t>
      </w:r>
    </w:p>
    <w:p w:rsidR="00CC7461" w:rsidRPr="00C41C05" w:rsidRDefault="00CC7461" w:rsidP="00E34C51">
      <w:pPr>
        <w:pStyle w:val="a6"/>
        <w:spacing w:before="0" w:beforeAutospacing="0" w:after="0" w:afterAutospacing="0"/>
        <w:ind w:right="140"/>
        <w:jc w:val="both"/>
        <w:rPr>
          <w:color w:val="000000"/>
          <w:sz w:val="28"/>
          <w:szCs w:val="28"/>
        </w:rPr>
      </w:pPr>
      <w:r>
        <w:rPr>
          <w:color w:val="000000"/>
          <w:sz w:val="28"/>
          <w:szCs w:val="28"/>
        </w:rPr>
        <w:t xml:space="preserve">- </w:t>
      </w:r>
      <w:r w:rsidRPr="00C41C05">
        <w:rPr>
          <w:color w:val="000000"/>
          <w:sz w:val="28"/>
          <w:szCs w:val="28"/>
        </w:rPr>
        <w:t>публікується в місцевих засобах масової інформації</w:t>
      </w:r>
      <w:r>
        <w:rPr>
          <w:color w:val="000000"/>
          <w:sz w:val="28"/>
          <w:szCs w:val="28"/>
        </w:rPr>
        <w:t xml:space="preserve"> та розміщується на офіційному сайті </w:t>
      </w:r>
      <w:r w:rsidR="00630075">
        <w:rPr>
          <w:color w:val="000000"/>
          <w:sz w:val="28"/>
          <w:szCs w:val="28"/>
        </w:rPr>
        <w:t>Мурованської сільської ради об’єднаної територіальної громади.</w:t>
      </w:r>
    </w:p>
    <w:p w:rsidR="00E34C51" w:rsidRDefault="00E34C51" w:rsidP="00E34C51">
      <w:pPr>
        <w:spacing w:after="0"/>
        <w:ind w:right="140"/>
        <w:jc w:val="both"/>
        <w:rPr>
          <w:rFonts w:ascii="Times New Roman" w:hAnsi="Times New Roman" w:cs="Times New Roman"/>
          <w:b/>
          <w:color w:val="000000" w:themeColor="text1"/>
          <w:sz w:val="28"/>
          <w:szCs w:val="28"/>
        </w:rPr>
      </w:pPr>
    </w:p>
    <w:p w:rsidR="007E4612" w:rsidRPr="00E34C51" w:rsidRDefault="00E34C51" w:rsidP="00E34C51">
      <w:pPr>
        <w:spacing w:after="0"/>
        <w:ind w:right="140"/>
        <w:jc w:val="both"/>
        <w:rPr>
          <w:rFonts w:ascii="Times New Roman" w:hAnsi="Times New Roman" w:cs="Times New Roman"/>
          <w:b/>
          <w:color w:val="000000" w:themeColor="text1"/>
          <w:sz w:val="28"/>
          <w:szCs w:val="28"/>
        </w:rPr>
      </w:pPr>
      <w:r w:rsidRPr="00E34C51">
        <w:rPr>
          <w:rFonts w:ascii="Times New Roman" w:hAnsi="Times New Roman" w:cs="Times New Roman"/>
          <w:b/>
          <w:color w:val="000000" w:themeColor="text1"/>
          <w:sz w:val="28"/>
          <w:szCs w:val="28"/>
        </w:rPr>
        <w:t>Виконуючий обов’язки сільського голови</w:t>
      </w:r>
    </w:p>
    <w:p w:rsidR="007E4612" w:rsidRDefault="00E34C51" w:rsidP="00E34C51">
      <w:pPr>
        <w:spacing w:after="0" w:line="240" w:lineRule="auto"/>
        <w:ind w:right="140"/>
        <w:rPr>
          <w:rFonts w:ascii="Times New Roman" w:hAnsi="Times New Roman"/>
          <w:b/>
          <w:sz w:val="28"/>
          <w:szCs w:val="28"/>
        </w:rPr>
      </w:pPr>
      <w:r w:rsidRPr="00E34C51">
        <w:rPr>
          <w:rFonts w:ascii="Times New Roman" w:hAnsi="Times New Roman"/>
          <w:b/>
          <w:sz w:val="28"/>
          <w:szCs w:val="28"/>
        </w:rPr>
        <w:t>Секретар сільської ради</w:t>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r>
      <w:r w:rsidR="007E4612">
        <w:rPr>
          <w:rFonts w:ascii="Times New Roman" w:hAnsi="Times New Roman"/>
          <w:b/>
          <w:sz w:val="28"/>
          <w:szCs w:val="28"/>
        </w:rPr>
        <w:tab/>
        <w:t>Хомяк О.Р.</w:t>
      </w:r>
    </w:p>
    <w:sectPr w:rsidR="007E4612" w:rsidSect="00E34C51">
      <w:pgSz w:w="11906" w:h="16838"/>
      <w:pgMar w:top="794" w:right="567"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E1DBA"/>
    <w:multiLevelType w:val="hybridMultilevel"/>
    <w:tmpl w:val="7F58EE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B538F"/>
    <w:multiLevelType w:val="hybridMultilevel"/>
    <w:tmpl w:val="3196AEF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690AC5"/>
    <w:multiLevelType w:val="hybridMultilevel"/>
    <w:tmpl w:val="910AD248"/>
    <w:lvl w:ilvl="0" w:tplc="67D61140">
      <w:start w:val="1"/>
      <w:numFmt w:val="bullet"/>
      <w:lvlText w:val=""/>
      <w:lvlJc w:val="left"/>
      <w:pPr>
        <w:ind w:left="360" w:hanging="360"/>
      </w:pPr>
      <w:rPr>
        <w:rFonts w:ascii="Symbol" w:hAnsi="Symbol" w:hint="default"/>
        <w:color w:val="000000" w:themeColor="text1"/>
        <w:sz w:val="28"/>
        <w:szCs w:val="28"/>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E98690A"/>
    <w:multiLevelType w:val="hybridMultilevel"/>
    <w:tmpl w:val="9E9AF8C8"/>
    <w:lvl w:ilvl="0" w:tplc="9500A0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D2208D"/>
    <w:multiLevelType w:val="hybridMultilevel"/>
    <w:tmpl w:val="9E9AF8C8"/>
    <w:lvl w:ilvl="0" w:tplc="9500A0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E91EBE"/>
    <w:multiLevelType w:val="hybridMultilevel"/>
    <w:tmpl w:val="5D2E12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5323DD"/>
    <w:multiLevelType w:val="hybridMultilevel"/>
    <w:tmpl w:val="42FE635E"/>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AE56F9B"/>
    <w:multiLevelType w:val="hybridMultilevel"/>
    <w:tmpl w:val="0ACC98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C63275D"/>
    <w:multiLevelType w:val="hybridMultilevel"/>
    <w:tmpl w:val="AA1A29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40E70CE"/>
    <w:multiLevelType w:val="hybridMultilevel"/>
    <w:tmpl w:val="C95C57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68E97FEB"/>
    <w:multiLevelType w:val="hybridMultilevel"/>
    <w:tmpl w:val="37229A9C"/>
    <w:lvl w:ilvl="0" w:tplc="C406C402">
      <w:start w:val="2"/>
      <w:numFmt w:val="bullet"/>
      <w:lvlText w:val="-"/>
      <w:lvlJc w:val="left"/>
      <w:pPr>
        <w:ind w:left="435" w:hanging="360"/>
      </w:pPr>
      <w:rPr>
        <w:rFonts w:ascii="Times New Roman" w:eastAsiaTheme="minorHAns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1">
    <w:nsid w:val="6B975742"/>
    <w:multiLevelType w:val="hybridMultilevel"/>
    <w:tmpl w:val="7A2446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
  </w:num>
  <w:num w:numId="4">
    <w:abstractNumId w:val="4"/>
  </w:num>
  <w:num w:numId="5">
    <w:abstractNumId w:val="1"/>
  </w:num>
  <w:num w:numId="6">
    <w:abstractNumId w:val="0"/>
  </w:num>
  <w:num w:numId="7">
    <w:abstractNumId w:val="11"/>
  </w:num>
  <w:num w:numId="8">
    <w:abstractNumId w:val="8"/>
  </w:num>
  <w:num w:numId="9">
    <w:abstractNumId w:val="7"/>
  </w:num>
  <w:num w:numId="10">
    <w:abstractNumId w:val="9"/>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B3C"/>
    <w:rsid w:val="000A40D8"/>
    <w:rsid w:val="0015164C"/>
    <w:rsid w:val="00153E1F"/>
    <w:rsid w:val="001673C5"/>
    <w:rsid w:val="002D7B29"/>
    <w:rsid w:val="003078CA"/>
    <w:rsid w:val="00345BC3"/>
    <w:rsid w:val="0041664E"/>
    <w:rsid w:val="00501C63"/>
    <w:rsid w:val="00513BB0"/>
    <w:rsid w:val="00513CE1"/>
    <w:rsid w:val="00553A5A"/>
    <w:rsid w:val="00630075"/>
    <w:rsid w:val="00655741"/>
    <w:rsid w:val="006B3A90"/>
    <w:rsid w:val="00704F81"/>
    <w:rsid w:val="007356BD"/>
    <w:rsid w:val="007E4612"/>
    <w:rsid w:val="00805FF3"/>
    <w:rsid w:val="0088140C"/>
    <w:rsid w:val="00973B3C"/>
    <w:rsid w:val="00982EFC"/>
    <w:rsid w:val="009906A3"/>
    <w:rsid w:val="009C168B"/>
    <w:rsid w:val="00B32C88"/>
    <w:rsid w:val="00C40553"/>
    <w:rsid w:val="00CC7461"/>
    <w:rsid w:val="00D80670"/>
    <w:rsid w:val="00D83825"/>
    <w:rsid w:val="00D907DC"/>
    <w:rsid w:val="00DD20B8"/>
    <w:rsid w:val="00E34C51"/>
    <w:rsid w:val="00ED3970"/>
    <w:rsid w:val="00F30509"/>
    <w:rsid w:val="00FA37F2"/>
    <w:rsid w:val="00FE6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B3C"/>
    <w:pPr>
      <w:ind w:left="720"/>
      <w:contextualSpacing/>
    </w:pPr>
  </w:style>
  <w:style w:type="paragraph" w:styleId="a4">
    <w:name w:val="Balloon Text"/>
    <w:basedOn w:val="a"/>
    <w:link w:val="a5"/>
    <w:uiPriority w:val="99"/>
    <w:semiHidden/>
    <w:unhideWhenUsed/>
    <w:rsid w:val="00B32C8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B32C88"/>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CC74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CC7461"/>
    <w:rPr>
      <w:rFonts w:ascii="Times New Roman" w:eastAsia="Times New Roman" w:hAnsi="Times New Roman" w:cs="Times New Roman"/>
      <w:sz w:val="24"/>
      <w:szCs w:val="24"/>
      <w:lang w:val="uk-UA" w:eastAsia="uk-UA"/>
    </w:rPr>
  </w:style>
  <w:style w:type="paragraph" w:styleId="a8">
    <w:name w:val="No Spacing"/>
    <w:uiPriority w:val="1"/>
    <w:qFormat/>
    <w:rsid w:val="00630075"/>
    <w:pPr>
      <w:spacing w:after="0" w:line="240" w:lineRule="auto"/>
    </w:pPr>
  </w:style>
  <w:style w:type="paragraph" w:styleId="a9">
    <w:name w:val="Body Text"/>
    <w:basedOn w:val="a"/>
    <w:link w:val="aa"/>
    <w:uiPriority w:val="99"/>
    <w:rsid w:val="007E4612"/>
    <w:pPr>
      <w:widowControl w:val="0"/>
      <w:shd w:val="clear" w:color="auto" w:fill="FFFFFF"/>
      <w:spacing w:after="1080" w:line="240" w:lineRule="atLeast"/>
    </w:pPr>
    <w:rPr>
      <w:rFonts w:ascii="Times New Roman" w:eastAsia="Times New Roman" w:hAnsi="Times New Roman" w:cs="Times New Roman"/>
      <w:sz w:val="25"/>
      <w:szCs w:val="25"/>
      <w:lang w:eastAsia="ru-RU"/>
    </w:rPr>
  </w:style>
  <w:style w:type="character" w:customStyle="1" w:styleId="ab">
    <w:name w:val="Основной текст Знак"/>
    <w:basedOn w:val="a0"/>
    <w:uiPriority w:val="99"/>
    <w:semiHidden/>
    <w:rsid w:val="007E4612"/>
  </w:style>
  <w:style w:type="character" w:customStyle="1" w:styleId="aa">
    <w:name w:val="Основний текст Знак"/>
    <w:link w:val="a9"/>
    <w:uiPriority w:val="99"/>
    <w:locked/>
    <w:rsid w:val="007E4612"/>
    <w:rPr>
      <w:rFonts w:ascii="Times New Roman" w:eastAsia="Times New Roman" w:hAnsi="Times New Roman" w:cs="Times New Roman"/>
      <w:sz w:val="25"/>
      <w:szCs w:val="25"/>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3B3C"/>
    <w:pPr>
      <w:ind w:left="720"/>
      <w:contextualSpacing/>
    </w:pPr>
  </w:style>
  <w:style w:type="paragraph" w:styleId="a4">
    <w:name w:val="Balloon Text"/>
    <w:basedOn w:val="a"/>
    <w:link w:val="a5"/>
    <w:uiPriority w:val="99"/>
    <w:semiHidden/>
    <w:unhideWhenUsed/>
    <w:rsid w:val="00B32C8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B32C88"/>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CC74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CC7461"/>
    <w:rPr>
      <w:rFonts w:ascii="Times New Roman" w:eastAsia="Times New Roman" w:hAnsi="Times New Roman" w:cs="Times New Roman"/>
      <w:sz w:val="24"/>
      <w:szCs w:val="24"/>
      <w:lang w:val="uk-UA" w:eastAsia="uk-UA"/>
    </w:rPr>
  </w:style>
  <w:style w:type="paragraph" w:styleId="a8">
    <w:name w:val="No Spacing"/>
    <w:uiPriority w:val="1"/>
    <w:qFormat/>
    <w:rsid w:val="00630075"/>
    <w:pPr>
      <w:spacing w:after="0" w:line="240" w:lineRule="auto"/>
    </w:pPr>
  </w:style>
  <w:style w:type="paragraph" w:styleId="a9">
    <w:name w:val="Body Text"/>
    <w:basedOn w:val="a"/>
    <w:link w:val="aa"/>
    <w:uiPriority w:val="99"/>
    <w:rsid w:val="007E4612"/>
    <w:pPr>
      <w:widowControl w:val="0"/>
      <w:shd w:val="clear" w:color="auto" w:fill="FFFFFF"/>
      <w:spacing w:after="1080" w:line="240" w:lineRule="atLeast"/>
    </w:pPr>
    <w:rPr>
      <w:rFonts w:ascii="Times New Roman" w:eastAsia="Times New Roman" w:hAnsi="Times New Roman" w:cs="Times New Roman"/>
      <w:sz w:val="25"/>
      <w:szCs w:val="25"/>
      <w:lang w:eastAsia="ru-RU"/>
    </w:rPr>
  </w:style>
  <w:style w:type="character" w:customStyle="1" w:styleId="ab">
    <w:name w:val="Основной текст Знак"/>
    <w:basedOn w:val="a0"/>
    <w:uiPriority w:val="99"/>
    <w:semiHidden/>
    <w:rsid w:val="007E4612"/>
  </w:style>
  <w:style w:type="character" w:customStyle="1" w:styleId="aa">
    <w:name w:val="Основний текст Знак"/>
    <w:link w:val="a9"/>
    <w:uiPriority w:val="99"/>
    <w:locked/>
    <w:rsid w:val="007E4612"/>
    <w:rPr>
      <w:rFonts w:ascii="Times New Roman" w:eastAsia="Times New Roman" w:hAnsi="Times New Roman" w:cs="Times New Roman"/>
      <w:sz w:val="25"/>
      <w:szCs w:val="25"/>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shag.com.ua/gavrilishin-a-p-k-yu-n-doc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latin typeface="Times New Roman" pitchFamily="18" charset="0"/>
              <a:cs typeface="Times New Roman" pitchFamily="18" charset="0"/>
            </a:defRPr>
          </a:pPr>
          <a:endParaRPr lang="uk-UA"/>
        </a:p>
      </c:txPr>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Населення</c:v>
                </c:pt>
              </c:strCache>
            </c:strRef>
          </c:tx>
          <c:dLbls>
            <c:dLbl>
              <c:idx val="0"/>
              <c:layout>
                <c:manualLayout>
                  <c:x val="-0.18611648804316253"/>
                  <c:y val="3.143294588176513E-2"/>
                </c:manualLayout>
              </c:layout>
              <c:showLegendKey val="0"/>
              <c:showVal val="1"/>
              <c:showCatName val="0"/>
              <c:showSerName val="0"/>
              <c:showPercent val="0"/>
              <c:showBubbleSize val="0"/>
            </c:dLbl>
            <c:dLbl>
              <c:idx val="1"/>
              <c:layout>
                <c:manualLayout>
                  <c:x val="0.12539652595508805"/>
                  <c:y val="-0.24738751406074239"/>
                </c:manualLayout>
              </c:layout>
              <c:showLegendKey val="0"/>
              <c:showVal val="1"/>
              <c:showCatName val="0"/>
              <c:showSerName val="0"/>
              <c:showPercent val="0"/>
              <c:showBubbleSize val="0"/>
            </c:dLbl>
            <c:dLbl>
              <c:idx val="2"/>
              <c:layout>
                <c:manualLayout>
                  <c:x val="0.16430892752989248"/>
                  <c:y val="1.3586426696663054E-2"/>
                </c:manualLayout>
              </c:layout>
              <c:showLegendKey val="0"/>
              <c:showVal val="1"/>
              <c:showCatName val="0"/>
              <c:showSerName val="0"/>
              <c:showPercent val="0"/>
              <c:showBubbleSize val="0"/>
            </c:dLbl>
            <c:dLbl>
              <c:idx val="4"/>
              <c:layout>
                <c:manualLayout>
                  <c:x val="6.3173210119568404E-2"/>
                  <c:y val="0.10912448443944522"/>
                </c:manualLayout>
              </c:layout>
              <c:showLegendKey val="0"/>
              <c:showVal val="1"/>
              <c:showCatName val="0"/>
              <c:showSerName val="0"/>
              <c:showPercent val="0"/>
              <c:showBubbleSize val="0"/>
            </c:dLbl>
            <c:txPr>
              <a:bodyPr/>
              <a:lstStyle/>
              <a:p>
                <a:pPr>
                  <a:defRPr sz="1400" b="1">
                    <a:latin typeface="Times New Roman" pitchFamily="18" charset="0"/>
                    <a:cs typeface="Times New Roman" pitchFamily="18" charset="0"/>
                  </a:defRPr>
                </a:pPr>
                <a:endParaRPr lang="uk-UA"/>
              </a:p>
            </c:txPr>
            <c:showLegendKey val="0"/>
            <c:showVal val="1"/>
            <c:showCatName val="0"/>
            <c:showSerName val="0"/>
            <c:showPercent val="0"/>
            <c:showBubbleSize val="0"/>
            <c:showLeaderLines val="1"/>
          </c:dLbls>
          <c:cat>
            <c:strRef>
              <c:f>Лист1!$A$2:$A$6</c:f>
              <c:strCache>
                <c:ptCount val="5"/>
                <c:pt idx="0">
                  <c:v>Муроване</c:v>
                </c:pt>
                <c:pt idx="1">
                  <c:v>Сороки - Львівські</c:v>
                </c:pt>
                <c:pt idx="2">
                  <c:v>Ямпіль</c:v>
                </c:pt>
                <c:pt idx="3">
                  <c:v>Кам'янопіль</c:v>
                </c:pt>
                <c:pt idx="4">
                  <c:v>Гамаліївка</c:v>
                </c:pt>
              </c:strCache>
            </c:strRef>
          </c:cat>
          <c:val>
            <c:numRef>
              <c:f>Лист1!$B$2:$B$6</c:f>
              <c:numCache>
                <c:formatCode>General</c:formatCode>
                <c:ptCount val="5"/>
                <c:pt idx="0">
                  <c:v>4532</c:v>
                </c:pt>
                <c:pt idx="1">
                  <c:v>1623</c:v>
                </c:pt>
                <c:pt idx="2">
                  <c:v>2055</c:v>
                </c:pt>
                <c:pt idx="3">
                  <c:v>350</c:v>
                </c:pt>
                <c:pt idx="4">
                  <c:v>905</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sz="1400">
              <a:latin typeface="Times New Roman" pitchFamily="18" charset="0"/>
              <a:cs typeface="Times New Roman" pitchFamily="18" charset="0"/>
            </a:defRPr>
          </a:pPr>
          <a:endParaRPr lang="uk-UA"/>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6712</Words>
  <Characters>3827</Characters>
  <Application>Microsoft Office Word</Application>
  <DocSecurity>0</DocSecurity>
  <Lines>31</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10518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ПСЕР</dc:subject>
  <dc:creator>Олег</dc:creator>
  <cp:lastModifiedBy>Oleg</cp:lastModifiedBy>
  <cp:revision>4</cp:revision>
  <cp:lastPrinted>2019-11-25T13:37:00Z</cp:lastPrinted>
  <dcterms:created xsi:type="dcterms:W3CDTF">2020-11-14T10:34:00Z</dcterms:created>
  <dcterms:modified xsi:type="dcterms:W3CDTF">2020-11-29T08:35:00Z</dcterms:modified>
</cp:coreProperties>
</file>