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325674">
        <w:rPr>
          <w:b/>
          <w:sz w:val="28"/>
          <w:szCs w:val="28"/>
          <w:lang w:val="uk-UA"/>
        </w:rPr>
        <w:t>1659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3D3D29">
        <w:rPr>
          <w:sz w:val="28"/>
          <w:szCs w:val="28"/>
          <w:lang w:val="uk-UA"/>
        </w:rPr>
        <w:t>Козак Ірини Дмитрівни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3D3D29">
        <w:rPr>
          <w:sz w:val="28"/>
          <w:szCs w:val="28"/>
          <w:lang w:val="uk-UA"/>
        </w:rPr>
        <w:t xml:space="preserve">Козак Ірині Дмитрівні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3D3D29">
        <w:rPr>
          <w:sz w:val="28"/>
          <w:szCs w:val="28"/>
          <w:lang w:val="uk-UA"/>
        </w:rPr>
        <w:t>4000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4D40BC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3D3D29">
        <w:rPr>
          <w:sz w:val="28"/>
          <w:szCs w:val="28"/>
          <w:lang w:val="uk-UA"/>
        </w:rPr>
        <w:t xml:space="preserve">Козак Ірині Дмитрівні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25674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2019-12-14T09:07:00Z</dcterms:created>
  <dcterms:modified xsi:type="dcterms:W3CDTF">2019-12-22T10:28:00Z</dcterms:modified>
</cp:coreProperties>
</file>